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丹阳市人民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医院</w:t>
      </w:r>
      <w:r>
        <w:rPr>
          <w:rFonts w:hint="eastAsia" w:ascii="微软雅黑" w:hAnsi="微软雅黑" w:cs="微软雅黑"/>
          <w:b w:val="0"/>
          <w:bCs w:val="0"/>
          <w:sz w:val="32"/>
          <w:szCs w:val="32"/>
          <w:lang w:val="en-US" w:eastAsia="zh-CN"/>
        </w:rPr>
        <w:t>污水处理站降噪改造工程招标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采购需求</w:t>
      </w: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0"/>
          <w:rFonts w:hint="eastAsia"/>
          <w:lang w:val="en-US" w:eastAsia="zh-CN"/>
        </w:rPr>
        <w:t>项目名称、编号、预算、建设内容：</w:t>
      </w:r>
      <w:r>
        <w:rPr>
          <w:rFonts w:hint="eastAsia" w:ascii="宋体" w:hAnsi="宋体" w:eastAsia="宋体" w:cs="宋体"/>
          <w:kern w:val="0"/>
          <w:szCs w:val="24"/>
          <w:lang w:val="en-US" w:eastAsia="zh-CN" w:bidi="ar"/>
        </w:rPr>
        <w:br w:type="textWrapping"/>
      </w:r>
      <w:r>
        <w:rPr>
          <w:rFonts w:hint="eastAsia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丹阳市人民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医院污水处理站降噪改造工程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编号：DRY-CG-2022017；</w:t>
      </w:r>
    </w:p>
    <w:p>
      <w:pPr>
        <w:numPr>
          <w:ilvl w:val="0"/>
          <w:numId w:val="2"/>
        </w:num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3000元人民币。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建设内容：</w:t>
      </w:r>
      <w:r>
        <w:rPr>
          <w:rFonts w:hint="eastAsia" w:ascii="宋体" w:hAnsi="宋体" w:eastAsia="宋体" w:cs="宋体"/>
          <w:sz w:val="24"/>
          <w:szCs w:val="24"/>
        </w:rPr>
        <w:t>对设备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机房</w:t>
      </w:r>
      <w:r>
        <w:rPr>
          <w:rFonts w:hint="eastAsia" w:ascii="宋体" w:hAnsi="宋体" w:eastAsia="宋体" w:cs="宋体"/>
          <w:sz w:val="24"/>
          <w:szCs w:val="24"/>
        </w:rPr>
        <w:t>进行降噪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改造</w:t>
      </w:r>
    </w:p>
    <w:p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投标人资质要</w:t>
      </w:r>
    </w:p>
    <w:p>
      <w:pPr>
        <w:pStyle w:val="5"/>
        <w:numPr>
          <w:numId w:val="0"/>
        </w:numPr>
        <w:bidi w:val="0"/>
        <w:ind w:left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1.有效期内营业执照（复印件加盖公章）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2.有效期内安全生产许可证（复印件加盖公章）；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3.法人身份证复印件加盖公章；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具有环保专业工程三级或以上专业承包资质；</w:t>
      </w:r>
    </w:p>
    <w:p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eastAsia="zh-CN"/>
        </w:rPr>
        <w:t>施工要求</w:t>
      </w:r>
    </w:p>
    <w:p>
      <w:pPr>
        <w:numPr>
          <w:ilvl w:val="0"/>
          <w:numId w:val="3"/>
        </w:numPr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施工不得影响正常秩序；</w:t>
      </w:r>
    </w:p>
    <w:p>
      <w:pPr>
        <w:numPr>
          <w:ilvl w:val="0"/>
          <w:numId w:val="3"/>
        </w:numPr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施工期间安全法律责任由施工方承担；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机房内墙面及顶部安装吸声板、封堵窗户、玻璃窗换成隔音窗等；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改造后确保噪音符合国家</w:t>
      </w:r>
      <w:r>
        <w:rPr>
          <w:rFonts w:hint="eastAsia" w:ascii="宋体" w:hAnsi="宋体" w:eastAsia="宋体" w:cs="宋体"/>
          <w:sz w:val="24"/>
          <w:szCs w:val="24"/>
        </w:rPr>
        <w:t>环保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部噪声排放相关标准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四、工期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</w:rPr>
        <w:t>签订合同后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</w:rPr>
        <w:t>日内</w:t>
      </w:r>
      <w:r>
        <w:rPr>
          <w:rFonts w:hint="eastAsia" w:ascii="华文细黑" w:hAnsi="华文细黑" w:eastAsia="华文细黑" w:cs="华文细黑"/>
          <w:color w:val="000000"/>
          <w:kern w:val="0"/>
          <w:sz w:val="24"/>
          <w:szCs w:val="24"/>
          <w:lang w:val="en-US" w:eastAsia="zh-CN"/>
        </w:rPr>
        <w:t>完成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五、供应商投标报价单: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7"/>
        <w:gridCol w:w="2187"/>
        <w:gridCol w:w="1435"/>
        <w:gridCol w:w="27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8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8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工程名称：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丹阳市人民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医院污水处理站降噪改造工程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8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报价（大写）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注：投标人请自行准备报价单，用信封封好，与开标之日提交。无报价单视为无效投标。</w:t>
      </w:r>
    </w:p>
    <w:p>
      <w:pPr>
        <w:spacing w:line="560" w:lineRule="exact"/>
        <w:rPr>
          <w:rStyle w:val="10"/>
          <w:rFonts w:hint="default"/>
          <w:lang w:val="en-US" w:eastAsia="zh-CN"/>
        </w:rPr>
      </w:pPr>
      <w:r>
        <w:rPr>
          <w:rFonts w:hint="eastAsia" w:ascii="Arial" w:hAnsi="Arial" w:eastAsia="微软雅黑" w:cstheme="minorBidi"/>
          <w:kern w:val="2"/>
          <w:sz w:val="24"/>
          <w:szCs w:val="24"/>
          <w:lang w:val="en-US" w:eastAsia="zh-CN" w:bidi="ar-SA"/>
        </w:rPr>
        <w:t>六、</w:t>
      </w:r>
      <w:r>
        <w:rPr>
          <w:rStyle w:val="10"/>
          <w:rFonts w:hint="eastAsia"/>
          <w:lang w:val="en-US" w:eastAsia="zh-CN"/>
        </w:rPr>
        <w:t>审计与结算</w:t>
      </w:r>
    </w:p>
    <w:p>
      <w:pPr>
        <w:tabs>
          <w:tab w:val="left" w:pos="0"/>
          <w:tab w:val="left" w:pos="567"/>
          <w:tab w:val="left" w:pos="993"/>
          <w:tab w:val="left" w:pos="1134"/>
        </w:tabs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工程完工并通过环保验收合格后，甲方进行工程审计；</w:t>
      </w:r>
    </w:p>
    <w:p>
      <w:pPr>
        <w:tabs>
          <w:tab w:val="left" w:pos="0"/>
          <w:tab w:val="left" w:pos="567"/>
          <w:tab w:val="left" w:pos="993"/>
          <w:tab w:val="left" w:pos="1134"/>
        </w:tabs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审计结束，甲方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支付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乙方审定价80%工程款，余下20%工程款在质保壹年到期后一次性付清，乙方提供等额发票；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本工程无增补。</w:t>
      </w:r>
    </w:p>
    <w:p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招标时间及地点：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1.  </w:t>
      </w:r>
      <w:r>
        <w:rPr>
          <w:rFonts w:hint="eastAsia"/>
        </w:rPr>
        <w:t>开标时间：遵照院方通知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2.  </w:t>
      </w:r>
      <w:r>
        <w:rPr>
          <w:rFonts w:hint="eastAsia"/>
        </w:rPr>
        <w:t>招标地点：院内会议室</w:t>
      </w:r>
      <w:r>
        <w:rPr>
          <w:rFonts w:hint="eastAsia"/>
          <w:lang w:val="en-US" w:eastAsia="zh-CN"/>
        </w:rPr>
        <w:t>；</w:t>
      </w:r>
    </w:p>
    <w:p>
      <w:pPr>
        <w:pStyle w:val="5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、报名时间</w:t>
      </w:r>
      <w:r>
        <w:rPr>
          <w:rFonts w:hint="eastAsia"/>
          <w:lang w:val="en-US" w:eastAsia="zh-CN"/>
        </w:rPr>
        <w:t>及地点: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报名时间：2022年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9 </w:t>
      </w:r>
      <w:r>
        <w:rPr>
          <w:rFonts w:hint="eastAsia"/>
        </w:rPr>
        <w:t>日至2022年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15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(节假日除外）；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上午8:00-11:00  下午2: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</w:rPr>
        <w:t>报名地点：丹阳市教育印刷厂三楼丹阳市人民医院采购中心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联系人：严先生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联系电话：0511-86553123   18252941978</w:t>
      </w:r>
      <w:r>
        <w:rPr>
          <w:rFonts w:hint="eastAsia"/>
          <w:lang w:eastAsia="zh-CN"/>
        </w:rPr>
        <w:t>。</w:t>
      </w:r>
    </w:p>
    <w:p>
      <w:pPr>
        <w:pStyle w:val="5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资质材料</w:t>
      </w:r>
      <w:r>
        <w:rPr>
          <w:rFonts w:hint="eastAsia"/>
        </w:rPr>
        <w:t>（复印件盖公章）</w:t>
      </w:r>
      <w:r>
        <w:rPr>
          <w:rFonts w:hint="eastAsia"/>
          <w:lang w:val="en-US" w:eastAsia="zh-CN"/>
        </w:rPr>
        <w:t>；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法人授权委托书及被授权人身份证复印件，法人参加报名的提供法人身份证复印件</w:t>
      </w:r>
      <w:r>
        <w:rPr>
          <w:rFonts w:hint="eastAsia"/>
          <w:lang w:val="en-US" w:eastAsia="zh-CN"/>
        </w:rPr>
        <w:t>；</w:t>
      </w:r>
    </w:p>
    <w:p>
      <w:pPr>
        <w:pStyle w:val="2"/>
        <w:rPr>
          <w:rFonts w:hint="default" w:eastAsia="华文细黑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 w:ascii="华文细黑" w:hAnsi="华文细黑" w:eastAsia="华文细黑" w:cs="华文细黑"/>
          <w:sz w:val="24"/>
          <w:szCs w:val="24"/>
        </w:rPr>
        <w:t>具有环保专业工程三级或以上专业承包资质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证明材料。</w:t>
      </w:r>
    </w:p>
    <w:p>
      <w:pPr>
        <w:spacing w:line="240" w:lineRule="auto"/>
        <w:ind w:firstLine="6240" w:firstLineChars="26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丹阳市人民医院</w:t>
      </w:r>
    </w:p>
    <w:p>
      <w:pPr>
        <w:spacing w:line="240" w:lineRule="auto"/>
        <w:ind w:firstLine="6480" w:firstLineChars="2700"/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2022-06-8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38F46"/>
    <w:multiLevelType w:val="singleLevel"/>
    <w:tmpl w:val="F2238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1DAE0C"/>
    <w:multiLevelType w:val="singleLevel"/>
    <w:tmpl w:val="0B1DAE0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1E4DFE7"/>
    <w:multiLevelType w:val="singleLevel"/>
    <w:tmpl w:val="51E4DF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544B52"/>
    <w:multiLevelType w:val="singleLevel"/>
    <w:tmpl w:val="66544B5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B68E3"/>
    <w:rsid w:val="0154230C"/>
    <w:rsid w:val="03AC0E8D"/>
    <w:rsid w:val="04425FE9"/>
    <w:rsid w:val="0C4921A1"/>
    <w:rsid w:val="112D72E7"/>
    <w:rsid w:val="1B50464C"/>
    <w:rsid w:val="1E5D3CF4"/>
    <w:rsid w:val="21AB121A"/>
    <w:rsid w:val="25212EA4"/>
    <w:rsid w:val="309B756E"/>
    <w:rsid w:val="37415068"/>
    <w:rsid w:val="397F3DCC"/>
    <w:rsid w:val="3F0E37CA"/>
    <w:rsid w:val="3F48163C"/>
    <w:rsid w:val="40C1324F"/>
    <w:rsid w:val="418C7B4C"/>
    <w:rsid w:val="42F71016"/>
    <w:rsid w:val="43F502ED"/>
    <w:rsid w:val="44EF4B92"/>
    <w:rsid w:val="452964E4"/>
    <w:rsid w:val="47002253"/>
    <w:rsid w:val="4CA42A33"/>
    <w:rsid w:val="4E8F1391"/>
    <w:rsid w:val="4FFC645A"/>
    <w:rsid w:val="53C30726"/>
    <w:rsid w:val="53FB68E3"/>
    <w:rsid w:val="5699159A"/>
    <w:rsid w:val="584A577E"/>
    <w:rsid w:val="71962296"/>
    <w:rsid w:val="79452192"/>
    <w:rsid w:val="796678F5"/>
    <w:rsid w:val="796D14E2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微软雅黑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4 Char"/>
    <w:link w:val="5"/>
    <w:qFormat/>
    <w:uiPriority w:val="0"/>
    <w:rPr>
      <w:rFonts w:ascii="Arial" w:hAnsi="Arial" w:eastAsia="微软雅黑"/>
      <w:sz w:val="24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2022-06-08T09:08:36Z</cp:lastPrinted>
  <dcterms:modified xsi:type="dcterms:W3CDTF">2022-06-08T09:09:18Z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50C8045850D64B5DAB2D0D7977BAB8F3</vt:lpwstr>
  </property>
</Properties>
</file>