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丹阳市人民医院九号楼“开利”电制冷机保养服务项目</w:t>
      </w:r>
    </w:p>
    <w:p>
      <w:pPr>
        <w:pStyle w:val="4"/>
        <w:bidi w:val="0"/>
        <w:rPr>
          <w:rFonts w:hint="default"/>
          <w:lang w:val="en-US" w:eastAsia="zh-CN"/>
        </w:rPr>
      </w:pPr>
      <w:r>
        <w:rPr>
          <w:rFonts w:hint="eastAsia"/>
          <w:lang w:val="en-US" w:eastAsia="zh-CN"/>
        </w:rPr>
        <w:t>第一部分 竞争性谈判邀请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项目名称：丹阳市人民医院九号楼“开利”电制冷机保养服务。</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w:t>
      </w:r>
      <w:r>
        <w:rPr>
          <w:rFonts w:hint="eastAsia" w:ascii="楷体" w:hAnsi="楷体" w:eastAsia="楷体" w:cs="楷体"/>
          <w:b w:val="0"/>
          <w:bCs w:val="0"/>
          <w:sz w:val="24"/>
          <w:szCs w:val="24"/>
          <w:lang w:val="en-US" w:eastAsia="zh-CN"/>
        </w:rPr>
        <w:t>DRY-CG-2022034</w:t>
      </w:r>
      <w:r>
        <w:rPr>
          <w:rFonts w:hint="eastAsia" w:ascii="宋体" w:hAnsi="宋体" w:eastAsia="宋体" w:cs="宋体"/>
          <w:sz w:val="24"/>
          <w:szCs w:val="24"/>
          <w:lang w:val="en-US" w:eastAsia="zh-CN"/>
        </w:rPr>
        <w:t>。</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招标控制价（最高限价）：5.4万。</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空调型号：开利离心式冷水机组，19XR5P52C47LEG52，数量：2台</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245" w:leftChars="0" w:hanging="24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报名时间：2022年9月 2 日至2022年9月 8日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w:t>
      </w:r>
      <w:r>
        <w:rPr>
          <w:rFonts w:hint="eastAsia"/>
        </w:rPr>
        <w:t>资格承诺函</w:t>
      </w:r>
      <w:r>
        <w:t>）。</w:t>
      </w:r>
    </w:p>
    <w:p>
      <w:r>
        <w:t>3）具有良好的商业信誉和健全的财务会计制度：供应商必须具有良好的商业信誉和健全的财务会计制度（提供</w:t>
      </w:r>
      <w:r>
        <w:rPr>
          <w:rFonts w:hint="eastAsia"/>
        </w:rPr>
        <w:t>资格承诺函</w:t>
      </w:r>
      <w:r>
        <w:t>） 。</w:t>
      </w:r>
    </w:p>
    <w:p>
      <w:r>
        <w:t>4）履行合同所必需的设备和专业技术能力：按投标（响应）文件格式填报设备及专业技术能力情况（提供</w:t>
      </w:r>
      <w:r>
        <w:rPr>
          <w:rFonts w:hint="eastAsia"/>
        </w:rPr>
        <w:t>资格承诺函</w:t>
      </w:r>
      <w:r>
        <w:t>）。</w:t>
      </w:r>
    </w:p>
    <w:p>
      <w:pPr>
        <w:numPr>
          <w:ilvl w:val="0"/>
          <w:numId w:val="5"/>
        </w:numPr>
      </w:pPr>
      <w:r>
        <w:rPr>
          <w:b/>
          <w:sz w:val="24"/>
        </w:rPr>
        <w:t>本项目特定的资格要求：</w:t>
      </w:r>
    </w:p>
    <w:p>
      <w:pPr>
        <w:rPr>
          <w:rFonts w:hint="eastAsia"/>
          <w:lang w:val="en-US" w:eastAsia="zh-CN"/>
        </w:rPr>
      </w:pPr>
      <w:r>
        <w:rPr>
          <w:rFonts w:hint="eastAsia"/>
          <w:lang w:val="en-US" w:eastAsia="zh-CN"/>
        </w:rPr>
        <w:t>1）营业执照核准的经营范围内应包含“暖通空调产品、冷冻设备安装、售后服务”等内容。</w:t>
      </w:r>
    </w:p>
    <w:p>
      <w:pPr>
        <w:rPr>
          <w:rFonts w:hint="eastAsia"/>
          <w:lang w:val="en-US" w:eastAsia="zh-CN"/>
        </w:rPr>
      </w:pPr>
      <w:r>
        <w:rPr>
          <w:rFonts w:hint="eastAsia"/>
          <w:lang w:val="en-US" w:eastAsia="zh-CN"/>
        </w:rPr>
        <w:t>2）报名单位须取得“开利”厂家维保授权书。</w:t>
      </w:r>
    </w:p>
    <w:p>
      <w:pPr>
        <w:rPr>
          <w:rFonts w:hint="eastAsia"/>
          <w:lang w:val="en-US" w:eastAsia="zh-CN"/>
        </w:rPr>
      </w:pPr>
    </w:p>
    <w:p>
      <w:r>
        <w:rPr>
          <w:rFonts w:hint="eastAsia"/>
          <w:lang w:val="en-US" w:eastAsia="zh-CN"/>
        </w:rPr>
        <w:t>3）</w:t>
      </w: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755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555" w:type="dxa"/>
            <w:vAlign w:val="center"/>
          </w:tcPr>
          <w:p>
            <w:pPr>
              <w:numPr>
                <w:ilvl w:val="0"/>
                <w:numId w:val="0"/>
              </w:numPr>
              <w:rPr>
                <w:rFonts w:hint="default"/>
                <w:lang w:val="en-US" w:eastAsia="zh-CN"/>
              </w:rPr>
            </w:pPr>
            <w:r>
              <w:rPr>
                <w:rFonts w:hint="eastAsia" w:ascii="华文细黑" w:hAnsi="华文细黑" w:eastAsia="华文细黑" w:cs="华文细黑"/>
                <w:sz w:val="24"/>
                <w:szCs w:val="24"/>
                <w:lang w:val="en-US" w:eastAsia="zh-CN"/>
              </w:rPr>
              <w:t>维保所使用的所有耗材须提供“开利”厂家产品质量证明文件。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555" w:type="dxa"/>
            <w:vAlign w:val="center"/>
          </w:tcPr>
          <w:p>
            <w:pPr>
              <w:numPr>
                <w:ilvl w:val="0"/>
                <w:numId w:val="0"/>
              </w:numPr>
              <w:rPr>
                <w:rFonts w:hint="eastAsia" w:ascii="宋体" w:hAnsi="宋体" w:eastAsia="宋体" w:cs="宋体"/>
                <w:sz w:val="24"/>
                <w:szCs w:val="24"/>
                <w:vertAlign w:val="baseline"/>
              </w:rPr>
            </w:pPr>
            <w:r>
              <w:rPr>
                <w:rFonts w:hint="eastAsia" w:ascii="华文细黑" w:hAnsi="华文细黑" w:eastAsia="华文细黑" w:cs="华文细黑"/>
                <w:sz w:val="24"/>
                <w:szCs w:val="24"/>
                <w:lang w:val="en-US" w:eastAsia="zh-CN"/>
              </w:rPr>
              <w:t>维保期间保证九号楼供冷不中断。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555" w:type="dxa"/>
            <w:vAlign w:val="center"/>
          </w:tcPr>
          <w:p>
            <w:pPr>
              <w:numPr>
                <w:ilvl w:val="0"/>
                <w:numId w:val="0"/>
              </w:numPr>
              <w:rPr>
                <w:rFonts w:hint="default"/>
                <w:lang w:val="en-US" w:eastAsia="zh-CN"/>
              </w:rPr>
            </w:pPr>
            <w:r>
              <w:rPr>
                <w:rFonts w:hint="eastAsia" w:ascii="华文细黑" w:hAnsi="华文细黑" w:eastAsia="华文细黑" w:cs="华文细黑"/>
                <w:sz w:val="24"/>
                <w:szCs w:val="24"/>
                <w:lang w:val="en-US" w:eastAsia="zh-CN"/>
              </w:rPr>
              <w:t>维保结束后，主机报警信息消除，制冷机运行正常。</w:t>
            </w:r>
          </w:p>
        </w:tc>
      </w:tr>
    </w:tbl>
    <w:p>
      <w:pPr>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2"/>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vAlign w:val="top"/>
          </w:tcPr>
          <w:p>
            <w:pPr>
              <w:rPr>
                <w:rFonts w:hint="eastAsia" w:asciiTheme="minorAscii" w:hAnsiTheme="minorAscii" w:eastAsiaTheme="minorEastAsia" w:cstheme="minorBidi"/>
                <w:kern w:val="2"/>
                <w:sz w:val="24"/>
                <w:szCs w:val="24"/>
                <w:lang w:val="en-US" w:eastAsia="zh-CN" w:bidi="ar-SA"/>
              </w:rPr>
            </w:pPr>
            <w:r>
              <w:t>标的</w:t>
            </w:r>
            <w:r>
              <w:rPr>
                <w:rFonts w:hint="eastAsia"/>
                <w:lang w:val="en-US" w:eastAsia="zh-CN"/>
              </w:rPr>
              <w:t>完成</w:t>
            </w:r>
            <w:r>
              <w:t>时间</w:t>
            </w:r>
          </w:p>
        </w:tc>
        <w:tc>
          <w:tcPr>
            <w:tcW w:w="3871" w:type="pct"/>
            <w:vAlign w:val="top"/>
          </w:tcPr>
          <w:p>
            <w:pPr>
              <w:rPr>
                <w:rFonts w:hint="default" w:asciiTheme="minorAscii" w:hAnsiTheme="minorAscii" w:eastAsiaTheme="minorEastAsia" w:cstheme="minorBidi"/>
                <w:kern w:val="2"/>
                <w:sz w:val="24"/>
                <w:szCs w:val="24"/>
                <w:lang w:val="en-US" w:eastAsia="zh-CN" w:bidi="ar-SA"/>
              </w:rPr>
            </w:pPr>
            <w:r>
              <w:t>自合同签订之日起</w:t>
            </w:r>
            <w:r>
              <w:rPr>
                <w:rFonts w:hint="eastAsia"/>
                <w:lang w:val="en-US" w:eastAsia="zh-CN"/>
              </w:rPr>
              <w:t>10日内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71"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w:t>
            </w:r>
            <w:r>
              <w:rPr>
                <w:rFonts w:hint="eastAsia" w:ascii="宋体" w:hAnsi="宋体" w:eastAsia="宋体" w:cs="宋体"/>
                <w:sz w:val="24"/>
                <w:szCs w:val="24"/>
                <w:lang w:val="en-US" w:eastAsia="zh-CN"/>
              </w:rPr>
              <w:t>九号楼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验收标准</w:t>
            </w:r>
          </w:p>
        </w:tc>
        <w:tc>
          <w:tcPr>
            <w:tcW w:w="3871" w:type="pct"/>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主机报警信息消除，制冷机运行正常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标的完成交通过终验后，2个月内支付服务款项80%，验收1年后付20%。</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招标方式：竞争性谈判。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w:t>
      </w:r>
      <w:bookmarkStart w:id="8" w:name="_GoBack"/>
      <w:bookmarkEnd w:id="8"/>
      <w:r>
        <w:rPr>
          <w:rFonts w:hint="eastAsia" w:ascii="宋体" w:hAnsi="宋体" w:eastAsia="宋体" w:cs="宋体"/>
          <w:sz w:val="24"/>
          <w:szCs w:val="24"/>
          <w:lang w:val="en-US" w:eastAsia="zh-CN"/>
        </w:rPr>
        <w:t>提供（格式参见第二部分）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9月 2日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竞争性谈判响应文件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丹阳市人民医院九号楼“开利”电制冷机保养服务</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DRY-CG-2022034</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6"/>
        </w:numPr>
        <w:spacing w:line="360" w:lineRule="auto"/>
        <w:ind w:left="60" w:leftChars="0" w:firstLine="420" w:firstLineChars="0"/>
        <w:rPr>
          <w:sz w:val="28"/>
          <w:szCs w:val="28"/>
        </w:rPr>
      </w:pPr>
      <w:r>
        <w:rPr>
          <w:sz w:val="28"/>
          <w:szCs w:val="28"/>
        </w:rPr>
        <w:t>投标函</w:t>
      </w:r>
    </w:p>
    <w:p>
      <w:pPr>
        <w:numPr>
          <w:ilvl w:val="0"/>
          <w:numId w:val="6"/>
        </w:numPr>
        <w:spacing w:line="360" w:lineRule="auto"/>
        <w:ind w:left="60" w:leftChars="0" w:firstLine="420" w:firstLineChars="0"/>
        <w:rPr>
          <w:sz w:val="28"/>
          <w:szCs w:val="28"/>
        </w:rPr>
      </w:pPr>
      <w:r>
        <w:rPr>
          <w:sz w:val="28"/>
          <w:szCs w:val="28"/>
        </w:rPr>
        <w:t>开标一览表</w:t>
      </w:r>
    </w:p>
    <w:p>
      <w:pPr>
        <w:numPr>
          <w:ilvl w:val="0"/>
          <w:numId w:val="6"/>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6"/>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6"/>
        </w:numPr>
        <w:spacing w:line="360" w:lineRule="auto"/>
        <w:ind w:left="60" w:leftChars="0" w:firstLine="420" w:firstLineChars="0"/>
        <w:rPr>
          <w:sz w:val="28"/>
          <w:szCs w:val="28"/>
        </w:rPr>
      </w:pPr>
      <w:r>
        <w:rPr>
          <w:rFonts w:hint="eastAsia"/>
          <w:sz w:val="28"/>
          <w:szCs w:val="28"/>
        </w:rPr>
        <w:t>资格审查资料</w:t>
      </w:r>
    </w:p>
    <w:p>
      <w:pPr>
        <w:numPr>
          <w:ilvl w:val="0"/>
          <w:numId w:val="6"/>
        </w:numPr>
        <w:spacing w:line="360" w:lineRule="auto"/>
        <w:ind w:left="6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6"/>
        </w:numPr>
        <w:spacing w:line="360" w:lineRule="auto"/>
        <w:ind w:left="6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6"/>
        </w:numPr>
        <w:spacing w:line="360" w:lineRule="auto"/>
        <w:ind w:left="6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丹阳市人民医院九号楼“开利”电制冷机保养服务</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sz w:val="24"/>
                <w:szCs w:val="24"/>
                <w:lang w:val="en-US" w:eastAsia="zh-CN"/>
              </w:rPr>
              <w:t>丹阳市人民医院九号楼“开利”电制冷机保养服务</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7"/>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8"/>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numPr>
          <w:ilvl w:val="0"/>
          <w:numId w:val="8"/>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r>
        <w:rPr>
          <w:rFonts w:hint="eastAsia" w:ascii="宋体" w:hAnsi="宋体" w:eastAsia="宋体" w:cs="宋体"/>
          <w:b/>
          <w:bCs/>
          <w:color w:val="000000"/>
          <w:kern w:val="0"/>
          <w:sz w:val="32"/>
          <w:szCs w:val="32"/>
          <w:lang w:val="en-US" w:eastAsia="zh-CN" w:bidi="ar"/>
        </w:rPr>
        <w:t>特定的资格证明材料</w:t>
      </w:r>
    </w:p>
    <w:p>
      <w:pPr>
        <w:pStyle w:val="2"/>
        <w:rPr>
          <w:rFonts w:hint="eastAsia"/>
          <w:lang w:val="en-US" w:eastAsia="zh-CN"/>
        </w:rPr>
      </w:pPr>
    </w:p>
    <w:p>
      <w:pPr>
        <w:widowControl/>
        <w:numPr>
          <w:ilvl w:val="0"/>
          <w:numId w:val="8"/>
        </w:numPr>
        <w:ind w:left="425" w:leftChars="0" w:hanging="425" w:firstLine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9"/>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9"/>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9"/>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9"/>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BC613A2"/>
    <w:multiLevelType w:val="singleLevel"/>
    <w:tmpl w:val="9BC613A2"/>
    <w:lvl w:ilvl="0" w:tentative="0">
      <w:start w:val="1"/>
      <w:numFmt w:val="decimal"/>
      <w:lvlText w:val="%1."/>
      <w:lvlJc w:val="left"/>
      <w:pPr>
        <w:ind w:left="425" w:hanging="425"/>
      </w:pPr>
      <w:rPr>
        <w:rFonts w:hint="default"/>
      </w:rPr>
    </w:lvl>
  </w:abstractNum>
  <w:abstractNum w:abstractNumId="2">
    <w:nsid w:val="C67D58A8"/>
    <w:multiLevelType w:val="singleLevel"/>
    <w:tmpl w:val="C67D58A8"/>
    <w:lvl w:ilvl="0" w:tentative="0">
      <w:start w:val="2"/>
      <w:numFmt w:val="decimal"/>
      <w:suff w:val="space"/>
      <w:lvlText w:val="%1."/>
      <w:lvlJc w:val="left"/>
    </w:lvl>
  </w:abstractNum>
  <w:abstractNum w:abstractNumId="3">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4">
    <w:nsid w:val="FA93FC29"/>
    <w:multiLevelType w:val="singleLevel"/>
    <w:tmpl w:val="FA93FC29"/>
    <w:lvl w:ilvl="0" w:tentative="0">
      <w:start w:val="1"/>
      <w:numFmt w:val="decimal"/>
      <w:lvlText w:val="%1."/>
      <w:lvlJc w:val="left"/>
      <w:pPr>
        <w:ind w:left="425" w:hanging="425"/>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885430"/>
    <w:rsid w:val="01F26ABB"/>
    <w:rsid w:val="020C60B9"/>
    <w:rsid w:val="026205C5"/>
    <w:rsid w:val="03E21792"/>
    <w:rsid w:val="07FE06AB"/>
    <w:rsid w:val="09866516"/>
    <w:rsid w:val="0A9D40DA"/>
    <w:rsid w:val="0EE06CD3"/>
    <w:rsid w:val="102B4611"/>
    <w:rsid w:val="113B1F5B"/>
    <w:rsid w:val="1194561C"/>
    <w:rsid w:val="120B6411"/>
    <w:rsid w:val="145D3A41"/>
    <w:rsid w:val="156C1222"/>
    <w:rsid w:val="15FA6724"/>
    <w:rsid w:val="19561905"/>
    <w:rsid w:val="19FD6EB2"/>
    <w:rsid w:val="1C4B04E6"/>
    <w:rsid w:val="1CA23A42"/>
    <w:rsid w:val="22D71934"/>
    <w:rsid w:val="22D96306"/>
    <w:rsid w:val="24336907"/>
    <w:rsid w:val="262B318B"/>
    <w:rsid w:val="276E1D48"/>
    <w:rsid w:val="28E074A9"/>
    <w:rsid w:val="296C6FA3"/>
    <w:rsid w:val="2A0F46C9"/>
    <w:rsid w:val="2BD93A74"/>
    <w:rsid w:val="30E604FD"/>
    <w:rsid w:val="36FE1AC6"/>
    <w:rsid w:val="3A9A6117"/>
    <w:rsid w:val="3BEA250F"/>
    <w:rsid w:val="3E003EAC"/>
    <w:rsid w:val="417B62AD"/>
    <w:rsid w:val="42891F7B"/>
    <w:rsid w:val="44CB2902"/>
    <w:rsid w:val="46FF778E"/>
    <w:rsid w:val="48DA439B"/>
    <w:rsid w:val="493B71B0"/>
    <w:rsid w:val="4AD27A11"/>
    <w:rsid w:val="4C5657EF"/>
    <w:rsid w:val="50D20159"/>
    <w:rsid w:val="5306207C"/>
    <w:rsid w:val="532E5A00"/>
    <w:rsid w:val="53935BBC"/>
    <w:rsid w:val="53BD42D4"/>
    <w:rsid w:val="57941C7C"/>
    <w:rsid w:val="58AE087B"/>
    <w:rsid w:val="5937218D"/>
    <w:rsid w:val="5F373910"/>
    <w:rsid w:val="62BB1C69"/>
    <w:rsid w:val="631269C6"/>
    <w:rsid w:val="63CC03B5"/>
    <w:rsid w:val="64E4442F"/>
    <w:rsid w:val="669021AE"/>
    <w:rsid w:val="6AFF0A3C"/>
    <w:rsid w:val="6B1D41C1"/>
    <w:rsid w:val="6F366C68"/>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6"/>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3 Char"/>
    <w:link w:val="5"/>
    <w:qFormat/>
    <w:uiPriority w:val="0"/>
    <w:rPr>
      <w:rFonts w:eastAsiaTheme="minorEastAsia"/>
      <w:b/>
      <w:sz w:val="28"/>
    </w:r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3260</Words>
  <Characters>3377</Characters>
  <Lines>0</Lines>
  <Paragraphs>0</Paragraphs>
  <TotalTime>3</TotalTime>
  <ScaleCrop>false</ScaleCrop>
  <LinksUpToDate>false</LinksUpToDate>
  <CharactersWithSpaces>4403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2022-08-19T13:35:00Z</cp:lastPrinted>
  <dcterms:modified xsi:type="dcterms:W3CDTF">2022-09-02T06:45:50Z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6AAEC6DA225D46ACA4853272A2E14DDE</vt:lpwstr>
  </property>
</Properties>
</file>