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丹阳市人民医院制冷设备维保外包服务项目</w:t>
      </w:r>
    </w:p>
    <w:p>
      <w:pPr>
        <w:pStyle w:val="4"/>
        <w:bidi w:val="0"/>
        <w:rPr>
          <w:rFonts w:hint="default"/>
          <w:lang w:val="en-US" w:eastAsia="zh-CN"/>
        </w:rPr>
      </w:pPr>
      <w:r>
        <w:rPr>
          <w:rFonts w:hint="eastAsia"/>
          <w:lang w:val="en-US" w:eastAsia="zh-CN"/>
        </w:rPr>
        <w:t>第一部分 竞争性谈判邀请</w:t>
      </w:r>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项目名称：丹阳市人民医院</w:t>
      </w:r>
      <w:r>
        <w:rPr>
          <w:rFonts w:hint="eastAsia"/>
          <w:lang w:val="en-US" w:eastAsia="zh-CN"/>
        </w:rPr>
        <w:t>制冷设备维保外包服务</w:t>
      </w:r>
      <w:r>
        <w:rPr>
          <w:rFonts w:hint="eastAsia" w:ascii="宋体" w:hAnsi="宋体" w:eastAsia="宋体" w:cs="宋体"/>
          <w:sz w:val="24"/>
          <w:szCs w:val="24"/>
          <w:lang w:val="en-US" w:eastAsia="zh-CN"/>
        </w:rPr>
        <w:t>。</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w:t>
      </w:r>
      <w:r>
        <w:rPr>
          <w:rFonts w:hint="eastAsia" w:ascii="楷体" w:hAnsi="楷体" w:eastAsia="楷体" w:cs="楷体"/>
          <w:b w:val="0"/>
          <w:bCs w:val="0"/>
          <w:sz w:val="24"/>
          <w:szCs w:val="24"/>
          <w:lang w:val="en-US" w:eastAsia="zh-CN"/>
        </w:rPr>
        <w:t>DRY-CG-2022040</w:t>
      </w:r>
      <w:r>
        <w:rPr>
          <w:rFonts w:hint="eastAsia" w:ascii="宋体" w:hAnsi="宋体" w:eastAsia="宋体" w:cs="宋体"/>
          <w:sz w:val="24"/>
          <w:szCs w:val="24"/>
          <w:lang w:val="en-US" w:eastAsia="zh-CN"/>
        </w:rPr>
        <w:t>。</w:t>
      </w:r>
    </w:p>
    <w:p>
      <w:pPr>
        <w:numPr>
          <w:ilvl w:val="0"/>
          <w:numId w:val="3"/>
        </w:numPr>
        <w:spacing w:line="360" w:lineRule="auto"/>
        <w:ind w:left="245" w:leftChars="0" w:hanging="24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招标控制价（最高限价）：14.9万/年</w:t>
      </w:r>
      <w:bookmarkStart w:id="8" w:name="_GoBack"/>
      <w:bookmarkEnd w:id="8"/>
      <w:r>
        <w:rPr>
          <w:rFonts w:hint="eastAsia" w:ascii="宋体" w:hAnsi="宋体" w:eastAsia="宋体" w:cs="宋体"/>
          <w:sz w:val="24"/>
          <w:szCs w:val="24"/>
          <w:lang w:val="en-US" w:eastAsia="zh-CN"/>
        </w:rPr>
        <w:t>。</w:t>
      </w:r>
    </w:p>
    <w:p>
      <w:pPr>
        <w:numPr>
          <w:ilvl w:val="0"/>
          <w:numId w:val="3"/>
        </w:numPr>
        <w:spacing w:line="360" w:lineRule="auto"/>
        <w:ind w:left="245" w:leftChars="0" w:hanging="245"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设备数量如下表。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927"/>
        <w:gridCol w:w="2320"/>
        <w:gridCol w:w="1108"/>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1927"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设备类别</w:t>
            </w:r>
          </w:p>
        </w:tc>
        <w:tc>
          <w:tcPr>
            <w:tcW w:w="2320"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型号</w:t>
            </w: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数量</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27" w:type="dxa"/>
          </w:tcPr>
          <w:p>
            <w:pPr>
              <w:pStyle w:val="17"/>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空调</w:t>
            </w:r>
          </w:p>
        </w:tc>
        <w:tc>
          <w:tcPr>
            <w:tcW w:w="2320" w:type="dxa"/>
          </w:tcPr>
          <w:p>
            <w:pPr>
              <w:pStyle w:val="17"/>
              <w:ind w:left="0" w:leftChars="0" w:firstLine="0" w:firstLineChars="0"/>
              <w:jc w:val="center"/>
              <w:rPr>
                <w:rFonts w:hint="default"/>
                <w:vertAlign w:val="baseline"/>
                <w:lang w:val="en-US" w:eastAsia="zh-CN"/>
              </w:rPr>
            </w:pPr>
            <w:r>
              <w:rPr>
                <w:rFonts w:hint="default"/>
                <w:vertAlign w:val="baseline"/>
                <w:lang w:val="en-US" w:eastAsia="zh-CN"/>
              </w:rPr>
              <w:t>1.5匹</w:t>
            </w: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280</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27" w:type="dxa"/>
          </w:tcPr>
          <w:p>
            <w:pPr>
              <w:pStyle w:val="17"/>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空调</w:t>
            </w:r>
          </w:p>
        </w:tc>
        <w:tc>
          <w:tcPr>
            <w:tcW w:w="2320" w:type="dxa"/>
          </w:tcPr>
          <w:p>
            <w:pPr>
              <w:pStyle w:val="17"/>
              <w:ind w:left="0" w:leftChars="0" w:firstLine="0" w:firstLineChars="0"/>
              <w:jc w:val="center"/>
              <w:rPr>
                <w:rFonts w:hint="default"/>
                <w:vertAlign w:val="baseline"/>
                <w:lang w:val="en-US" w:eastAsia="zh-CN"/>
              </w:rPr>
            </w:pPr>
            <w:r>
              <w:rPr>
                <w:rFonts w:hint="default"/>
                <w:vertAlign w:val="baseline"/>
                <w:lang w:val="en-US" w:eastAsia="zh-CN"/>
              </w:rPr>
              <w:t>2匹</w:t>
            </w: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18</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27" w:type="dxa"/>
          </w:tcPr>
          <w:p>
            <w:pPr>
              <w:pStyle w:val="17"/>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空调</w:t>
            </w:r>
          </w:p>
        </w:tc>
        <w:tc>
          <w:tcPr>
            <w:tcW w:w="2320" w:type="dxa"/>
          </w:tcPr>
          <w:p>
            <w:pPr>
              <w:pStyle w:val="17"/>
              <w:ind w:left="0" w:leftChars="0" w:firstLine="0" w:firstLineChars="0"/>
              <w:jc w:val="center"/>
              <w:rPr>
                <w:rFonts w:hint="default"/>
                <w:vertAlign w:val="baseline"/>
                <w:lang w:val="en-US" w:eastAsia="zh-CN"/>
              </w:rPr>
            </w:pPr>
            <w:r>
              <w:rPr>
                <w:rFonts w:hint="default"/>
                <w:vertAlign w:val="baseline"/>
                <w:lang w:val="en-US" w:eastAsia="zh-CN"/>
              </w:rPr>
              <w:t>3匹</w:t>
            </w: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50</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27" w:type="dxa"/>
          </w:tcPr>
          <w:p>
            <w:pPr>
              <w:pStyle w:val="17"/>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空调</w:t>
            </w:r>
          </w:p>
        </w:tc>
        <w:tc>
          <w:tcPr>
            <w:tcW w:w="2320" w:type="dxa"/>
          </w:tcPr>
          <w:p>
            <w:pPr>
              <w:pStyle w:val="17"/>
              <w:ind w:left="0" w:leftChars="0" w:firstLine="0" w:firstLineChars="0"/>
              <w:jc w:val="center"/>
              <w:rPr>
                <w:rFonts w:hint="default"/>
                <w:vertAlign w:val="baseline"/>
                <w:lang w:val="en-US" w:eastAsia="zh-CN"/>
              </w:rPr>
            </w:pPr>
            <w:r>
              <w:rPr>
                <w:rFonts w:hint="default"/>
                <w:vertAlign w:val="baseline"/>
                <w:lang w:val="en-US" w:eastAsia="zh-CN"/>
              </w:rPr>
              <w:t>5匹</w:t>
            </w: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60</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27" w:type="dxa"/>
          </w:tcPr>
          <w:p>
            <w:pPr>
              <w:pStyle w:val="17"/>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空调</w:t>
            </w:r>
          </w:p>
        </w:tc>
        <w:tc>
          <w:tcPr>
            <w:tcW w:w="2320"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10</w:t>
            </w:r>
            <w:r>
              <w:rPr>
                <w:rFonts w:hint="default"/>
                <w:vertAlign w:val="baseline"/>
                <w:lang w:val="en-US" w:eastAsia="zh-CN"/>
              </w:rPr>
              <w:t>匹</w:t>
            </w: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4</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6</w:t>
            </w:r>
          </w:p>
        </w:tc>
        <w:tc>
          <w:tcPr>
            <w:tcW w:w="1927" w:type="dxa"/>
          </w:tcPr>
          <w:p>
            <w:pPr>
              <w:pStyle w:val="17"/>
              <w:ind w:left="0" w:leftChars="0" w:firstLine="0" w:firstLineChars="0"/>
              <w:jc w:val="center"/>
              <w:rPr>
                <w:rFonts w:hint="eastAsia"/>
                <w:vertAlign w:val="baseline"/>
                <w:lang w:val="en-US" w:eastAsia="zh-CN"/>
              </w:rPr>
            </w:pPr>
            <w:r>
              <w:rPr>
                <w:rFonts w:hint="eastAsia"/>
                <w:vertAlign w:val="baseline"/>
                <w:lang w:val="en-US" w:eastAsia="zh-CN"/>
              </w:rPr>
              <w:t>精密空调</w:t>
            </w:r>
          </w:p>
        </w:tc>
        <w:tc>
          <w:tcPr>
            <w:tcW w:w="2320" w:type="dxa"/>
          </w:tcPr>
          <w:p>
            <w:pPr>
              <w:pStyle w:val="3"/>
              <w:keepNext w:val="0"/>
              <w:keepLines w:val="0"/>
              <w:widowControl/>
              <w:suppressLineNumbers w:val="0"/>
              <w:jc w:val="center"/>
              <w:rPr>
                <w:rFonts w:hint="eastAsia"/>
                <w:vertAlign w:val="baseline"/>
                <w:lang w:val="en-US" w:eastAsia="zh-CN"/>
              </w:rPr>
            </w:pPr>
            <w:r>
              <w:rPr>
                <w:rFonts w:hint="eastAsia" w:ascii="Calibri" w:hAnsi="Calibri" w:eastAsiaTheme="minorEastAsia" w:cstheme="minorBidi"/>
                <w:b w:val="0"/>
                <w:bCs w:val="0"/>
                <w:color w:val="auto"/>
                <w:kern w:val="2"/>
                <w:sz w:val="24"/>
                <w:szCs w:val="24"/>
                <w:vertAlign w:val="baseline"/>
                <w:lang w:val="en-US" w:eastAsia="zh-CN" w:bidi="ar-SA"/>
              </w:rPr>
              <w:t>雷诺威 RUA042</w:t>
            </w: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1</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7</w:t>
            </w:r>
          </w:p>
        </w:tc>
        <w:tc>
          <w:tcPr>
            <w:tcW w:w="1927" w:type="dxa"/>
          </w:tcPr>
          <w:p>
            <w:pPr>
              <w:pStyle w:val="17"/>
              <w:ind w:left="0" w:leftChars="0" w:firstLine="0" w:firstLineChars="0"/>
              <w:jc w:val="center"/>
              <w:rPr>
                <w:rFonts w:hint="eastAsia"/>
                <w:vertAlign w:val="baseline"/>
                <w:lang w:val="en-US" w:eastAsia="zh-CN"/>
              </w:rPr>
            </w:pPr>
            <w:r>
              <w:rPr>
                <w:rFonts w:hint="eastAsia"/>
                <w:vertAlign w:val="baseline"/>
                <w:lang w:val="en-US" w:eastAsia="zh-CN"/>
              </w:rPr>
              <w:t>精密空调</w:t>
            </w:r>
          </w:p>
        </w:tc>
        <w:tc>
          <w:tcPr>
            <w:tcW w:w="2320" w:type="dxa"/>
          </w:tcPr>
          <w:p>
            <w:pPr>
              <w:pStyle w:val="3"/>
              <w:keepNext w:val="0"/>
              <w:keepLines w:val="0"/>
              <w:widowControl/>
              <w:suppressLineNumbers w:val="0"/>
              <w:jc w:val="center"/>
              <w:rPr>
                <w:rFonts w:hint="eastAsia" w:ascii="Calibri" w:hAnsi="Calibri" w:eastAsiaTheme="minorEastAsia" w:cstheme="minorBidi"/>
                <w:b w:val="0"/>
                <w:bCs w:val="0"/>
                <w:color w:val="auto"/>
                <w:kern w:val="2"/>
                <w:sz w:val="24"/>
                <w:szCs w:val="24"/>
                <w:vertAlign w:val="baseline"/>
                <w:lang w:val="en-US" w:eastAsia="zh-CN" w:bidi="ar-SA"/>
              </w:rPr>
            </w:pPr>
            <w:r>
              <w:rPr>
                <w:rFonts w:hint="eastAsia" w:ascii="Calibri" w:hAnsi="Calibri" w:eastAsiaTheme="minorEastAsia" w:cstheme="minorBidi"/>
                <w:b w:val="0"/>
                <w:bCs w:val="0"/>
                <w:color w:val="auto"/>
                <w:kern w:val="2"/>
                <w:sz w:val="24"/>
                <w:szCs w:val="24"/>
                <w:vertAlign w:val="baseline"/>
                <w:lang w:val="en-US" w:eastAsia="zh-CN" w:bidi="ar-SA"/>
              </w:rPr>
              <w:t>克莱门特DAO 050</w:t>
            </w: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1</w:t>
            </w:r>
          </w:p>
        </w:tc>
        <w:tc>
          <w:tcPr>
            <w:tcW w:w="1015" w:type="dxa"/>
          </w:tcPr>
          <w:p>
            <w:pPr>
              <w:pStyle w:val="17"/>
              <w:ind w:left="0" w:leftChars="0" w:firstLine="0" w:firstLineChars="0"/>
              <w:jc w:val="center"/>
              <w:rPr>
                <w:rFonts w:hint="eastAsia"/>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27" w:type="dxa"/>
          </w:tcPr>
          <w:p>
            <w:pPr>
              <w:pStyle w:val="17"/>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冰箱</w:t>
            </w:r>
          </w:p>
        </w:tc>
        <w:tc>
          <w:tcPr>
            <w:tcW w:w="2320" w:type="dxa"/>
          </w:tcPr>
          <w:p>
            <w:pPr>
              <w:pStyle w:val="17"/>
              <w:rPr>
                <w:rFonts w:hint="eastAsia"/>
                <w:vertAlign w:val="baseline"/>
                <w:lang w:val="en-US" w:eastAsia="zh-CN"/>
              </w:rPr>
            </w:pP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47</w:t>
            </w:r>
          </w:p>
        </w:tc>
        <w:tc>
          <w:tcPr>
            <w:tcW w:w="1015" w:type="dxa"/>
          </w:tcPr>
          <w:p>
            <w:pPr>
              <w:pStyle w:val="17"/>
              <w:ind w:left="0" w:leftChars="0" w:firstLine="0" w:firstLineChars="0"/>
              <w:jc w:val="center"/>
              <w:rPr>
                <w:rFonts w:hint="default"/>
                <w:b/>
                <w:bCs/>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27" w:type="dxa"/>
          </w:tcPr>
          <w:p>
            <w:pPr>
              <w:pStyle w:val="17"/>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除湿机</w:t>
            </w:r>
          </w:p>
        </w:tc>
        <w:tc>
          <w:tcPr>
            <w:tcW w:w="2320" w:type="dxa"/>
          </w:tcPr>
          <w:p>
            <w:pPr>
              <w:pStyle w:val="17"/>
              <w:rPr>
                <w:rFonts w:hint="eastAsia"/>
                <w:vertAlign w:val="baseline"/>
                <w:lang w:val="en-US" w:eastAsia="zh-CN"/>
              </w:rPr>
            </w:pP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43</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pStyle w:val="17"/>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27" w:type="dxa"/>
          </w:tcPr>
          <w:p>
            <w:pPr>
              <w:pStyle w:val="17"/>
              <w:ind w:left="0" w:leftChars="0" w:firstLine="0" w:firstLineChars="0"/>
              <w:jc w:val="center"/>
              <w:rPr>
                <w:rFonts w:hint="default"/>
                <w:vertAlign w:val="baseline"/>
                <w:lang w:val="en-US" w:eastAsia="zh-CN"/>
              </w:rPr>
            </w:pPr>
            <w:r>
              <w:rPr>
                <w:rFonts w:hint="eastAsia" w:ascii="宋体" w:hAnsi="宋体" w:eastAsia="宋体" w:cs="宋体"/>
                <w:sz w:val="24"/>
                <w:szCs w:val="24"/>
                <w:lang w:val="en-US" w:eastAsia="zh-CN"/>
              </w:rPr>
              <w:t>冷藏柜</w:t>
            </w:r>
          </w:p>
        </w:tc>
        <w:tc>
          <w:tcPr>
            <w:tcW w:w="2320" w:type="dxa"/>
          </w:tcPr>
          <w:p>
            <w:pPr>
              <w:pStyle w:val="17"/>
              <w:rPr>
                <w:rFonts w:hint="eastAsia"/>
                <w:vertAlign w:val="baseline"/>
                <w:lang w:val="en-US" w:eastAsia="zh-CN"/>
              </w:rPr>
            </w:pPr>
          </w:p>
        </w:tc>
        <w:tc>
          <w:tcPr>
            <w:tcW w:w="1108"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75</w:t>
            </w:r>
          </w:p>
        </w:tc>
        <w:tc>
          <w:tcPr>
            <w:tcW w:w="1015" w:type="dxa"/>
          </w:tcPr>
          <w:p>
            <w:pPr>
              <w:pStyle w:val="17"/>
              <w:ind w:left="0" w:leftChars="0" w:firstLine="0" w:firstLineChars="0"/>
              <w:jc w:val="center"/>
              <w:rPr>
                <w:rFonts w:hint="default"/>
                <w:vertAlign w:val="baseline"/>
                <w:lang w:val="en-US" w:eastAsia="zh-CN"/>
              </w:rPr>
            </w:pPr>
            <w:r>
              <w:rPr>
                <w:rFonts w:hint="eastAsia"/>
                <w:vertAlign w:val="baseline"/>
                <w:lang w:val="en-US" w:eastAsia="zh-CN"/>
              </w:rPr>
              <w:t>台</w:t>
            </w:r>
          </w:p>
        </w:tc>
      </w:tr>
    </w:tbl>
    <w:p>
      <w:pPr>
        <w:pStyle w:val="17"/>
        <w:rPr>
          <w:rFonts w:hint="default"/>
          <w:lang w:val="en-US" w:eastAsia="zh-CN"/>
        </w:rPr>
      </w:pPr>
      <w:r>
        <w:rPr>
          <w:rFonts w:hint="eastAsia"/>
          <w:lang w:val="en-US" w:eastAsia="zh-CN"/>
        </w:rPr>
        <w:t>具体品牌型号以现场勘察为准，如需现场勘察请联系马泽民，联系电话：15051126202。</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spacing w:line="360" w:lineRule="auto"/>
        <w:ind w:left="245" w:leftChars="0" w:hanging="24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竞争性谈判，发布公告：丹阳市人民医院门户网站、丹阳市人民医院OA网站。</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报名时间：2022年 9 月 20 日至2022年9月 26  日 ，北京时间上午8:00-11:00，下午2:00-5:00。</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报名地点：丹阳市教育印刷厂三楼丹阳市人民医院采购中心。</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2"/>
        <w:rPr>
          <w:rFonts w:hint="eastAsia"/>
          <w:lang w:val="en-US" w:eastAsia="zh-CN"/>
        </w:rPr>
      </w:pPr>
    </w:p>
    <w:p>
      <w:pPr>
        <w:pStyle w:val="2"/>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pPr>
        <w:numPr>
          <w:ilvl w:val="0"/>
          <w:numId w:val="5"/>
        </w:numPr>
        <w:spacing w:line="360" w:lineRule="auto"/>
        <w:rPr>
          <w:b w:val="0"/>
          <w:bCs w:val="0"/>
          <w:i w:val="0"/>
          <w:iCs w:val="0"/>
          <w:sz w:val="24"/>
          <w:u w:val="none"/>
        </w:rPr>
      </w:pPr>
      <w:r>
        <w:rPr>
          <w:rFonts w:hint="eastAsia"/>
          <w:b w:val="0"/>
          <w:bCs w:val="0"/>
          <w:i w:val="0"/>
          <w:iCs w:val="0"/>
          <w:u w:val="none"/>
          <w:lang w:val="en-US" w:eastAsia="zh-CN"/>
        </w:rPr>
        <w:t xml:space="preserve"> </w:t>
      </w:r>
      <w:r>
        <w:rPr>
          <w:b w:val="0"/>
          <w:bCs w:val="0"/>
          <w:i w:val="0"/>
          <w:iCs w:val="0"/>
          <w:sz w:val="24"/>
          <w:u w:val="none"/>
        </w:rPr>
        <w:t>投标人应具备《中华人民共和国政府采购法》第二十二条规定的条件</w:t>
      </w:r>
      <w:r>
        <w:rPr>
          <w:rFonts w:hint="eastAsia"/>
          <w:b w:val="0"/>
          <w:bCs w:val="0"/>
          <w:i w:val="0"/>
          <w:iCs w:val="0"/>
          <w:sz w:val="24"/>
          <w:u w:val="none"/>
          <w:lang w:eastAsia="zh-CN"/>
        </w:rPr>
        <w:t>。</w:t>
      </w:r>
    </w:p>
    <w:p>
      <w:pPr>
        <w:numPr>
          <w:ilvl w:val="0"/>
          <w:numId w:val="5"/>
        </w:numPr>
        <w:spacing w:line="360" w:lineRule="auto"/>
      </w:pPr>
      <w: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p>
    <w:p>
      <w:pPr>
        <w:numPr>
          <w:ilvl w:val="0"/>
          <w:numId w:val="0"/>
        </w:numPr>
        <w:spacing w:line="360" w:lineRule="auto"/>
      </w:pPr>
      <w:r>
        <w:rPr>
          <w:rFonts w:hint="eastAsia"/>
          <w:b/>
          <w:sz w:val="24"/>
          <w:lang w:val="en-US" w:eastAsia="zh-CN"/>
        </w:rPr>
        <w:t>3.</w:t>
      </w:r>
      <w:r>
        <w:rPr>
          <w:b/>
          <w:sz w:val="24"/>
        </w:rPr>
        <w:t>本项目特定的资格要求：</w:t>
      </w:r>
    </w:p>
    <w:p>
      <w:pPr>
        <w:spacing w:line="360" w:lineRule="auto"/>
        <w:rPr>
          <w:rFonts w:hint="eastAsia"/>
          <w:lang w:val="en-US" w:eastAsia="zh-CN"/>
        </w:rPr>
      </w:pPr>
      <w:r>
        <w:rPr>
          <w:rFonts w:hint="eastAsia"/>
          <w:lang w:val="en-US" w:eastAsia="zh-CN"/>
        </w:rPr>
        <w:t>1）</w:t>
      </w:r>
      <w:r>
        <w:rPr>
          <w:rFonts w:hint="eastAsia" w:ascii="华文细黑" w:hAnsi="华文细黑" w:eastAsia="华文细黑" w:cs="华文细黑"/>
          <w:kern w:val="2"/>
          <w:sz w:val="24"/>
          <w:szCs w:val="24"/>
        </w:rPr>
        <w:t>有效期内的营业执照，经营范围包含“</w:t>
      </w:r>
      <w:r>
        <w:rPr>
          <w:rFonts w:hint="eastAsia" w:ascii="华文细黑" w:hAnsi="华文细黑" w:eastAsia="华文细黑" w:cs="华文细黑"/>
          <w:kern w:val="2"/>
          <w:sz w:val="24"/>
          <w:szCs w:val="24"/>
          <w:lang w:val="en-US" w:eastAsia="zh-CN"/>
        </w:rPr>
        <w:t>空调维修服务</w:t>
      </w:r>
      <w:r>
        <w:rPr>
          <w:rFonts w:hint="eastAsia" w:ascii="华文细黑" w:hAnsi="华文细黑" w:eastAsia="华文细黑" w:cs="华文细黑"/>
          <w:kern w:val="2"/>
          <w:sz w:val="24"/>
          <w:szCs w:val="24"/>
        </w:rPr>
        <w:t>”等相关内容</w:t>
      </w:r>
      <w:r>
        <w:rPr>
          <w:rFonts w:hint="eastAsia" w:ascii="华文细黑" w:hAnsi="华文细黑" w:eastAsia="华文细黑" w:cs="华文细黑"/>
          <w:kern w:val="2"/>
          <w:sz w:val="24"/>
          <w:szCs w:val="24"/>
          <w:lang w:eastAsia="zh-CN"/>
        </w:rPr>
        <w:t>。</w:t>
      </w:r>
      <w:r>
        <w:rPr>
          <w:rFonts w:hint="eastAsia"/>
          <w:lang w:val="en-US" w:eastAsia="zh-CN"/>
        </w:rPr>
        <w:t>。</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所使用的配件必须是未经使用的成品。</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每年向院方相关职能科室提供一份制冷设备配置清单。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报修响应时间：接到院方报修通知后，1小时内响应。</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当天工作需当天完成，如未能及时完成，需向院方相关科室说明原因。</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维修用交通工具自备，所有安全责任自负，与院方无涉。</w:t>
      </w: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p>
      <w:pPr>
        <w:numPr>
          <w:ilvl w:val="0"/>
          <w:numId w:val="7"/>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服务周期：自合同签订之日起2年。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服务地点：包含丹阳市人民医院院内、文教印刷厂、丹凤温馨园、急救中心（120）、河阳卫生院、江南人家学生宿舍、朝阳新村宿舍等。</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维修产生的耗材费、人工费、交通费等一切维修工作中产生的费用及空调拆卸搬运费由中标单位承担。</w:t>
      </w:r>
    </w:p>
    <w:p>
      <w:pPr>
        <w:pStyle w:val="2"/>
        <w:numPr>
          <w:ilvl w:val="0"/>
          <w:numId w:val="7"/>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制冷设备数量出现±3%的偏差（560台-594台，不含精密空调），维保总价不变。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服务期内，中标方不得以任何理由向院方提出报废申请，如院方认为此台设备确需报废，并且该设备报废后维保设备数量低于560台的，将自当月起从乙方服务费中扣除此台设备维保费。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如院方增添制冷设备，在质保到期后如维保设备数量超出594台的，将给中标方按分项报价表单价增加相应的维保费（乙方提供出保证明材料）。</w:t>
      </w:r>
    </w:p>
    <w:p>
      <w:pPr>
        <w:pStyle w:val="17"/>
        <w:numPr>
          <w:ilvl w:val="0"/>
          <w:numId w:val="7"/>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精密空调维保数量减少，则按投标分项报价从当月起扣除相应维保费。精密空调维保数量增加的，按投标分项报价中精密空调维保报价单价折算成千瓦单价平均值，进行计算后增加相应的维保费。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付款方式：完成当月工作后，在次月15日前根据考核情况支付相应的费用。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考核办法：总务科每月对服务质量按照考核表进行考核（考核表见附件1），考核分数计算如下（保留小数点一位）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（1）考核总分数在90分以上，服务费用按合同金额全额支付；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（2）考核总分数在80-90分，扣除当月服务费用总额的2%；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（3）考核总分数在80分以下的，扣除当月服务费用总额的4%，并予以书面警告一次，全年出现三次警告，一律终止合同，并承担违约责任的赔偿。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（4）中标方工作人员被投诉，经医院调查存在违规行为的，每次扣除当事人200元。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（5）中标方工作人员违反招标方管理制度和管理要求的，招标方按照制度对中标方进行经济处罚。</w:t>
      </w:r>
    </w:p>
    <w:p>
      <w:pPr>
        <w:spacing w:line="300" w:lineRule="auto"/>
        <w:ind w:firstLine="1261" w:firstLineChars="600"/>
        <w:jc w:val="both"/>
        <w:rPr>
          <w:rFonts w:hint="eastAsia" w:ascii="华文细黑" w:hAnsi="华文细黑" w:eastAsia="华文细黑" w:cs="华文细黑"/>
          <w:b/>
          <w:bCs/>
          <w:color w:val="auto"/>
          <w:sz w:val="21"/>
          <w:szCs w:val="21"/>
          <w:lang w:val="en-US"/>
        </w:rPr>
      </w:pPr>
      <w:r>
        <w:rPr>
          <w:rFonts w:hint="eastAsia" w:ascii="华文细黑" w:hAnsi="华文细黑" w:eastAsia="华文细黑" w:cs="华文细黑"/>
          <w:b/>
          <w:bCs/>
          <w:color w:val="auto"/>
          <w:sz w:val="21"/>
          <w:szCs w:val="21"/>
        </w:rPr>
        <w:t xml:space="preserve">附件1：     </w:t>
      </w:r>
      <w:r>
        <w:rPr>
          <w:rFonts w:hint="eastAsia" w:ascii="华文细黑" w:hAnsi="华文细黑" w:eastAsia="华文细黑" w:cs="华文细黑"/>
          <w:b/>
          <w:bCs/>
          <w:color w:val="auto"/>
          <w:sz w:val="21"/>
          <w:szCs w:val="21"/>
          <w:lang w:val="en-US" w:eastAsia="zh-CN"/>
        </w:rPr>
        <w:t>制冷设备维修</w:t>
      </w:r>
      <w:r>
        <w:rPr>
          <w:rFonts w:hint="eastAsia" w:ascii="华文细黑" w:hAnsi="华文细黑" w:eastAsia="华文细黑" w:cs="华文细黑"/>
          <w:b/>
          <w:bCs/>
          <w:color w:val="auto"/>
          <w:sz w:val="21"/>
          <w:szCs w:val="21"/>
          <w:lang w:val="en-US"/>
        </w:rPr>
        <w:t>服务质量月度考核表</w:t>
      </w:r>
    </w:p>
    <w:tbl>
      <w:tblPr>
        <w:tblStyle w:val="12"/>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585"/>
        <w:gridCol w:w="2805"/>
        <w:gridCol w:w="673"/>
        <w:gridCol w:w="673"/>
        <w:gridCol w:w="6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项目</w:t>
            </w:r>
          </w:p>
        </w:tc>
        <w:tc>
          <w:tcPr>
            <w:tcW w:w="3585"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考核内容</w:t>
            </w:r>
          </w:p>
        </w:tc>
        <w:tc>
          <w:tcPr>
            <w:tcW w:w="2805"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考核细则</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分值</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扣分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得分</w:t>
            </w:r>
          </w:p>
        </w:tc>
        <w:tc>
          <w:tcPr>
            <w:tcW w:w="676"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70" w:type="dxa"/>
            <w:vMerge w:val="restart"/>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仪表、行为规范</w:t>
            </w:r>
          </w:p>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rPr>
              <w:t>(</w:t>
            </w:r>
            <w:r>
              <w:rPr>
                <w:rFonts w:hint="eastAsia" w:ascii="仿宋" w:hAnsi="仿宋" w:eastAsia="仿宋" w:cs="仿宋"/>
                <w:b/>
                <w:bCs/>
                <w:color w:val="auto"/>
                <w:sz w:val="21"/>
                <w:szCs w:val="21"/>
                <w:lang w:val="en-US" w:eastAsia="zh-CN"/>
              </w:rPr>
              <w:t>35</w:t>
            </w:r>
            <w:r>
              <w:rPr>
                <w:rFonts w:hint="eastAsia" w:ascii="仿宋" w:hAnsi="仿宋" w:eastAsia="仿宋" w:cs="仿宋"/>
                <w:b/>
                <w:bCs/>
                <w:color w:val="auto"/>
                <w:sz w:val="21"/>
                <w:szCs w:val="21"/>
                <w:lang w:val="en-US"/>
              </w:rPr>
              <w:t>分)</w:t>
            </w:r>
          </w:p>
          <w:p>
            <w:pPr>
              <w:spacing w:line="300" w:lineRule="auto"/>
              <w:rPr>
                <w:rFonts w:hint="eastAsia" w:ascii="仿宋" w:hAnsi="仿宋" w:eastAsia="仿宋" w:cs="仿宋"/>
                <w:b/>
                <w:bCs/>
                <w:color w:val="auto"/>
                <w:sz w:val="21"/>
                <w:szCs w:val="21"/>
              </w:rPr>
            </w:pPr>
          </w:p>
          <w:p>
            <w:pPr>
              <w:spacing w:line="300" w:lineRule="auto"/>
              <w:rPr>
                <w:rFonts w:hint="eastAsia" w:ascii="仿宋" w:hAnsi="仿宋" w:eastAsia="仿宋" w:cs="仿宋"/>
                <w:b/>
                <w:bCs/>
                <w:color w:val="auto"/>
                <w:sz w:val="21"/>
                <w:szCs w:val="21"/>
              </w:rPr>
            </w:pPr>
          </w:p>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snapToGrid w:val="0"/>
              <w:spacing w:line="30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仪表端正、挂牌上岗</w:t>
            </w:r>
          </w:p>
        </w:tc>
        <w:tc>
          <w:tcPr>
            <w:tcW w:w="2805" w:type="dxa"/>
            <w:tcBorders>
              <w:tl2br w:val="nil"/>
              <w:tr2bl w:val="nil"/>
            </w:tcBorders>
            <w:noWrap w:val="0"/>
            <w:vAlign w:val="center"/>
          </w:tcPr>
          <w:p>
            <w:pPr>
              <w:spacing w:line="300" w:lineRule="auto"/>
              <w:rPr>
                <w:rFonts w:hint="eastAsia" w:ascii="仿宋" w:hAnsi="仿宋" w:eastAsia="仿宋" w:cs="仿宋"/>
                <w:b/>
                <w:bCs/>
                <w:color w:val="auto"/>
                <w:sz w:val="21"/>
                <w:szCs w:val="21"/>
              </w:rPr>
            </w:pPr>
            <w:r>
              <w:rPr>
                <w:rFonts w:hint="eastAsia" w:ascii="仿宋" w:hAnsi="仿宋" w:eastAsia="仿宋" w:cs="仿宋"/>
                <w:color w:val="auto"/>
                <w:sz w:val="21"/>
                <w:szCs w:val="21"/>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70" w:type="dxa"/>
            <w:vMerge w:val="continue"/>
            <w:tcBorders>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snapToGrid w:val="0"/>
              <w:spacing w:line="30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不穿拖鞋，</w:t>
            </w:r>
            <w:r>
              <w:rPr>
                <w:rFonts w:hint="eastAsia" w:ascii="仿宋" w:hAnsi="仿宋" w:eastAsia="仿宋" w:cs="仿宋"/>
                <w:color w:val="auto"/>
                <w:sz w:val="21"/>
                <w:szCs w:val="21"/>
                <w:lang w:val="en-US"/>
              </w:rPr>
              <w:t>不在医疗场所大声喧哗</w:t>
            </w:r>
          </w:p>
        </w:tc>
        <w:tc>
          <w:tcPr>
            <w:tcW w:w="2805" w:type="dxa"/>
            <w:tcBorders>
              <w:tl2br w:val="nil"/>
              <w:tr2bl w:val="nil"/>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snapToGrid w:val="0"/>
              <w:spacing w:line="30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rPr>
              <w:t>遵守院感要求，帽子口罩佩戴规范，做好手卫生</w:t>
            </w:r>
          </w:p>
        </w:tc>
        <w:tc>
          <w:tcPr>
            <w:tcW w:w="2805" w:type="dxa"/>
            <w:tcBorders>
              <w:tl2br w:val="nil"/>
              <w:tr2bl w:val="nil"/>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snapToGrid w:val="0"/>
              <w:spacing w:line="30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服务举止得体</w:t>
            </w:r>
            <w:r>
              <w:rPr>
                <w:rFonts w:hint="eastAsia" w:ascii="仿宋" w:hAnsi="仿宋" w:eastAsia="仿宋" w:cs="仿宋"/>
                <w:color w:val="auto"/>
                <w:sz w:val="21"/>
                <w:szCs w:val="21"/>
                <w:lang w:val="en-US"/>
              </w:rPr>
              <w:t>，文明礼貌，不讲脏话、粗话、服务忌语</w:t>
            </w:r>
          </w:p>
        </w:tc>
        <w:tc>
          <w:tcPr>
            <w:tcW w:w="2805" w:type="dxa"/>
            <w:tcBorders>
              <w:tl2br w:val="nil"/>
              <w:tr2bl w:val="nil"/>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snapToGrid w:val="0"/>
              <w:spacing w:line="30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主动服务，</w:t>
            </w:r>
            <w:r>
              <w:rPr>
                <w:rFonts w:hint="eastAsia" w:ascii="仿宋" w:hAnsi="仿宋" w:eastAsia="仿宋" w:cs="仿宋"/>
                <w:color w:val="auto"/>
                <w:sz w:val="21"/>
                <w:szCs w:val="21"/>
                <w:lang w:val="en-US"/>
              </w:rPr>
              <w:t>态度热情，避免出现生、冷、硬现象</w:t>
            </w:r>
          </w:p>
        </w:tc>
        <w:tc>
          <w:tcPr>
            <w:tcW w:w="2805" w:type="dxa"/>
            <w:tcBorders>
              <w:tl2br w:val="nil"/>
              <w:tr2bl w:val="nil"/>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rPr>
              <w:t>每发现一次不符合要求扣0.5分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snapToGrid w:val="0"/>
              <w:spacing w:line="300" w:lineRule="auto"/>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rPr>
              <w:t>不被</w:t>
            </w:r>
            <w:r>
              <w:rPr>
                <w:rFonts w:hint="eastAsia" w:ascii="仿宋" w:hAnsi="仿宋" w:eastAsia="仿宋" w:cs="仿宋"/>
                <w:color w:val="auto"/>
                <w:sz w:val="21"/>
                <w:szCs w:val="21"/>
                <w:lang w:val="en-US" w:eastAsia="zh-CN"/>
              </w:rPr>
              <w:t>医务人员、</w:t>
            </w:r>
            <w:r>
              <w:rPr>
                <w:rFonts w:hint="eastAsia" w:ascii="仿宋" w:hAnsi="仿宋" w:eastAsia="仿宋" w:cs="仿宋"/>
                <w:color w:val="auto"/>
                <w:sz w:val="21"/>
                <w:szCs w:val="21"/>
                <w:lang w:val="en-US"/>
              </w:rPr>
              <w:t>患者</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lang w:val="en-US"/>
              </w:rPr>
              <w:t>家属投诉，在检查中，不被院领导或大会点名批评</w:t>
            </w:r>
          </w:p>
        </w:tc>
        <w:tc>
          <w:tcPr>
            <w:tcW w:w="2805" w:type="dxa"/>
            <w:tcBorders>
              <w:tl2br w:val="nil"/>
              <w:tr2bl w:val="nil"/>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rPr>
              <w:t>被投诉一次按照合同规定扣200元，每次扣1分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70" w:type="dxa"/>
            <w:vMerge w:val="continue"/>
            <w:tcBorders>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widowControl/>
              <w:spacing w:line="30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rPr>
              <w:t>执行首问负责制，耐心解答咨询及问题，不与医务人员、患者或家属争吵</w:t>
            </w:r>
          </w:p>
        </w:tc>
        <w:tc>
          <w:tcPr>
            <w:tcW w:w="2805" w:type="dxa"/>
            <w:tcBorders>
              <w:tl2br w:val="nil"/>
              <w:tr2bl w:val="nil"/>
            </w:tcBorders>
            <w:noWrap w:val="0"/>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70" w:type="dxa"/>
            <w:vMerge w:val="restart"/>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劳动纪律</w:t>
            </w:r>
          </w:p>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rPr>
              <w:t>(</w:t>
            </w:r>
            <w:r>
              <w:rPr>
                <w:rFonts w:hint="eastAsia" w:ascii="仿宋" w:hAnsi="仿宋" w:eastAsia="仿宋" w:cs="仿宋"/>
                <w:b/>
                <w:bCs/>
                <w:color w:val="auto"/>
                <w:sz w:val="21"/>
                <w:szCs w:val="21"/>
                <w:lang w:val="en-US" w:eastAsia="zh-CN"/>
              </w:rPr>
              <w:t>20</w:t>
            </w:r>
            <w:r>
              <w:rPr>
                <w:rFonts w:hint="eastAsia" w:ascii="仿宋" w:hAnsi="仿宋" w:eastAsia="仿宋" w:cs="仿宋"/>
                <w:b/>
                <w:bCs/>
                <w:color w:val="auto"/>
                <w:sz w:val="21"/>
                <w:szCs w:val="21"/>
                <w:lang w:val="en-US"/>
              </w:rPr>
              <w:t>分)</w:t>
            </w:r>
          </w:p>
        </w:tc>
        <w:tc>
          <w:tcPr>
            <w:tcW w:w="3585" w:type="dxa"/>
            <w:tcBorders>
              <w:tl2br w:val="nil"/>
              <w:tr2bl w:val="nil"/>
            </w:tcBorders>
            <w:noWrap w:val="0"/>
            <w:vAlign w:val="center"/>
          </w:tcPr>
          <w:p>
            <w:pPr>
              <w:numPr>
                <w:ilvl w:val="0"/>
                <w:numId w:val="0"/>
              </w:numPr>
              <w:ind w:leftChars="0"/>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常规维修：响应时间≤60分钟。应急维修：24小时响应，响应时间≤60分钟</w:t>
            </w:r>
          </w:p>
        </w:tc>
        <w:tc>
          <w:tcPr>
            <w:tcW w:w="2805" w:type="dxa"/>
            <w:tcBorders>
              <w:tl2br w:val="nil"/>
              <w:tr2bl w:val="nil"/>
            </w:tcBorders>
            <w:noWrap w:val="0"/>
            <w:vAlign w:val="center"/>
          </w:tcPr>
          <w:p>
            <w:pP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每发现一次不符合要求扣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val="en-US"/>
              </w:rPr>
              <w:t>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70" w:type="dxa"/>
            <w:vMerge w:val="continue"/>
            <w:tcBorders>
              <w:right w:val="single" w:color="auto" w:sz="2" w:space="0"/>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op w:val="single" w:color="auto" w:sz="2" w:space="0"/>
              <w:left w:val="single" w:color="auto" w:sz="2" w:space="0"/>
              <w:bottom w:val="single" w:color="auto" w:sz="2" w:space="0"/>
              <w:right w:val="single" w:color="auto" w:sz="2" w:space="0"/>
            </w:tcBorders>
            <w:noWrap w:val="0"/>
            <w:vAlign w:val="center"/>
          </w:tcPr>
          <w:p>
            <w:pPr>
              <w:widowControl/>
              <w:spacing w:line="30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保持通讯通畅，无酒后上班或上班打瞌睡、窜岗、看书报、吸烟、吃零食等违规行为</w:t>
            </w:r>
          </w:p>
        </w:tc>
        <w:tc>
          <w:tcPr>
            <w:tcW w:w="2805" w:type="dxa"/>
            <w:tcBorders>
              <w:left w:val="single" w:color="auto" w:sz="2" w:space="0"/>
              <w:tl2br w:val="nil"/>
              <w:tr2bl w:val="nil"/>
            </w:tcBorders>
            <w:noWrap w:val="0"/>
            <w:vAlign w:val="center"/>
          </w:tcPr>
          <w:p>
            <w:pP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op w:val="single" w:color="auto" w:sz="2" w:space="0"/>
              <w:tl2br w:val="nil"/>
              <w:tr2bl w:val="nil"/>
            </w:tcBorders>
            <w:noWrap w:val="0"/>
            <w:vAlign w:val="center"/>
          </w:tcPr>
          <w:p>
            <w:pPr>
              <w:widowControl/>
              <w:spacing w:line="30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rPr>
              <w:t>严格执行保密制度，严禁私自拍摄、传播病人照片或视频，制作、复制、传播损害国家、单位或他人荣誉和利益的信息</w:t>
            </w:r>
          </w:p>
        </w:tc>
        <w:tc>
          <w:tcPr>
            <w:tcW w:w="2805" w:type="dxa"/>
            <w:tcBorders>
              <w:tl2br w:val="nil"/>
              <w:tr2bl w:val="nil"/>
            </w:tcBorders>
            <w:noWrap w:val="0"/>
            <w:vAlign w:val="center"/>
          </w:tcPr>
          <w:p>
            <w:pP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70" w:type="dxa"/>
            <w:vMerge w:val="continue"/>
            <w:tcBorders>
              <w:tl2br w:val="nil"/>
              <w:tr2bl w:val="nil"/>
            </w:tcBorders>
            <w:noWrap w:val="0"/>
            <w:vAlign w:val="center"/>
          </w:tcPr>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widowControl/>
              <w:spacing w:line="30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rPr>
              <w:t>遵纪守法，爱护公共财物，不得将公物占为己有</w:t>
            </w:r>
          </w:p>
        </w:tc>
        <w:tc>
          <w:tcPr>
            <w:tcW w:w="2805" w:type="dxa"/>
            <w:tcBorders>
              <w:tl2br w:val="nil"/>
              <w:tr2bl w:val="nil"/>
            </w:tcBorders>
            <w:noWrap w:val="0"/>
            <w:vAlign w:val="center"/>
          </w:tcPr>
          <w:p>
            <w:pP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0" w:type="dxa"/>
            <w:vMerge w:val="restart"/>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岗位质量</w:t>
            </w:r>
          </w:p>
          <w:p>
            <w:pPr>
              <w:spacing w:line="30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rPr>
              <w:t>(</w:t>
            </w:r>
            <w:r>
              <w:rPr>
                <w:rFonts w:hint="eastAsia" w:ascii="仿宋" w:hAnsi="仿宋" w:eastAsia="仿宋" w:cs="仿宋"/>
                <w:b/>
                <w:bCs/>
                <w:color w:val="auto"/>
                <w:sz w:val="21"/>
                <w:szCs w:val="21"/>
                <w:lang w:val="en-US" w:eastAsia="zh-CN"/>
              </w:rPr>
              <w:t>4</w:t>
            </w:r>
            <w:r>
              <w:rPr>
                <w:rFonts w:hint="eastAsia" w:ascii="仿宋" w:hAnsi="仿宋" w:eastAsia="仿宋" w:cs="仿宋"/>
                <w:b/>
                <w:bCs/>
                <w:color w:val="auto"/>
                <w:sz w:val="21"/>
                <w:szCs w:val="21"/>
                <w:lang w:val="en-US"/>
              </w:rPr>
              <w:t>5分)</w:t>
            </w:r>
          </w:p>
          <w:p>
            <w:pPr>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widowControl/>
              <w:spacing w:line="300" w:lineRule="auto"/>
              <w:jc w:val="both"/>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严格执行医院规章制度，</w:t>
            </w:r>
            <w:r>
              <w:rPr>
                <w:rFonts w:hint="eastAsia" w:ascii="仿宋" w:hAnsi="仿宋" w:eastAsia="仿宋" w:cs="仿宋"/>
                <w:color w:val="auto"/>
                <w:sz w:val="21"/>
                <w:szCs w:val="21"/>
                <w:lang w:val="en-US" w:eastAsia="zh-CN"/>
              </w:rPr>
              <w:t>遵守</w:t>
            </w:r>
            <w:r>
              <w:rPr>
                <w:rFonts w:hint="eastAsia" w:ascii="仿宋" w:hAnsi="仿宋" w:eastAsia="仿宋" w:cs="仿宋"/>
                <w:color w:val="auto"/>
                <w:sz w:val="21"/>
                <w:szCs w:val="21"/>
                <w:lang w:val="en-US"/>
              </w:rPr>
              <w:t>医院工作规程</w:t>
            </w:r>
          </w:p>
        </w:tc>
        <w:tc>
          <w:tcPr>
            <w:tcW w:w="2805" w:type="dxa"/>
            <w:tcBorders>
              <w:tl2br w:val="nil"/>
              <w:tr2bl w:val="nil"/>
            </w:tcBorders>
            <w:noWrap w:val="0"/>
            <w:vAlign w:val="center"/>
          </w:tcPr>
          <w:p>
            <w:pP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0" w:type="dxa"/>
            <w:vMerge w:val="continue"/>
            <w:tcBorders>
              <w:tl2br w:val="nil"/>
              <w:tr2bl w:val="nil"/>
            </w:tcBorders>
            <w:noWrap w:val="0"/>
            <w:vAlign w:val="center"/>
          </w:tcPr>
          <w:p>
            <w:pPr>
              <w:widowControl/>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widowControl/>
              <w:spacing w:line="30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当天的维修工作当天完成，确保维修质量</w:t>
            </w:r>
          </w:p>
        </w:tc>
        <w:tc>
          <w:tcPr>
            <w:tcW w:w="2805" w:type="dxa"/>
            <w:tcBorders>
              <w:tl2br w:val="nil"/>
              <w:tr2bl w:val="nil"/>
            </w:tcBorders>
            <w:noWrap w:val="0"/>
            <w:vAlign w:val="center"/>
          </w:tcPr>
          <w:p>
            <w:pP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10</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70" w:type="dxa"/>
            <w:vMerge w:val="continue"/>
            <w:tcBorders>
              <w:tl2br w:val="nil"/>
              <w:tr2bl w:val="nil"/>
            </w:tcBorders>
            <w:noWrap w:val="0"/>
            <w:vAlign w:val="center"/>
          </w:tcPr>
          <w:p>
            <w:pPr>
              <w:widowControl/>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widowControl/>
              <w:spacing w:line="30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维修工作当天未能及时完成，需向院方相关科室说明原因</w:t>
            </w:r>
          </w:p>
        </w:tc>
        <w:tc>
          <w:tcPr>
            <w:tcW w:w="2805" w:type="dxa"/>
            <w:tcBorders>
              <w:tl2br w:val="nil"/>
              <w:tr2bl w:val="nil"/>
            </w:tcBorders>
            <w:noWrap w:val="0"/>
            <w:vAlign w:val="center"/>
          </w:tcPr>
          <w:p>
            <w:pPr>
              <w:widowControl/>
              <w:spacing w:line="300" w:lineRule="auto"/>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0" w:type="dxa"/>
            <w:vMerge w:val="continue"/>
            <w:tcBorders>
              <w:tl2br w:val="nil"/>
              <w:tr2bl w:val="nil"/>
            </w:tcBorders>
            <w:noWrap w:val="0"/>
            <w:vAlign w:val="center"/>
          </w:tcPr>
          <w:p>
            <w:pPr>
              <w:widowControl/>
              <w:spacing w:line="300" w:lineRule="auto"/>
              <w:rPr>
                <w:rFonts w:hint="eastAsia" w:ascii="仿宋" w:hAnsi="仿宋" w:eastAsia="仿宋" w:cs="仿宋"/>
                <w:b/>
                <w:bCs/>
                <w:color w:val="auto"/>
                <w:sz w:val="21"/>
                <w:szCs w:val="21"/>
              </w:rPr>
            </w:pPr>
          </w:p>
        </w:tc>
        <w:tc>
          <w:tcPr>
            <w:tcW w:w="3585" w:type="dxa"/>
            <w:tcBorders>
              <w:tl2br w:val="nil"/>
              <w:tr2bl w:val="nil"/>
            </w:tcBorders>
            <w:noWrap w:val="0"/>
            <w:vAlign w:val="center"/>
          </w:tcPr>
          <w:p>
            <w:pPr>
              <w:widowControl/>
              <w:spacing w:line="300" w:lineRule="auto"/>
              <w:jc w:val="both"/>
              <w:rPr>
                <w:rFonts w:hint="eastAsia" w:ascii="仿宋" w:hAnsi="仿宋" w:eastAsia="仿宋" w:cs="仿宋"/>
                <w:color w:val="auto"/>
                <w:sz w:val="21"/>
                <w:szCs w:val="21"/>
                <w:lang w:val="en-US"/>
              </w:rPr>
            </w:pPr>
            <w:r>
              <w:rPr>
                <w:rFonts w:hint="eastAsia" w:ascii="仿宋" w:hAnsi="仿宋" w:eastAsia="仿宋" w:cs="仿宋"/>
                <w:b w:val="0"/>
                <w:bCs w:val="0"/>
                <w:color w:val="auto"/>
                <w:sz w:val="21"/>
                <w:szCs w:val="21"/>
                <w:lang w:val="en-US" w:eastAsia="zh-CN"/>
              </w:rPr>
              <w:t>空调拆卸、搬运完成时间≤24小时</w:t>
            </w:r>
          </w:p>
        </w:tc>
        <w:tc>
          <w:tcPr>
            <w:tcW w:w="2805" w:type="dxa"/>
            <w:tcBorders>
              <w:tl2br w:val="nil"/>
              <w:tr2bl w:val="nil"/>
            </w:tcBorders>
            <w:noWrap w:val="0"/>
            <w:vAlign w:val="center"/>
          </w:tcPr>
          <w:p>
            <w:pP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10</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0" w:type="dxa"/>
            <w:vMerge w:val="continue"/>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3585" w:type="dxa"/>
            <w:tcBorders>
              <w:tl2br w:val="nil"/>
              <w:tr2bl w:val="nil"/>
            </w:tcBorders>
            <w:noWrap w:val="0"/>
            <w:vAlign w:val="center"/>
          </w:tcPr>
          <w:p>
            <w:pPr>
              <w:widowControl/>
              <w:spacing w:line="300" w:lineRule="auto"/>
              <w:rPr>
                <w:rFonts w:hint="eastAsia" w:ascii="仿宋" w:hAnsi="仿宋" w:eastAsia="仿宋" w:cs="仿宋"/>
                <w:color w:val="auto"/>
                <w:sz w:val="21"/>
                <w:szCs w:val="21"/>
                <w:lang w:val="en-US"/>
              </w:rPr>
            </w:pPr>
            <w:r>
              <w:rPr>
                <w:rFonts w:hint="eastAsia" w:ascii="仿宋" w:hAnsi="仿宋" w:eastAsia="仿宋" w:cs="仿宋"/>
                <w:b w:val="0"/>
                <w:bCs w:val="0"/>
                <w:color w:val="auto"/>
                <w:sz w:val="21"/>
                <w:szCs w:val="21"/>
                <w:lang w:val="en-US" w:eastAsia="zh-CN"/>
              </w:rPr>
              <w:t>所使用的配件必须是未经使用的成品</w:t>
            </w:r>
          </w:p>
        </w:tc>
        <w:tc>
          <w:tcPr>
            <w:tcW w:w="2805" w:type="dxa"/>
            <w:tcBorders>
              <w:tl2br w:val="nil"/>
              <w:tr2bl w:val="nil"/>
            </w:tcBorders>
            <w:noWrap w:val="0"/>
            <w:vAlign w:val="center"/>
          </w:tcPr>
          <w:p>
            <w:pPr>
              <w:widowControl/>
              <w:spacing w:line="300" w:lineRule="auto"/>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lang w:val="en-US"/>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lang w:val="en-US"/>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70" w:type="dxa"/>
            <w:vMerge w:val="continue"/>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358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每年向院方相关职能科室提供一份制冷设备配置清单</w:t>
            </w:r>
          </w:p>
        </w:tc>
        <w:tc>
          <w:tcPr>
            <w:tcW w:w="2805"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每发现一次不符合要求扣1分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p>
        </w:tc>
        <w:tc>
          <w:tcPr>
            <w:tcW w:w="673"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p>
        </w:tc>
        <w:tc>
          <w:tcPr>
            <w:tcW w:w="676"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70" w:type="dxa"/>
            <w:vMerge w:val="continue"/>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3585"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配合执行医院临时交待任务（推诿/刁难或找借口拒绝合作等）</w:t>
            </w:r>
          </w:p>
        </w:tc>
        <w:tc>
          <w:tcPr>
            <w:tcW w:w="2805"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不服从管理每次扣1分</w:t>
            </w:r>
          </w:p>
        </w:tc>
        <w:tc>
          <w:tcPr>
            <w:tcW w:w="673" w:type="dxa"/>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673"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p>
        </w:tc>
        <w:tc>
          <w:tcPr>
            <w:tcW w:w="673"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p>
        </w:tc>
        <w:tc>
          <w:tcPr>
            <w:tcW w:w="676" w:type="dxa"/>
            <w:tcBorders>
              <w:tl2br w:val="nil"/>
              <w:tr2bl w:val="nil"/>
            </w:tcBorders>
            <w:noWrap w:val="0"/>
            <w:vAlign w:val="center"/>
          </w:tcPr>
          <w:p>
            <w:pPr>
              <w:widowControl/>
              <w:spacing w:line="300" w:lineRule="auto"/>
              <w:rPr>
                <w:rFonts w:hint="eastAsia" w:ascii="仿宋" w:hAnsi="仿宋" w:eastAsia="仿宋" w:cs="仿宋"/>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noWrap w:val="0"/>
            <w:vAlign w:val="center"/>
          </w:tcPr>
          <w:p>
            <w:pPr>
              <w:spacing w:line="300" w:lineRule="auto"/>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rPr>
              <w:t>合计</w:t>
            </w:r>
          </w:p>
        </w:tc>
        <w:tc>
          <w:tcPr>
            <w:tcW w:w="673" w:type="dxa"/>
            <w:tcBorders>
              <w:tl2br w:val="nil"/>
              <w:tr2bl w:val="nil"/>
            </w:tcBorders>
            <w:noWrap w:val="0"/>
            <w:vAlign w:val="center"/>
          </w:tcPr>
          <w:p>
            <w:pPr>
              <w:widowControl/>
              <w:autoSpaceDE/>
              <w:autoSpaceDN/>
              <w:jc w:val="center"/>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100</w:t>
            </w: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3"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c>
          <w:tcPr>
            <w:tcW w:w="676" w:type="dxa"/>
            <w:tcBorders>
              <w:tl2br w:val="nil"/>
              <w:tr2bl w:val="nil"/>
            </w:tcBorders>
            <w:noWrap w:val="0"/>
            <w:vAlign w:val="center"/>
          </w:tcPr>
          <w:p>
            <w:pPr>
              <w:widowControl/>
              <w:spacing w:line="300" w:lineRule="auto"/>
              <w:rPr>
                <w:rFonts w:hint="eastAsia" w:ascii="仿宋" w:hAnsi="仿宋" w:eastAsia="仿宋" w:cs="仿宋"/>
                <w:color w:val="auto"/>
                <w:sz w:val="21"/>
                <w:szCs w:val="21"/>
              </w:rPr>
            </w:pPr>
          </w:p>
        </w:tc>
      </w:tr>
    </w:tbl>
    <w:p>
      <w:pPr>
        <w:numPr>
          <w:ilvl w:val="0"/>
          <w:numId w:val="0"/>
        </w:numPr>
        <w:ind w:leftChars="0"/>
        <w:rPr>
          <w:rFonts w:hint="eastAsia" w:ascii="华文细黑" w:hAnsi="华文细黑" w:eastAsia="华文细黑" w:cs="华文细黑"/>
          <w:b/>
          <w:bCs/>
          <w:color w:val="auto"/>
          <w:sz w:val="21"/>
          <w:szCs w:val="21"/>
          <w:lang w:val="en-US" w:eastAsia="zh-CN"/>
        </w:rPr>
      </w:pPr>
    </w:p>
    <w:p>
      <w:pPr>
        <w:numPr>
          <w:ilvl w:val="0"/>
          <w:numId w:val="0"/>
        </w:numPr>
        <w:ind w:leftChars="0"/>
        <w:rPr>
          <w:rFonts w:hint="default" w:ascii="华文细黑" w:hAnsi="华文细黑" w:eastAsia="华文细黑" w:cs="华文细黑"/>
          <w:color w:val="auto"/>
          <w:sz w:val="24"/>
          <w:szCs w:val="24"/>
          <w:lang w:val="en-US" w:eastAsia="zh-CN"/>
        </w:rPr>
      </w:pPr>
      <w:r>
        <w:rPr>
          <w:rFonts w:hint="eastAsia" w:ascii="华文细黑" w:hAnsi="华文细黑" w:eastAsia="华文细黑" w:cs="华文细黑"/>
          <w:b/>
          <w:bCs/>
          <w:color w:val="auto"/>
          <w:sz w:val="21"/>
          <w:szCs w:val="21"/>
          <w:lang w:val="en-US" w:eastAsia="zh-CN"/>
        </w:rPr>
        <w:t xml:space="preserve">考核日期：  </w:t>
      </w:r>
      <w:r>
        <w:rPr>
          <w:rFonts w:hint="eastAsia" w:ascii="华文细黑" w:hAnsi="华文细黑" w:eastAsia="华文细黑" w:cs="华文细黑"/>
          <w:color w:val="auto"/>
          <w:sz w:val="24"/>
          <w:szCs w:val="24"/>
          <w:lang w:val="en-US" w:eastAsia="zh-CN"/>
        </w:rPr>
        <w:t xml:space="preserve">                                         </w:t>
      </w:r>
      <w:r>
        <w:rPr>
          <w:rFonts w:hint="eastAsia" w:ascii="华文细黑" w:hAnsi="华文细黑" w:eastAsia="华文细黑" w:cs="华文细黑"/>
          <w:b/>
          <w:bCs/>
          <w:color w:val="auto"/>
          <w:sz w:val="21"/>
          <w:szCs w:val="21"/>
          <w:lang w:val="en-US" w:eastAsia="zh-CN"/>
        </w:rPr>
        <w:t xml:space="preserve"> 考核者：</w:t>
      </w:r>
    </w:p>
    <w:p>
      <w:pPr>
        <w:pStyle w:val="2"/>
        <w:rPr>
          <w:rFonts w:hint="default"/>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招标方式：竞争性谈判。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投标文件1式1份，开标时提供（格式参见第二部分）</w:t>
      </w:r>
    </w:p>
    <w:p>
      <w:pPr>
        <w:jc w:val="right"/>
        <w:rPr>
          <w:rFonts w:hint="eastAsia" w:ascii="宋体" w:hAnsi="宋体" w:eastAsia="宋体" w:cs="宋体"/>
          <w:sz w:val="24"/>
          <w:szCs w:val="24"/>
          <w:lang w:val="en-US"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9月20日</w:t>
      </w: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jc w:val="center"/>
        <w:rPr>
          <w:rFonts w:hint="eastAsia"/>
          <w:lang w:val="en-US" w:eastAsia="zh-CN"/>
        </w:rPr>
      </w:pPr>
      <w:r>
        <w:rPr>
          <w:rFonts w:hint="eastAsia"/>
          <w:lang w:val="en-US" w:eastAsia="zh-CN"/>
        </w:rPr>
        <w:t>第二部分 竞争性谈判响应文件</w:t>
      </w: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pStyle w:val="17"/>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4"/>
        <w:bidi w:val="0"/>
        <w:rPr>
          <w:rFonts w:hint="eastAsia"/>
          <w:lang w:val="en-US" w:eastAsia="zh-CN"/>
        </w:rPr>
      </w:pPr>
      <w:r>
        <w:rPr>
          <w:rFonts w:hint="eastAsia"/>
          <w:lang w:val="en-US" w:eastAsia="zh-CN"/>
        </w:rPr>
        <w:t>丹阳市人民医院制冷设备维保外包服务</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竞争性谈判响应</w:t>
      </w:r>
      <w:r>
        <w:rPr>
          <w:rFonts w:hint="eastAsia" w:ascii="宋体" w:hAnsi="宋体" w:eastAsia="宋体" w:cs="宋体"/>
          <w:b w:val="0"/>
          <w:bCs w:val="0"/>
          <w:color w:val="auto"/>
          <w:spacing w:val="40"/>
          <w:sz w:val="28"/>
          <w:szCs w:val="28"/>
        </w:rPr>
        <w:t>文件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DRY-CG-2022040</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7"/>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2"/>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3"/>
        </w:rPr>
      </w:pPr>
      <w:r>
        <w:rPr>
          <w:rStyle w:val="23"/>
        </w:rPr>
        <w:t>投标文件目录</w:t>
      </w:r>
    </w:p>
    <w:p>
      <w:pPr>
        <w:numPr>
          <w:ilvl w:val="0"/>
          <w:numId w:val="8"/>
        </w:numPr>
        <w:spacing w:line="360" w:lineRule="auto"/>
        <w:ind w:left="0" w:leftChars="0" w:firstLine="420" w:firstLineChars="0"/>
        <w:rPr>
          <w:sz w:val="28"/>
          <w:szCs w:val="28"/>
        </w:rPr>
      </w:pPr>
      <w:r>
        <w:rPr>
          <w:sz w:val="28"/>
          <w:szCs w:val="28"/>
        </w:rPr>
        <w:t>投标函</w:t>
      </w:r>
    </w:p>
    <w:p>
      <w:pPr>
        <w:numPr>
          <w:ilvl w:val="0"/>
          <w:numId w:val="8"/>
        </w:numPr>
        <w:spacing w:line="360" w:lineRule="auto"/>
        <w:ind w:left="0" w:leftChars="0" w:firstLine="420" w:firstLineChars="0"/>
        <w:rPr>
          <w:sz w:val="28"/>
          <w:szCs w:val="28"/>
        </w:rPr>
      </w:pPr>
      <w:r>
        <w:rPr>
          <w:sz w:val="28"/>
          <w:szCs w:val="28"/>
        </w:rPr>
        <w:t>开标一览表</w:t>
      </w:r>
    </w:p>
    <w:p>
      <w:pPr>
        <w:pStyle w:val="2"/>
        <w:numPr>
          <w:ilvl w:val="0"/>
          <w:numId w:val="8"/>
        </w:numPr>
        <w:ind w:left="0" w:leftChars="0" w:firstLine="420" w:firstLineChars="0"/>
        <w:rPr>
          <w:rFonts w:hint="default" w:eastAsiaTheme="minorEastAsia"/>
          <w:lang w:val="en-US" w:eastAsia="zh-CN"/>
        </w:rPr>
      </w:pPr>
      <w:r>
        <w:rPr>
          <w:rFonts w:hint="eastAsia"/>
          <w:sz w:val="28"/>
          <w:szCs w:val="28"/>
          <w:lang w:val="en-US" w:eastAsia="zh-CN"/>
        </w:rPr>
        <w:t>分项报价表</w:t>
      </w:r>
    </w:p>
    <w:p>
      <w:pPr>
        <w:numPr>
          <w:ilvl w:val="0"/>
          <w:numId w:val="8"/>
        </w:numPr>
        <w:spacing w:line="360" w:lineRule="auto"/>
        <w:ind w:left="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8"/>
        </w:numPr>
        <w:spacing w:line="360" w:lineRule="auto"/>
        <w:ind w:left="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8"/>
        </w:numPr>
        <w:spacing w:line="360" w:lineRule="auto"/>
        <w:ind w:left="0" w:leftChars="0" w:firstLine="420" w:firstLineChars="0"/>
        <w:rPr>
          <w:sz w:val="28"/>
          <w:szCs w:val="28"/>
        </w:rPr>
      </w:pPr>
      <w:r>
        <w:rPr>
          <w:rFonts w:hint="eastAsia"/>
          <w:sz w:val="28"/>
          <w:szCs w:val="28"/>
        </w:rPr>
        <w:t>资格审查资料</w:t>
      </w:r>
    </w:p>
    <w:p>
      <w:pPr>
        <w:numPr>
          <w:ilvl w:val="0"/>
          <w:numId w:val="8"/>
        </w:numPr>
        <w:spacing w:line="360" w:lineRule="auto"/>
        <w:ind w:left="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8"/>
        </w:numPr>
        <w:spacing w:line="360" w:lineRule="auto"/>
        <w:ind w:left="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8"/>
        </w:numPr>
        <w:spacing w:line="360" w:lineRule="auto"/>
        <w:ind w:left="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pStyle w:val="4"/>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丹阳市人民医院制冷设备维保外包服务</w:t>
      </w:r>
      <w:r>
        <w:rPr>
          <w:rFonts w:hint="eastAsia" w:ascii="宋体" w:hAnsi="宋体" w:eastAsia="宋体" w:cs="宋体"/>
          <w:sz w:val="24"/>
          <w:szCs w:val="24"/>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2"/>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3"/>
          <w:rFonts w:hint="eastAsia"/>
        </w:rPr>
      </w:pPr>
    </w:p>
    <w:p>
      <w:pPr>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2"/>
        <w:rPr>
          <w:rStyle w:val="23"/>
          <w:rFonts w:hint="eastAsia"/>
        </w:rPr>
      </w:pPr>
    </w:p>
    <w:p>
      <w:pPr>
        <w:pStyle w:val="5"/>
        <w:bidi w:val="0"/>
        <w:rPr>
          <w:rFonts w:hint="eastAsia"/>
        </w:rPr>
      </w:pPr>
      <w:r>
        <w:rPr>
          <w:rFonts w:hint="eastAsia"/>
          <w:lang w:val="en-US" w:eastAsia="zh-CN"/>
        </w:rPr>
        <w:t>报价一览表（格式）</w:t>
      </w:r>
    </w:p>
    <w:p>
      <w:pPr>
        <w:pStyle w:val="17"/>
        <w:rPr>
          <w:rFonts w:hint="eastAsia" w:ascii="宋体" w:hAnsi="宋体" w:eastAsia="宋体" w:cs="宋体"/>
          <w:sz w:val="24"/>
          <w:szCs w:val="24"/>
        </w:rPr>
      </w:pPr>
    </w:p>
    <w:tbl>
      <w:tblPr>
        <w:tblStyle w:val="12"/>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4"/>
              <w:bidi w:val="0"/>
              <w:jc w:val="left"/>
              <w:rPr>
                <w:rFonts w:hint="eastAsia" w:ascii="宋体" w:hAnsi="宋体" w:eastAsia="宋体" w:cs="宋体"/>
                <w:color w:val="000000"/>
                <w:spacing w:val="0"/>
                <w:w w:val="100"/>
                <w:kern w:val="2"/>
                <w:position w:val="0"/>
                <w:sz w:val="24"/>
                <w:szCs w:val="24"/>
                <w:u w:val="none"/>
                <w:shd w:val="clear" w:color="auto" w:fill="auto"/>
                <w:lang w:val="en-US" w:eastAsia="zh-CN" w:bidi="zh-TW"/>
              </w:rPr>
            </w:pPr>
            <w:r>
              <w:rPr>
                <w:rFonts w:hint="eastAsia" w:ascii="宋体" w:hAnsi="宋体" w:eastAsia="宋体" w:cs="宋体"/>
                <w:color w:val="000000"/>
                <w:spacing w:val="0"/>
                <w:w w:val="100"/>
                <w:kern w:val="2"/>
                <w:position w:val="0"/>
                <w:sz w:val="24"/>
                <w:szCs w:val="24"/>
                <w:u w:val="none"/>
                <w:shd w:val="clear" w:color="auto" w:fill="auto"/>
                <w:lang w:val="en-US" w:eastAsia="zh-CN" w:bidi="zh-TW"/>
              </w:rPr>
              <w:t>项目</w:t>
            </w:r>
            <w:r>
              <w:rPr>
                <w:rFonts w:hint="eastAsia" w:ascii="宋体" w:hAnsi="宋体" w:eastAsia="宋体" w:cs="宋体"/>
                <w:color w:val="000000"/>
                <w:spacing w:val="0"/>
                <w:w w:val="100"/>
                <w:kern w:val="2"/>
                <w:position w:val="0"/>
                <w:sz w:val="24"/>
                <w:szCs w:val="24"/>
                <w:u w:val="none"/>
                <w:shd w:val="clear" w:color="auto" w:fill="auto"/>
                <w:lang w:val="zh-TW" w:eastAsia="zh-TW" w:bidi="zh-TW"/>
              </w:rPr>
              <w:t>名称：</w:t>
            </w:r>
            <w:r>
              <w:rPr>
                <w:rFonts w:hint="eastAsia" w:ascii="宋体" w:hAnsi="宋体" w:eastAsia="宋体" w:cs="宋体"/>
                <w:color w:val="000000"/>
                <w:spacing w:val="0"/>
                <w:w w:val="100"/>
                <w:kern w:val="2"/>
                <w:position w:val="0"/>
                <w:sz w:val="24"/>
                <w:szCs w:val="24"/>
                <w:u w:val="none"/>
                <w:shd w:val="clear" w:color="auto" w:fill="auto"/>
                <w:lang w:val="en-US" w:eastAsia="zh-CN" w:bidi="zh-TW"/>
              </w:rPr>
              <w:t>丹阳市人民医院制冷设备维保外包服务</w:t>
            </w:r>
          </w:p>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4.投标供应商必须据实填写此表，项目报价不得超过控制价。</w:t>
      </w:r>
    </w:p>
    <w:p>
      <w:pPr>
        <w:pStyle w:val="7"/>
        <w:numPr>
          <w:ilvl w:val="0"/>
          <w:numId w:val="0"/>
        </w:numPr>
        <w:ind w:firstLine="480" w:firstLineChars="200"/>
        <w:rPr>
          <w:rFonts w:hint="eastAsia" w:ascii="宋体" w:hAnsi="宋体" w:eastAsia="宋体" w:cs="宋体"/>
          <w:sz w:val="24"/>
          <w:szCs w:val="24"/>
        </w:rPr>
      </w:pPr>
    </w:p>
    <w:p>
      <w:pPr>
        <w:pStyle w:val="7"/>
        <w:numPr>
          <w:ilvl w:val="0"/>
          <w:numId w:val="0"/>
        </w:numPr>
        <w:ind w:firstLine="480" w:firstLineChars="200"/>
        <w:rPr>
          <w:rFonts w:hint="eastAsia" w:ascii="宋体" w:hAnsi="宋体" w:eastAsia="宋体" w:cs="宋体"/>
          <w:sz w:val="24"/>
          <w:szCs w:val="24"/>
        </w:rPr>
      </w:pPr>
    </w:p>
    <w:p>
      <w:pPr>
        <w:pStyle w:val="7"/>
        <w:ind w:firstLine="240" w:firstLineChars="100"/>
        <w:rPr>
          <w:rFonts w:hint="eastAsia" w:ascii="宋体" w:hAnsi="宋体" w:eastAsia="宋体" w:cs="宋体"/>
          <w:sz w:val="24"/>
          <w:szCs w:val="24"/>
        </w:rPr>
      </w:pPr>
    </w:p>
    <w:p>
      <w:pPr>
        <w:rPr>
          <w:rFonts w:hint="eastAsia" w:ascii="宋体" w:hAnsi="宋体" w:eastAsia="宋体" w:cs="宋体"/>
          <w:b/>
          <w:bCs/>
          <w:color w:val="000000"/>
          <w:sz w:val="24"/>
          <w:szCs w:val="24"/>
          <w:lang w:val="en-US" w:eastAsia="zh-CN"/>
        </w:rPr>
      </w:pPr>
      <w:bookmarkStart w:id="1" w:name="_Toc26951"/>
      <w:r>
        <w:rPr>
          <w:rFonts w:hint="eastAsia" w:ascii="宋体" w:hAnsi="宋体" w:eastAsia="宋体" w:cs="宋体"/>
          <w:b/>
          <w:bCs/>
          <w:color w:val="000000"/>
          <w:sz w:val="24"/>
          <w:szCs w:val="24"/>
          <w:lang w:val="en-US" w:eastAsia="zh-CN"/>
        </w:rPr>
        <w:br w:type="page"/>
      </w:r>
    </w:p>
    <w:p>
      <w:pPr>
        <w:pStyle w:val="5"/>
      </w:pPr>
      <w:r>
        <w:rPr>
          <w:rFonts w:hint="eastAsia"/>
        </w:rPr>
        <w:t>分项报价表</w:t>
      </w:r>
    </w:p>
    <w:p>
      <w:pPr>
        <w:spacing w:line="360" w:lineRule="auto"/>
        <w:ind w:firstLine="480"/>
        <w:rPr>
          <w:rFonts w:ascii="宋体" w:hAnsi="宋体" w:eastAsia="宋体" w:cs="宋体"/>
        </w:rPr>
      </w:pPr>
      <w:r>
        <w:rPr>
          <w:rFonts w:hint="eastAsia" w:ascii="宋体" w:hAnsi="宋体" w:eastAsia="宋体" w:cs="宋体"/>
        </w:rPr>
        <w:t>采购项目编号：</w:t>
      </w:r>
    </w:p>
    <w:p>
      <w:pPr>
        <w:spacing w:line="360" w:lineRule="auto"/>
        <w:ind w:firstLine="480"/>
        <w:rPr>
          <w:rFonts w:ascii="宋体" w:hAnsi="宋体" w:eastAsia="宋体" w:cs="宋体"/>
        </w:rPr>
      </w:pPr>
      <w:r>
        <w:rPr>
          <w:rFonts w:hint="eastAsia" w:ascii="宋体" w:hAnsi="宋体" w:eastAsia="宋体" w:cs="宋体"/>
        </w:rPr>
        <w:t>项目名称：</w:t>
      </w:r>
    </w:p>
    <w:p>
      <w:pPr>
        <w:spacing w:line="360" w:lineRule="auto"/>
        <w:ind w:firstLine="480"/>
        <w:rPr>
          <w:rFonts w:ascii="宋体" w:hAnsi="宋体" w:eastAsia="宋体" w:cs="宋体"/>
        </w:rPr>
      </w:pPr>
      <w:r>
        <w:rPr>
          <w:rFonts w:hint="eastAsia" w:ascii="宋体" w:hAnsi="宋体" w:eastAsia="宋体" w:cs="宋体"/>
        </w:rPr>
        <w:t>投标供应商名称：</w:t>
      </w:r>
    </w:p>
    <w:tbl>
      <w:tblPr>
        <w:tblStyle w:val="12"/>
        <w:tblW w:w="4895" w:type="pct"/>
        <w:jc w:val="center"/>
        <w:tblLayout w:type="fixed"/>
        <w:tblCellMar>
          <w:top w:w="0" w:type="dxa"/>
          <w:left w:w="108" w:type="dxa"/>
          <w:bottom w:w="0" w:type="dxa"/>
          <w:right w:w="108" w:type="dxa"/>
        </w:tblCellMar>
      </w:tblPr>
      <w:tblGrid>
        <w:gridCol w:w="1498"/>
        <w:gridCol w:w="2511"/>
        <w:gridCol w:w="980"/>
        <w:gridCol w:w="794"/>
        <w:gridCol w:w="1261"/>
        <w:gridCol w:w="1300"/>
      </w:tblGrid>
      <w:tr>
        <w:tblPrEx>
          <w:tblCellMar>
            <w:top w:w="0" w:type="dxa"/>
            <w:left w:w="108" w:type="dxa"/>
            <w:bottom w:w="0" w:type="dxa"/>
            <w:right w:w="108" w:type="dxa"/>
          </w:tblCellMar>
        </w:tblPrEx>
        <w:trPr>
          <w:trHeight w:val="71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设备类别</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lang w:val="en-US" w:eastAsia="zh-CN" w:bidi="ar"/>
              </w:rPr>
            </w:pPr>
            <w:r>
              <w:rPr>
                <w:rFonts w:hint="eastAsia" w:ascii="宋体" w:hAnsi="宋体" w:eastAsia="宋体" w:cs="宋体"/>
                <w:color w:val="000000"/>
                <w:kern w:val="0"/>
                <w:lang w:bidi="ar"/>
              </w:rPr>
              <w:t>规格</w:t>
            </w:r>
            <w:r>
              <w:rPr>
                <w:rFonts w:hint="eastAsia" w:ascii="宋体" w:hAnsi="宋体" w:eastAsia="宋体" w:cs="宋体"/>
                <w:color w:val="000000"/>
                <w:kern w:val="0"/>
                <w:lang w:val="en-US" w:eastAsia="zh-CN" w:bidi="ar"/>
              </w:rPr>
              <w:t>型号</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单位</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数量</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单价（元）</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合价（元）</w:t>
            </w: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ascii="宋体" w:hAnsi="宋体" w:eastAsia="宋体" w:cs="宋体"/>
                <w:sz w:val="24"/>
                <w:szCs w:val="24"/>
                <w:lang w:val="en-US" w:eastAsia="zh-CN"/>
              </w:rPr>
              <w:t>空调</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default"/>
                <w:vertAlign w:val="baseline"/>
                <w:lang w:val="en-US" w:eastAsia="zh-CN"/>
              </w:rPr>
              <w:t>1.5匹</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vertAlign w:val="baseline"/>
                <w:lang w:val="en-US" w:eastAsia="zh-CN"/>
              </w:rPr>
              <w:t>280</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ascii="宋体" w:hAnsi="宋体" w:eastAsia="宋体" w:cs="宋体"/>
                <w:sz w:val="24"/>
                <w:szCs w:val="24"/>
                <w:lang w:val="en-US" w:eastAsia="zh-CN"/>
              </w:rPr>
              <w:t>空调</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default"/>
                <w:vertAlign w:val="baseline"/>
                <w:lang w:val="en-US" w:eastAsia="zh-CN"/>
              </w:rPr>
              <w:t>2匹</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18</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ascii="宋体" w:hAnsi="宋体" w:eastAsia="宋体" w:cs="宋体"/>
                <w:sz w:val="24"/>
                <w:szCs w:val="24"/>
                <w:lang w:val="en-US" w:eastAsia="zh-CN"/>
              </w:rPr>
              <w:t>空调</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default"/>
                <w:vertAlign w:val="baseline"/>
                <w:lang w:val="en-US" w:eastAsia="zh-CN"/>
              </w:rPr>
              <w:t>3匹</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50</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ascii="宋体" w:hAnsi="宋体" w:eastAsia="宋体" w:cs="宋体"/>
                <w:sz w:val="24"/>
                <w:szCs w:val="24"/>
                <w:lang w:val="en-US" w:eastAsia="zh-CN"/>
              </w:rPr>
              <w:t>空调</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default"/>
                <w:vertAlign w:val="baseline"/>
                <w:lang w:val="en-US" w:eastAsia="zh-CN"/>
              </w:rPr>
              <w:t>5匹</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60</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ascii="宋体" w:hAnsi="宋体" w:eastAsia="宋体" w:cs="宋体"/>
                <w:sz w:val="24"/>
                <w:szCs w:val="24"/>
                <w:lang w:val="en-US" w:eastAsia="zh-CN"/>
              </w:rPr>
              <w:t>空调</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vertAlign w:val="baseline"/>
                <w:lang w:val="en-US" w:eastAsia="zh-CN"/>
              </w:rPr>
              <w:t>10</w:t>
            </w:r>
            <w:r>
              <w:rPr>
                <w:rFonts w:hint="default"/>
                <w:vertAlign w:val="baseline"/>
                <w:lang w:val="en-US" w:eastAsia="zh-CN"/>
              </w:rPr>
              <w:t>匹</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4</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hint="eastAsia"/>
                <w:vertAlign w:val="baseline"/>
                <w:lang w:val="en-US" w:eastAsia="zh-CN"/>
              </w:rPr>
            </w:pPr>
            <w:r>
              <w:rPr>
                <w:rFonts w:hint="eastAsia"/>
                <w:vertAlign w:val="baseline"/>
                <w:lang w:val="en-US" w:eastAsia="zh-CN"/>
              </w:rPr>
              <w:t>精密空调</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widowControl/>
              <w:suppressLineNumbers w:val="0"/>
              <w:jc w:val="center"/>
              <w:rPr>
                <w:rFonts w:hint="eastAsia"/>
                <w:vertAlign w:val="baseline"/>
                <w:lang w:val="en-US" w:eastAsia="zh-CN"/>
              </w:rPr>
            </w:pPr>
            <w:r>
              <w:rPr>
                <w:rFonts w:hint="eastAsia" w:ascii="Calibri" w:hAnsi="Calibri" w:eastAsiaTheme="minorEastAsia" w:cstheme="minorBidi"/>
                <w:b w:val="0"/>
                <w:bCs w:val="0"/>
                <w:color w:val="auto"/>
                <w:kern w:val="2"/>
                <w:sz w:val="24"/>
                <w:szCs w:val="24"/>
                <w:vertAlign w:val="baseline"/>
                <w:lang w:val="en-US" w:eastAsia="zh-CN" w:bidi="ar-SA"/>
              </w:rPr>
              <w:t>雷诺威 RUA042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hint="eastAsia"/>
                <w:vertAlign w:val="baseline"/>
                <w:lang w:val="en-US" w:eastAsia="zh-CN"/>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widowControl/>
              <w:suppressLineNumbers w:val="0"/>
              <w:jc w:val="center"/>
              <w:rPr>
                <w:rFonts w:hint="eastAsia"/>
                <w:vertAlign w:val="baseline"/>
                <w:lang w:val="en-US" w:eastAsia="zh-CN"/>
              </w:rPr>
            </w:pPr>
            <w:r>
              <w:rPr>
                <w:rFonts w:hint="eastAsia" w:ascii="Calibri" w:hAnsi="Calibri" w:eastAsiaTheme="minorEastAsia" w:cstheme="minorBidi"/>
                <w:b w:val="0"/>
                <w:bCs w:val="0"/>
                <w:color w:val="auto"/>
                <w:kern w:val="2"/>
                <w:sz w:val="24"/>
                <w:szCs w:val="24"/>
                <w:vertAlign w:val="baseline"/>
                <w:lang w:val="en-US" w:eastAsia="zh-CN" w:bidi="ar-SA"/>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精密空调</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widowControl/>
              <w:suppressLineNumbers w:val="0"/>
              <w:jc w:val="center"/>
              <w:rPr>
                <w:rFonts w:ascii="宋体" w:hAnsi="宋体" w:eastAsia="宋体" w:cs="宋体"/>
                <w:color w:val="000000"/>
                <w:sz w:val="21"/>
                <w:szCs w:val="21"/>
              </w:rPr>
            </w:pPr>
            <w:r>
              <w:rPr>
                <w:rFonts w:hint="eastAsia" w:ascii="Calibri" w:hAnsi="Calibri" w:eastAsiaTheme="minorEastAsia" w:cstheme="minorBidi"/>
                <w:b w:val="0"/>
                <w:bCs w:val="0"/>
                <w:color w:val="auto"/>
                <w:kern w:val="2"/>
                <w:sz w:val="24"/>
                <w:szCs w:val="24"/>
                <w:vertAlign w:val="baseline"/>
                <w:lang w:val="en-US" w:eastAsia="zh-CN" w:bidi="ar-SA"/>
              </w:rPr>
              <w:t>克莱门特DAO 050</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widowControl/>
              <w:suppressLineNumbers w:val="0"/>
              <w:jc w:val="center"/>
              <w:rPr>
                <w:rFonts w:ascii="宋体" w:hAnsi="宋体" w:eastAsia="宋体" w:cs="宋体"/>
                <w:color w:val="000000"/>
                <w:kern w:val="0"/>
                <w:sz w:val="21"/>
                <w:szCs w:val="21"/>
                <w:lang w:bidi="ar"/>
              </w:rPr>
            </w:pPr>
            <w:r>
              <w:rPr>
                <w:rFonts w:hint="eastAsia" w:ascii="Calibri" w:hAnsi="Calibri" w:eastAsiaTheme="minorEastAsia" w:cstheme="minorBidi"/>
                <w:b w:val="0"/>
                <w:bCs w:val="0"/>
                <w:color w:val="auto"/>
                <w:kern w:val="2"/>
                <w:sz w:val="24"/>
                <w:szCs w:val="24"/>
                <w:vertAlign w:val="baseline"/>
                <w:lang w:val="en-US" w:eastAsia="zh-CN" w:bidi="ar-SA"/>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ascii="宋体" w:hAnsi="宋体" w:eastAsia="宋体" w:cs="宋体"/>
                <w:sz w:val="24"/>
                <w:szCs w:val="24"/>
                <w:lang w:val="en-US" w:eastAsia="zh-CN"/>
              </w:rPr>
              <w:t>冰箱</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420" w:firstLineChars="0"/>
              <w:jc w:val="center"/>
              <w:rPr>
                <w:rFonts w:ascii="宋体" w:hAnsi="宋体" w:eastAsia="宋体" w:cs="宋体"/>
                <w:color w:val="000000"/>
                <w:sz w:val="21"/>
                <w:szCs w:val="21"/>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kern w:val="0"/>
                <w:sz w:val="21"/>
                <w:szCs w:val="21"/>
                <w:lang w:bidi="ar"/>
              </w:rPr>
            </w:pPr>
            <w:r>
              <w:rPr>
                <w:rFonts w:hint="eastAsia"/>
                <w:vertAlign w:val="baseline"/>
                <w:lang w:val="en-US" w:eastAsia="zh-CN"/>
              </w:rPr>
              <w:t>47</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ascii="宋体" w:hAnsi="宋体" w:eastAsia="宋体" w:cs="宋体"/>
                <w:sz w:val="24"/>
                <w:szCs w:val="24"/>
                <w:lang w:val="en-US" w:eastAsia="zh-CN"/>
              </w:rPr>
              <w:t>除湿机</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420" w:firstLineChars="0"/>
              <w:jc w:val="center"/>
              <w:rPr>
                <w:rFonts w:ascii="宋体" w:hAnsi="宋体" w:eastAsia="宋体" w:cs="宋体"/>
                <w:color w:val="000000"/>
                <w:sz w:val="21"/>
                <w:szCs w:val="21"/>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vertAlign w:val="baseline"/>
                <w:lang w:val="en-US" w:eastAsia="zh-CN"/>
              </w:rPr>
              <w:t>43</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ascii="宋体" w:hAnsi="宋体" w:eastAsia="宋体" w:cs="宋体"/>
                <w:sz w:val="24"/>
                <w:szCs w:val="24"/>
                <w:lang w:val="en-US" w:eastAsia="zh-CN"/>
              </w:rPr>
              <w:t>冷藏柜</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firstLine="420" w:firstLineChars="0"/>
              <w:jc w:val="center"/>
              <w:rPr>
                <w:rFonts w:ascii="宋体" w:hAnsi="宋体" w:eastAsia="宋体" w:cs="宋体"/>
                <w:color w:val="000000"/>
                <w:sz w:val="21"/>
                <w:szCs w:val="21"/>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vertAlign w:val="baseline"/>
                <w:lang w:val="en-US" w:eastAsia="zh-CN"/>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vertAlign w:val="baseline"/>
                <w:lang w:val="en-US" w:eastAsia="zh-CN"/>
              </w:rPr>
              <w:t>75</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06"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ascii="宋体" w:hAnsi="宋体" w:eastAsia="宋体" w:cs="宋体"/>
                <w:color w:val="000000"/>
                <w:kern w:val="0"/>
                <w:lang w:bidi="ar"/>
              </w:rPr>
              <w:t>合计（元）：</w:t>
            </w:r>
          </w:p>
        </w:tc>
        <w:tc>
          <w:tcPr>
            <w:tcW w:w="41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43" w:hRule="atLeast"/>
          <w:jc w:val="center"/>
        </w:trPr>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ind w:left="0" w:leftChars="0" w:firstLine="0" w:firstLineChars="0"/>
              <w:jc w:val="center"/>
              <w:rPr>
                <w:rFonts w:ascii="宋体" w:hAnsi="宋体" w:eastAsia="宋体" w:cs="宋体"/>
                <w:color w:val="000000"/>
                <w:sz w:val="21"/>
                <w:szCs w:val="21"/>
              </w:rPr>
            </w:pPr>
            <w:r>
              <w:rPr>
                <w:rFonts w:hint="eastAsia" w:ascii="宋体" w:hAnsi="宋体" w:eastAsia="宋体" w:cs="宋体"/>
                <w:color w:val="000000"/>
                <w:kern w:val="0"/>
                <w:lang w:bidi="ar"/>
              </w:rPr>
              <w:t>其它</w:t>
            </w:r>
          </w:p>
        </w:tc>
        <w:tc>
          <w:tcPr>
            <w:tcW w:w="41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p>
        </w:tc>
      </w:tr>
    </w:tbl>
    <w:p>
      <w:pPr>
        <w:widowControl/>
        <w:jc w:val="left"/>
        <w:rPr>
          <w:rFonts w:ascii="宋体" w:hAnsi="宋体" w:eastAsia="宋体" w:cs="宋体"/>
          <w:b/>
          <w:bCs/>
          <w:color w:val="000000"/>
          <w:kern w:val="0"/>
          <w:lang w:bidi="ar"/>
        </w:rPr>
      </w:pPr>
      <w:r>
        <w:rPr>
          <w:rFonts w:hint="eastAsia" w:ascii="宋体" w:hAnsi="宋体" w:eastAsia="宋体" w:cs="宋体"/>
          <w:b/>
          <w:bCs/>
          <w:color w:val="000000"/>
          <w:kern w:val="0"/>
          <w:lang w:bidi="ar"/>
        </w:rPr>
        <w:t>备注：</w:t>
      </w:r>
    </w:p>
    <w:p>
      <w:pPr>
        <w:widowControl/>
        <w:jc w:val="left"/>
        <w:rPr>
          <w:rFonts w:ascii="宋体" w:hAnsi="宋体" w:eastAsia="宋体" w:cs="宋体"/>
        </w:rPr>
      </w:pPr>
      <w:r>
        <w:rPr>
          <w:rFonts w:hint="eastAsia" w:ascii="宋体" w:hAnsi="宋体" w:eastAsia="宋体" w:cs="宋体"/>
          <w:color w:val="000000"/>
          <w:kern w:val="0"/>
          <w:lang w:bidi="ar"/>
        </w:rPr>
        <w:t xml:space="preserve">1、投标人应当按照招标文件采购需求及相关报价要求填写。 </w:t>
      </w:r>
    </w:p>
    <w:p>
      <w:pPr>
        <w:widowControl/>
        <w:jc w:val="left"/>
        <w:rPr>
          <w:rFonts w:ascii="宋体" w:hAnsi="宋体" w:eastAsia="宋体" w:cs="宋体"/>
        </w:rPr>
      </w:pPr>
      <w:r>
        <w:rPr>
          <w:rFonts w:hint="eastAsia" w:ascii="宋体" w:hAnsi="宋体" w:eastAsia="宋体" w:cs="宋体"/>
          <w:color w:val="000000"/>
          <w:kern w:val="0"/>
          <w:lang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widowControl/>
        <w:jc w:val="left"/>
        <w:rPr>
          <w:rFonts w:ascii="宋体" w:hAnsi="宋体" w:eastAsia="宋体" w:cs="宋体"/>
        </w:rPr>
      </w:pPr>
      <w:r>
        <w:rPr>
          <w:rFonts w:hint="eastAsia" w:ascii="宋体" w:hAnsi="宋体" w:eastAsia="宋体" w:cs="宋体"/>
          <w:color w:val="000000"/>
          <w:kern w:val="0"/>
          <w:lang w:bidi="ar"/>
        </w:rPr>
        <w:t xml:space="preserve">3、本表中项目总报价应与开标一览表中项目总报价保持一致。 </w:t>
      </w:r>
    </w:p>
    <w:p>
      <w:pPr>
        <w:widowControl/>
        <w:jc w:val="left"/>
        <w:rPr>
          <w:rFonts w:ascii="宋体" w:hAnsi="宋体" w:eastAsia="宋体" w:cs="宋体"/>
        </w:rPr>
      </w:pPr>
      <w:r>
        <w:rPr>
          <w:rFonts w:hint="eastAsia" w:ascii="宋体" w:hAnsi="宋体" w:eastAsia="宋体" w:cs="宋体"/>
          <w:color w:val="000000"/>
          <w:kern w:val="0"/>
          <w:lang w:bidi="ar"/>
        </w:rPr>
        <w:t>4、报价保留至小数点后两位，四舍五入。</w:t>
      </w:r>
    </w:p>
    <w:p>
      <w:pPr>
        <w:jc w:val="right"/>
        <w:rPr>
          <w:rFonts w:ascii="宋体" w:hAnsi="宋体" w:eastAsia="宋体" w:cs="宋体"/>
        </w:rPr>
      </w:pPr>
      <w:r>
        <w:rPr>
          <w:rFonts w:hint="eastAsia" w:ascii="宋体" w:hAnsi="宋体" w:eastAsia="宋体" w:cs="宋体"/>
        </w:rPr>
        <w:t>投标供应商签章：__________________</w:t>
      </w:r>
    </w:p>
    <w:p>
      <w:pPr>
        <w:pStyle w:val="2"/>
      </w:pPr>
    </w:p>
    <w:p>
      <w:pPr>
        <w:jc w:val="right"/>
        <w:rPr>
          <w:rFonts w:ascii="宋体" w:hAnsi="宋体" w:eastAsia="宋体" w:cs="宋体"/>
          <w:b/>
          <w:bCs/>
          <w:color w:val="000000"/>
        </w:rPr>
      </w:pPr>
      <w:r>
        <w:rPr>
          <w:rFonts w:hint="eastAsia" w:ascii="宋体" w:hAnsi="宋体" w:eastAsia="宋体" w:cs="宋体"/>
        </w:rPr>
        <w:t>日期：</w:t>
      </w:r>
      <w:r>
        <w:rPr>
          <w:rFonts w:hint="eastAsia" w:ascii="宋体" w:hAnsi="宋体" w:eastAsia="宋体" w:cs="宋体"/>
          <w:lang w:val="en-US" w:eastAsia="zh-CN"/>
        </w:rPr>
        <w:t xml:space="preserve"> </w:t>
      </w:r>
      <w:r>
        <w:rPr>
          <w:rFonts w:hint="eastAsia" w:ascii="宋体" w:hAnsi="宋体" w:eastAsia="宋体" w:cs="宋体"/>
        </w:rPr>
        <w:t xml:space="preserve"> 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p>
      <w:pP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br w:type="page"/>
      </w:r>
    </w:p>
    <w:p>
      <w:pPr>
        <w:pStyle w:val="5"/>
        <w:bidi w:val="0"/>
        <w:ind w:left="0" w:leftChars="0" w:firstLine="0" w:firstLineChars="0"/>
        <w:rPr>
          <w:rFonts w:hint="eastAsia"/>
          <w:lang w:val="en-US" w:eastAsia="zh-CN"/>
        </w:rPr>
      </w:pPr>
      <w:r>
        <w:rPr>
          <w:rFonts w:hint="eastAsia"/>
        </w:rPr>
        <w:t>法定代表人身份证明</w:t>
      </w:r>
      <w:bookmarkEnd w:id="1"/>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2"/>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3" w:name="_Toc431"/>
    </w:p>
    <w:p>
      <w:pPr>
        <w:pStyle w:val="5"/>
        <w:bidi w:val="0"/>
        <w:rPr>
          <w:rFonts w:hint="eastAsia"/>
        </w:rPr>
      </w:pPr>
      <w:r>
        <w:rPr>
          <w:rFonts w:hint="eastAsia"/>
        </w:rPr>
        <w:t>资格审查资料</w:t>
      </w:r>
      <w:bookmarkEnd w:id="3"/>
    </w:p>
    <w:p>
      <w:pPr>
        <w:pStyle w:val="7"/>
        <w:numPr>
          <w:ilvl w:val="0"/>
          <w:numId w:val="9"/>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numPr>
          <w:ilvl w:val="0"/>
          <w:numId w:val="10"/>
        </w:numPr>
        <w:suppressLineNumbers w:val="0"/>
        <w:ind w:left="425" w:leftChars="0" w:hanging="425" w:firstLineChars="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独立承担民事责任的能力</w:t>
      </w:r>
      <w:bookmarkEnd w:id="6"/>
    </w:p>
    <w:p>
      <w:pPr>
        <w:pStyle w:val="17"/>
        <w:rPr>
          <w:rFonts w:hint="eastAsia" w:ascii="宋体" w:hAnsi="宋体" w:eastAsia="宋体" w:cs="宋体"/>
        </w:rPr>
      </w:pPr>
    </w:p>
    <w:p>
      <w:pPr>
        <w:pStyle w:val="17"/>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numPr>
          <w:ilvl w:val="0"/>
          <w:numId w:val="10"/>
        </w:numPr>
        <w:tabs>
          <w:tab w:val="left" w:pos="462"/>
        </w:tabs>
        <w:ind w:left="425" w:leftChars="0" w:hanging="425" w:firstLineChars="0"/>
        <w:jc w:val="center"/>
        <w:rPr>
          <w:rFonts w:hint="eastAsia" w:ascii="宋体" w:hAnsi="宋体" w:eastAsia="宋体" w:cs="宋体"/>
          <w:b/>
          <w:bCs/>
          <w:sz w:val="24"/>
          <w:szCs w:val="24"/>
          <w:lang w:val="en-US" w:eastAsia="zh-CN"/>
        </w:rPr>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24"/>
          <w:szCs w:val="24"/>
          <w:lang w:val="en-US" w:eastAsia="zh-CN"/>
        </w:rPr>
        <w:br w:type="page"/>
      </w:r>
      <w:r>
        <w:rPr>
          <w:rFonts w:hint="eastAsia" w:ascii="宋体" w:hAnsi="宋体" w:eastAsia="宋体" w:cs="宋体"/>
          <w:b/>
          <w:bCs/>
          <w:color w:val="000000"/>
          <w:kern w:val="0"/>
          <w:sz w:val="32"/>
          <w:szCs w:val="32"/>
          <w:lang w:val="en-US" w:eastAsia="zh-CN" w:bidi="ar"/>
        </w:rPr>
        <w:t>特定的资格证明材料</w:t>
      </w:r>
    </w:p>
    <w:p>
      <w:pPr>
        <w:pStyle w:val="2"/>
        <w:rPr>
          <w:rFonts w:hint="eastAsia"/>
          <w:lang w:val="en-US" w:eastAsia="zh-CN"/>
        </w:rPr>
      </w:pPr>
    </w:p>
    <w:p>
      <w:pPr>
        <w:widowControl/>
        <w:numPr>
          <w:ilvl w:val="0"/>
          <w:numId w:val="10"/>
        </w:numPr>
        <w:ind w:left="425" w:leftChars="0" w:hanging="425" w:firstLineChars="0"/>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7"/>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bookmarkEnd w:id="5"/>
    <w:p>
      <w:pPr>
        <w:pStyle w:val="17"/>
        <w:numPr>
          <w:ilvl w:val="0"/>
          <w:numId w:val="0"/>
        </w:numPr>
        <w:rPr>
          <w:rFonts w:hint="eastAsia" w:ascii="宋体" w:hAnsi="宋体" w:eastAsia="宋体" w:cs="宋体"/>
          <w:lang w:val="en-US" w:eastAsia="zh-CN"/>
        </w:rPr>
      </w:pPr>
    </w:p>
    <w:p>
      <w:pPr>
        <w:pStyle w:val="5"/>
        <w:bidi w:val="0"/>
        <w:rPr>
          <w:rFonts w:hint="eastAsia"/>
          <w:lang w:val="en-US" w:eastAsia="zh-CN"/>
        </w:rPr>
      </w:pPr>
      <w:r>
        <w:rPr>
          <w:rFonts w:hint="eastAsia"/>
          <w:lang w:val="en-US" w:eastAsia="zh-CN"/>
        </w:rPr>
        <w:t>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
        <w:rPr>
          <w:rFonts w:hint="eastAsia"/>
        </w:rPr>
      </w:pPr>
    </w:p>
    <w:p>
      <w:pPr>
        <w:numPr>
          <w:ilvl w:val="0"/>
          <w:numId w:val="11"/>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1"/>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1"/>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1"/>
        </w:numPr>
        <w:ind w:left="0" w:leftChars="0" w:firstLine="480" w:firstLineChars="0"/>
      </w:pPr>
      <w:r>
        <w:rPr>
          <w:rFonts w:hint="eastAsia"/>
          <w:lang w:eastAsia="zh-CN"/>
        </w:rPr>
        <w:t>“</w:t>
      </w:r>
      <w:r>
        <w:t>备注</w:t>
      </w:r>
      <w:r>
        <w:rPr>
          <w:rFonts w:hint="eastAsia"/>
          <w:lang w:eastAsia="zh-CN"/>
        </w:rPr>
        <w:t>”</w:t>
      </w:r>
      <w:r>
        <w:t>处可填写偏离情况的说明。</w:t>
      </w:r>
    </w:p>
    <w:p>
      <w:pPr>
        <w:pStyle w:val="2"/>
      </w:pPr>
    </w:p>
    <w:p>
      <w:pPr>
        <w:ind w:firstLine="480"/>
      </w:pPr>
    </w:p>
    <w:p>
      <w:pPr>
        <w:pStyle w:val="2"/>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ascii="华文细黑" w:hAnsi="华文细黑" w:eastAsia="华文细黑" w:cs="华文细黑"/>
          <w:sz w:val="24"/>
          <w:szCs w:val="24"/>
          <w:lang w:val="en-US" w:eastAsia="zh-CN"/>
        </w:rPr>
      </w:pPr>
      <w:r>
        <w:rPr>
          <w:rFonts w:hint="eastAsia"/>
          <w:lang w:val="en-US" w:eastAsia="zh-CN"/>
        </w:rPr>
        <w:t>投标人根据实际情况选用</w:t>
      </w: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1D0F1"/>
    <w:multiLevelType w:val="singleLevel"/>
    <w:tmpl w:val="8341D0F1"/>
    <w:lvl w:ilvl="0" w:tentative="0">
      <w:start w:val="1"/>
      <w:numFmt w:val="decimal"/>
      <w:suff w:val="space"/>
      <w:lvlText w:val="%1."/>
      <w:lvlJc w:val="left"/>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93C6830B"/>
    <w:multiLevelType w:val="singleLevel"/>
    <w:tmpl w:val="93C6830B"/>
    <w:lvl w:ilvl="0" w:tentative="0">
      <w:start w:val="1"/>
      <w:numFmt w:val="decimal"/>
      <w:lvlText w:val="%1."/>
      <w:lvlJc w:val="left"/>
      <w:pPr>
        <w:ind w:left="425" w:hanging="425"/>
      </w:pPr>
      <w:rPr>
        <w:rFonts w:hint="default"/>
      </w:rPr>
    </w:lvl>
  </w:abstractNum>
  <w:abstractNum w:abstractNumId="3">
    <w:nsid w:val="9BC613A2"/>
    <w:multiLevelType w:val="singleLevel"/>
    <w:tmpl w:val="9BC613A2"/>
    <w:lvl w:ilvl="0" w:tentative="0">
      <w:start w:val="1"/>
      <w:numFmt w:val="decimal"/>
      <w:lvlText w:val="%1."/>
      <w:lvlJc w:val="left"/>
      <w:pPr>
        <w:ind w:left="425" w:hanging="425"/>
      </w:pPr>
      <w:rPr>
        <w:rFonts w:hint="default"/>
      </w:rPr>
    </w:lvl>
  </w:abstractNum>
  <w:abstractNum w:abstractNumId="4">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5">
    <w:nsid w:val="FA93FC29"/>
    <w:multiLevelType w:val="singleLevel"/>
    <w:tmpl w:val="FA93FC29"/>
    <w:lvl w:ilvl="0" w:tentative="0">
      <w:start w:val="1"/>
      <w:numFmt w:val="decimal"/>
      <w:lvlText w:val="%1."/>
      <w:lvlJc w:val="left"/>
      <w:pPr>
        <w:ind w:left="425" w:hanging="425"/>
      </w:pPr>
      <w:rPr>
        <w:rFonts w:hint="default"/>
      </w:rPr>
    </w:lvl>
  </w:abstractNum>
  <w:abstractNum w:abstractNumId="6">
    <w:nsid w:val="0CC03E36"/>
    <w:multiLevelType w:val="singleLevel"/>
    <w:tmpl w:val="0CC03E36"/>
    <w:lvl w:ilvl="0" w:tentative="0">
      <w:start w:val="1"/>
      <w:numFmt w:val="decimal"/>
      <w:lvlText w:val="%1."/>
      <w:lvlJc w:val="left"/>
      <w:pPr>
        <w:tabs>
          <w:tab w:val="left" w:pos="312"/>
        </w:tabs>
      </w:pPr>
    </w:lvl>
  </w:abstractNum>
  <w:abstractNum w:abstractNumId="7">
    <w:nsid w:val="18191239"/>
    <w:multiLevelType w:val="singleLevel"/>
    <w:tmpl w:val="18191239"/>
    <w:lvl w:ilvl="0" w:tentative="0">
      <w:start w:val="1"/>
      <w:numFmt w:val="chineseCounting"/>
      <w:suff w:val="nothing"/>
      <w:lvlText w:val="%1、"/>
      <w:lvlJc w:val="left"/>
      <w:pPr>
        <w:ind w:left="0" w:firstLine="420"/>
      </w:pPr>
      <w:rPr>
        <w:rFonts w:hint="eastAsia"/>
      </w:rPr>
    </w:lvl>
  </w:abstractNum>
  <w:abstractNum w:abstractNumId="8">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9">
    <w:nsid w:val="3EA618CE"/>
    <w:multiLevelType w:val="singleLevel"/>
    <w:tmpl w:val="3EA618CE"/>
    <w:lvl w:ilvl="0" w:tentative="0">
      <w:start w:val="1"/>
      <w:numFmt w:val="decimal"/>
      <w:lvlText w:val="%1."/>
      <w:lvlJc w:val="left"/>
      <w:pPr>
        <w:ind w:left="425" w:hanging="425"/>
      </w:pPr>
      <w:rPr>
        <w:rFonts w:hint="default"/>
      </w:rPr>
    </w:lvl>
  </w:abstractNum>
  <w:abstractNum w:abstractNumId="10">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4"/>
  </w:num>
  <w:num w:numId="2">
    <w:abstractNumId w:val="10"/>
  </w:num>
  <w:num w:numId="3">
    <w:abstractNumId w:val="5"/>
  </w:num>
  <w:num w:numId="4">
    <w:abstractNumId w:val="3"/>
  </w:num>
  <w:num w:numId="5">
    <w:abstractNumId w:val="0"/>
  </w:num>
  <w:num w:numId="6">
    <w:abstractNumId w:val="9"/>
  </w:num>
  <w:num w:numId="7">
    <w:abstractNumId w:val="2"/>
  </w:num>
  <w:num w:numId="8">
    <w:abstractNumId w:val="7"/>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1885430"/>
    <w:rsid w:val="01F26ABB"/>
    <w:rsid w:val="020C60B9"/>
    <w:rsid w:val="026205C5"/>
    <w:rsid w:val="02E3338E"/>
    <w:rsid w:val="03E21792"/>
    <w:rsid w:val="07FE06AB"/>
    <w:rsid w:val="09866516"/>
    <w:rsid w:val="0A9D40DA"/>
    <w:rsid w:val="0EE06CD3"/>
    <w:rsid w:val="0F3C371D"/>
    <w:rsid w:val="102B4611"/>
    <w:rsid w:val="10531646"/>
    <w:rsid w:val="113B1F5B"/>
    <w:rsid w:val="1194561C"/>
    <w:rsid w:val="120B6411"/>
    <w:rsid w:val="145D3A41"/>
    <w:rsid w:val="15FA6724"/>
    <w:rsid w:val="19561905"/>
    <w:rsid w:val="19FD6EB2"/>
    <w:rsid w:val="1C4B04E6"/>
    <w:rsid w:val="1CA23A42"/>
    <w:rsid w:val="22457E5C"/>
    <w:rsid w:val="22D71934"/>
    <w:rsid w:val="22D96306"/>
    <w:rsid w:val="24336907"/>
    <w:rsid w:val="262B318B"/>
    <w:rsid w:val="276E1D48"/>
    <w:rsid w:val="28E074A9"/>
    <w:rsid w:val="28EC1B66"/>
    <w:rsid w:val="296C6FA3"/>
    <w:rsid w:val="2A0F46C9"/>
    <w:rsid w:val="2BD93A74"/>
    <w:rsid w:val="30E604FD"/>
    <w:rsid w:val="31596381"/>
    <w:rsid w:val="36FE1AC6"/>
    <w:rsid w:val="3A9A6117"/>
    <w:rsid w:val="3BEA250F"/>
    <w:rsid w:val="3E003EAC"/>
    <w:rsid w:val="417B62AD"/>
    <w:rsid w:val="42891F7B"/>
    <w:rsid w:val="44CB2902"/>
    <w:rsid w:val="44D34590"/>
    <w:rsid w:val="46FF778E"/>
    <w:rsid w:val="48DA439B"/>
    <w:rsid w:val="493B71B0"/>
    <w:rsid w:val="4AD27A11"/>
    <w:rsid w:val="4C5657EF"/>
    <w:rsid w:val="50D20159"/>
    <w:rsid w:val="5306207C"/>
    <w:rsid w:val="532E5A00"/>
    <w:rsid w:val="53935BBC"/>
    <w:rsid w:val="53BD42D4"/>
    <w:rsid w:val="54977258"/>
    <w:rsid w:val="57941C7C"/>
    <w:rsid w:val="58AE087B"/>
    <w:rsid w:val="5937218D"/>
    <w:rsid w:val="5F373910"/>
    <w:rsid w:val="62BB1C69"/>
    <w:rsid w:val="631269C6"/>
    <w:rsid w:val="63CC03B5"/>
    <w:rsid w:val="64E4442F"/>
    <w:rsid w:val="669021AE"/>
    <w:rsid w:val="6AFF0A3C"/>
    <w:rsid w:val="6B1D41C1"/>
    <w:rsid w:val="6F366C68"/>
    <w:rsid w:val="6F940589"/>
    <w:rsid w:val="71DE1D05"/>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3"/>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6"/>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1"/>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 3 Char"/>
    <w:link w:val="5"/>
    <w:qFormat/>
    <w:uiPriority w:val="0"/>
    <w:rPr>
      <w:rFonts w:eastAsiaTheme="minorEastAsia"/>
      <w:b/>
      <w:sz w:val="28"/>
    </w:rPr>
  </w:style>
  <w:style w:type="paragraph" w:styleId="17">
    <w:name w:val="List Paragraph"/>
    <w:basedOn w:val="1"/>
    <w:qFormat/>
    <w:uiPriority w:val="34"/>
    <w:pPr>
      <w:spacing w:line="240" w:lineRule="auto"/>
      <w:ind w:firstLine="420"/>
    </w:pPr>
    <w:rPr>
      <w:rFonts w:ascii="Calibri" w:hAnsi="Calibri"/>
      <w:color w:val="auto"/>
    </w:r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6"/>
    <w:qFormat/>
    <w:uiPriority w:val="0"/>
    <w:rPr>
      <w:rFonts w:ascii="Arial" w:hAnsi="Arial" w:eastAsia="黑体"/>
      <w:b/>
      <w:sz w:val="28"/>
    </w:rPr>
  </w:style>
  <w:style w:type="character" w:customStyle="1" w:styleId="20">
    <w:name w:val="font11"/>
    <w:basedOn w:val="14"/>
    <w:qFormat/>
    <w:uiPriority w:val="0"/>
    <w:rPr>
      <w:rFonts w:hint="eastAsia" w:ascii="等线" w:hAnsi="等线" w:eastAsia="等线" w:cs="等线"/>
      <w:color w:val="000000"/>
      <w:sz w:val="22"/>
      <w:szCs w:val="22"/>
      <w:u w:val="none"/>
    </w:rPr>
  </w:style>
  <w:style w:type="character" w:customStyle="1" w:styleId="21">
    <w:name w:val="正文文本缩进 Char"/>
    <w:link w:val="8"/>
    <w:qFormat/>
    <w:uiPriority w:val="0"/>
    <w:rPr>
      <w:color w:val="auto"/>
      <w:sz w:val="32"/>
      <w:szCs w:val="32"/>
    </w:rPr>
  </w:style>
  <w:style w:type="character" w:customStyle="1" w:styleId="22">
    <w:name w:val="font01"/>
    <w:basedOn w:val="14"/>
    <w:qFormat/>
    <w:uiPriority w:val="0"/>
    <w:rPr>
      <w:rFonts w:hint="default" w:ascii="Arial" w:hAnsi="Arial" w:cs="Arial"/>
      <w:color w:val="000000"/>
      <w:sz w:val="20"/>
      <w:szCs w:val="20"/>
      <w:u w:val="none"/>
    </w:rPr>
  </w:style>
  <w:style w:type="character" w:customStyle="1" w:styleId="23">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4724</Words>
  <Characters>4940</Characters>
  <Lines>0</Lines>
  <Paragraphs>0</Paragraphs>
  <TotalTime>3</TotalTime>
  <ScaleCrop>false</ScaleCrop>
  <LinksUpToDate>false</LinksUpToDate>
  <CharactersWithSpaces>6022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2022-08-19T13:35:00Z</cp:lastPrinted>
  <dcterms:modified xsi:type="dcterms:W3CDTF">2022-09-20T00:58:25Z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D8BB15459398462CAA57A35655350449</vt:lpwstr>
  </property>
</Properties>
</file>