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kern w:val="0"/>
          <w:sz w:val="32"/>
          <w:szCs w:val="32"/>
        </w:rPr>
        <w:t>丹阳市人</w:t>
      </w:r>
      <w:r>
        <w:rPr>
          <w:rFonts w:hint="eastAsia" w:ascii="微软雅黑" w:hAnsi="微软雅黑" w:cs="微软雅黑"/>
          <w:sz w:val="32"/>
          <w:szCs w:val="32"/>
        </w:rPr>
        <w:t>民医院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九</w:t>
      </w:r>
      <w:r>
        <w:rPr>
          <w:rFonts w:hint="eastAsia" w:ascii="微软雅黑" w:hAnsi="微软雅黑" w:cs="微软雅黑"/>
          <w:kern w:val="0"/>
          <w:sz w:val="32"/>
          <w:szCs w:val="32"/>
          <w:lang w:val="en-US" w:eastAsia="zh-CN"/>
        </w:rPr>
        <w:t>号楼灭火救援窗标识采购</w:t>
      </w:r>
      <w:r>
        <w:rPr>
          <w:rFonts w:hint="eastAsia" w:ascii="微软雅黑" w:hAnsi="微软雅黑" w:cs="微软雅黑"/>
          <w:sz w:val="32"/>
          <w:szCs w:val="32"/>
        </w:rPr>
        <w:t>需求</w:t>
      </w:r>
    </w:p>
    <w:p/>
    <w:p>
      <w:pPr>
        <w:pStyle w:val="2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2"/>
        </w:numPr>
        <w:ind w:left="0" w:leftChars="0" w:firstLine="0" w:firstLineChars="0"/>
      </w:pPr>
      <w:r>
        <w:rPr>
          <w:rFonts w:hint="eastAsia" w:ascii="宋体" w:hAnsi="宋体" w:cs="宋体"/>
        </w:rPr>
        <w:t>名称：</w:t>
      </w:r>
      <w:r>
        <w:rPr>
          <w:rFonts w:hint="eastAsia" w:ascii="宋体" w:hAnsi="宋体" w:eastAsia="宋体" w:cs="宋体"/>
        </w:rPr>
        <w:t>丹</w:t>
      </w:r>
      <w:r>
        <w:rPr>
          <w:rFonts w:hint="eastAsia" w:ascii="宋体" w:hAnsi="宋体" w:eastAsia="宋体" w:cs="宋体"/>
          <w:lang w:val="en-US" w:eastAsia="zh-CN"/>
        </w:rPr>
        <w:t>阳市人民医院九号楼灭火救援窗标识采购项目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编号:DRY-CG-20230</w:t>
      </w:r>
      <w:r>
        <w:rPr>
          <w:rFonts w:hint="eastAsia" w:ascii="宋体" w:hAnsi="宋体" w:cs="宋体"/>
          <w:lang w:val="en-US" w:eastAsia="zh-CN"/>
        </w:rPr>
        <w:t>20。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控制价：</w:t>
      </w:r>
      <w:r>
        <w:rPr>
          <w:rFonts w:hint="eastAsia" w:ascii="宋体" w:hAnsi="宋体" w:cs="宋体"/>
          <w:lang w:val="en-US" w:eastAsia="zh-CN"/>
        </w:rPr>
        <w:t>27000</w:t>
      </w:r>
      <w:r>
        <w:rPr>
          <w:rFonts w:hint="eastAsia" w:ascii="宋体" w:hAnsi="宋体" w:eastAsia="宋体" w:cs="宋体"/>
          <w:lang w:val="en-US" w:eastAsia="zh-CN"/>
        </w:rPr>
        <w:t>元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pStyle w:val="2"/>
        <w:numPr>
          <w:ilvl w:val="3"/>
          <w:numId w:val="0"/>
        </w:numPr>
        <w:jc w:val="center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  <w:bookmarkStart w:id="8" w:name="_GoBack"/>
      <w:bookmarkEnd w:id="8"/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报名时间：202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 xml:space="preserve">年 </w:t>
      </w: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>20</w:t>
      </w:r>
      <w:r>
        <w:rPr>
          <w:rFonts w:hint="eastAsia" w:ascii="宋体" w:hAnsi="宋体" w:cs="宋体"/>
          <w:bCs/>
        </w:rPr>
        <w:t xml:space="preserve">   日至202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 xml:space="preserve"> 月</w:t>
      </w:r>
      <w:r>
        <w:rPr>
          <w:rFonts w:hint="eastAsia" w:ascii="宋体" w:hAnsi="宋体" w:cs="宋体"/>
          <w:bCs/>
          <w:lang w:val="en-US" w:eastAsia="zh-CN"/>
        </w:rPr>
        <w:t>26</w:t>
      </w:r>
      <w:r>
        <w:rPr>
          <w:rFonts w:hint="eastAsia" w:ascii="宋体" w:hAnsi="宋体" w:cs="宋体"/>
          <w:bCs/>
        </w:rPr>
        <w:t xml:space="preserve">  日(节假日除外）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Cs/>
          <w:lang w:eastAsia="zh-CN"/>
        </w:rPr>
      </w:pPr>
      <w:r>
        <w:rPr>
          <w:rFonts w:hint="eastAsia" w:ascii="宋体" w:hAnsi="宋体" w:cs="宋体"/>
          <w:bCs/>
        </w:rPr>
        <w:t>上午8:00-11:00  下午2:30-5:30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报名地点：丹阳市教育印刷厂三楼丹阳市人民医院采购中心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 xml:space="preserve"> 15189172512</w:t>
      </w:r>
      <w:r>
        <w:rPr>
          <w:rFonts w:hint="eastAsia" w:ascii="宋体" w:hAnsi="宋体" w:cs="宋体"/>
          <w:bCs/>
        </w:rPr>
        <w:t>。</w:t>
      </w:r>
    </w:p>
    <w:p>
      <w:pPr>
        <w:pStyle w:val="2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rFonts w:hint="eastAsia"/>
        </w:rPr>
        <w:t xml:space="preserve"> </w:t>
      </w:r>
      <w:r>
        <w:rPr>
          <w:b/>
        </w:rPr>
        <w:t>投标人应具备《中华人民共和国政府采购法》第二十二条规定的条件，提供下列材料：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b/>
        </w:rPr>
        <w:t>本项目特定的资格要求：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eastAsia="宋体"/>
        </w:rPr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</w:t>
      </w:r>
      <w:r>
        <w:rPr>
          <w:rFonts w:hint="eastAsia" w:eastAsia="宋体"/>
        </w:rPr>
        <w:t>响应）。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招标前需查看现场，有疑问当面与院方沟通，否则视为无资格参加投标。</w:t>
      </w:r>
    </w:p>
    <w:p>
      <w:pPr>
        <w:pStyle w:val="2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采购</w:t>
      </w:r>
      <w:r>
        <w:rPr>
          <w:rFonts w:hint="eastAsia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灭火救援窗标识</w:t>
      </w:r>
      <w:r>
        <w:rPr>
          <w:rFonts w:hint="eastAsia" w:ascii="宋体" w:hAnsi="宋体" w:cs="宋体"/>
          <w:lang w:val="en-US" w:eastAsia="zh-CN"/>
        </w:rPr>
        <w:t>计320张，粘贴位置见附图纸。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边长为400mm等边三角形。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采用荧光材料制作，设置方式为附着式。</w:t>
      </w:r>
    </w:p>
    <w:p>
      <w:pPr>
        <w:pStyle w:val="2"/>
        <w:numPr>
          <w:ilvl w:val="0"/>
          <w:numId w:val="7"/>
        </w:numPr>
        <w:ind w:left="425" w:leftChars="0" w:hanging="425" w:firstLineChars="0"/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粘贴方式为双面对称粘贴。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五、验收与质保要求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1. 安装完成后，通过消防部门验收。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2. 质保期三年，从验收合格之日起计算。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1.验收合格后三个月内，向中标方支付80%款项，1年期满，向中标方支付20%余款。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2. 报价包含安装费。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七、安全责任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1. 中标方施工工具自备，所有安全责任自负，与院方无涉。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.4 投标文件1式</w:t>
      </w:r>
      <w:r>
        <w:rPr>
          <w:rFonts w:hint="eastAsia" w:ascii="宋体" w:hAnsi="宋体" w:cs="宋体"/>
          <w:bCs/>
          <w:lang w:val="en-US" w:eastAsia="zh-CN"/>
        </w:rPr>
        <w:t>1份</w:t>
      </w:r>
      <w:r>
        <w:rPr>
          <w:rFonts w:hint="eastAsia" w:ascii="宋体" w:hAnsi="宋体" w:cs="宋体"/>
          <w:bCs/>
        </w:rPr>
        <w:t>，开标时提供（格式参见第二部分）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 xml:space="preserve">5.5 </w:t>
      </w:r>
      <w:r>
        <w:rPr>
          <w:rFonts w:hint="eastAsia" w:ascii="宋体" w:hAnsi="宋体" w:eastAsia="宋体" w:cs="宋体"/>
          <w:lang w:val="en-US" w:eastAsia="zh-CN"/>
        </w:rPr>
        <w:t>灭火救援窗标识</w:t>
      </w:r>
      <w:r>
        <w:rPr>
          <w:rFonts w:hint="eastAsia" w:ascii="宋体" w:hAnsi="宋体" w:cs="宋体"/>
          <w:bCs/>
          <w:lang w:val="en-US" w:eastAsia="zh-CN"/>
        </w:rPr>
        <w:t>样品一份</w:t>
      </w:r>
      <w:r>
        <w:rPr>
          <w:rFonts w:hint="eastAsia" w:ascii="宋体" w:hAnsi="宋体" w:cs="宋体"/>
          <w:bCs/>
        </w:rPr>
        <w:t>。</w:t>
      </w:r>
    </w:p>
    <w:p>
      <w:pPr>
        <w:rPr>
          <w:rFonts w:ascii="宋体" w:hAnsi="宋体" w:cs="宋体"/>
          <w:bCs/>
        </w:rPr>
      </w:pPr>
    </w:p>
    <w:p>
      <w:pPr>
        <w:pStyle w:val="2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r>
        <w:rPr>
          <w:rFonts w:hint="eastAsia"/>
          <w:lang w:val="en-US" w:eastAsia="zh-CN"/>
        </w:rPr>
        <w:t>9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营业执照复印件（复印件盖公章）；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2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阳市人民医院九号楼灭火救援窗标识采购项目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>DRY-CG-2023020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1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开标一览表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ZEYwbABAABy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kMIpywP//e3Hr5/fxSJpM3gq&#10;OeTJP4bEjvwD6q8kHH7olGvhPXlWOOVybHEWnC40pY1NsCmd6Yoxa78/aQ9jFJqdN9dvpdBHf6HK&#10;Y5IPFO8BrUhGJQMXzEqr3QPFVFaVx5BUw+Gd6fs81t6dOTjw4IG8F1P2c5/JiuNmnGhvsN6zNFsf&#10;TNudceRR5LLT2qRZ/33PSjx/l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wl/c8AAAD/AAAA&#10;DwAAAAAAAAABACAAAAAiAAAAZHJzL2Rvd25yZXYueG1sUEsBAhQAFAAAAAgAh07iQIGRGMGwAQAA&#10;cgMAAA4AAAAAAAAAAQAgAAAAHgEAAGRycy9lMm9Eb2MueG1sUEsFBgAAAAAGAAYAWQEAAEAFAAAA&#10;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>丹</w:t>
      </w:r>
      <w:r>
        <w:rPr>
          <w:rFonts w:hint="eastAsia"/>
          <w:sz w:val="28"/>
          <w:szCs w:val="28"/>
          <w:u w:val="single"/>
          <w:lang w:val="en-US" w:eastAsia="zh-CN"/>
        </w:rPr>
        <w:t>阳市人民医院九号楼灭火救援窗标识采购项目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7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工程名称：</w: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color w:val="000000"/>
                <w:sz w:val="24"/>
                <w:szCs w:val="24"/>
              </w:rPr>
              <w:t>丹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阳市人民医院九号楼灭火救援窗标识采购项目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1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1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11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2"/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hint="eastAsia" w:cs="宋体"/>
          <w:sz w:val="32"/>
          <w:szCs w:val="32"/>
          <w:lang w:val="en-US" w:eastAsia="zh-CN"/>
        </w:rPr>
        <w:t>四</w:t>
      </w:r>
      <w:r>
        <w:rPr>
          <w:rFonts w:cs="宋体"/>
          <w:sz w:val="32"/>
          <w:szCs w:val="32"/>
        </w:rPr>
        <w:t>、授权委托书</w:t>
      </w:r>
      <w:bookmarkEnd w:id="3"/>
    </w:p>
    <w:p>
      <w:pPr>
        <w:pStyle w:val="16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6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6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6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6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6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6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6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6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1"/>
        <w:numPr>
          <w:ilvl w:val="0"/>
          <w:numId w:val="9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7"/>
        <w:tblpPr w:leftFromText="180" w:rightFromText="180" w:vertAnchor="text" w:horzAnchor="page" w:tblpX="1181" w:tblpY="925"/>
        <w:tblOverlap w:val="never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投标供应商名称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1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10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pStyle w:val="22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numPr>
          <w:ilvl w:val="0"/>
          <w:numId w:val="10"/>
        </w:numPr>
        <w:jc w:val="center"/>
        <w:outlineLvl w:val="4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成功案例合同</w:t>
      </w:r>
    </w:p>
    <w:p>
      <w:pPr>
        <w:numPr>
          <w:ilvl w:val="0"/>
          <w:numId w:val="10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丹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阳市人民医院九号楼灭火救援窗标识采购项目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cs="宋体"/>
          <w:u w:val="single"/>
          <w:lang w:val="en-US" w:eastAsia="zh-CN"/>
        </w:rPr>
        <w:t>DRY-CG-2023020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1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1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spacing w:line="520" w:lineRule="exact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ind w:firstLine="0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bookmarkEnd w:id="5"/>
    <w:p>
      <w:pPr>
        <w:pStyle w:val="2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ACDB75C0"/>
    <w:multiLevelType w:val="singleLevel"/>
    <w:tmpl w:val="ACDB75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789F065"/>
    <w:multiLevelType w:val="singleLevel"/>
    <w:tmpl w:val="B789F06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color w:val="auto"/>
      </w:rPr>
    </w:lvl>
  </w:abstractNum>
  <w:abstractNum w:abstractNumId="3">
    <w:nsid w:val="DADE6FDC"/>
    <w:multiLevelType w:val="singleLevel"/>
    <w:tmpl w:val="DADE6F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9EB6DAA"/>
    <w:multiLevelType w:val="singleLevel"/>
    <w:tmpl w:val="E9EB6DA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8">
    <w:nsid w:val="60932507"/>
    <w:multiLevelType w:val="singleLevel"/>
    <w:tmpl w:val="6093250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65FF8D30"/>
    <w:multiLevelType w:val="singleLevel"/>
    <w:tmpl w:val="65FF8D3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M2NkYzdkOGI1YjlmMDc5ZGNmNDQ4NzNjNGIwMzI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4840E11"/>
    <w:rsid w:val="09246605"/>
    <w:rsid w:val="09294C09"/>
    <w:rsid w:val="0C3347E0"/>
    <w:rsid w:val="0D3E3974"/>
    <w:rsid w:val="0D5F7C0C"/>
    <w:rsid w:val="10BC5B5D"/>
    <w:rsid w:val="10BF393E"/>
    <w:rsid w:val="112D72E7"/>
    <w:rsid w:val="149633B3"/>
    <w:rsid w:val="14C14790"/>
    <w:rsid w:val="17166BB7"/>
    <w:rsid w:val="19370C22"/>
    <w:rsid w:val="19A2414E"/>
    <w:rsid w:val="1B50464C"/>
    <w:rsid w:val="1B592166"/>
    <w:rsid w:val="1CCE4466"/>
    <w:rsid w:val="1E5D3CF4"/>
    <w:rsid w:val="21AB121A"/>
    <w:rsid w:val="25212EA4"/>
    <w:rsid w:val="2AC409D4"/>
    <w:rsid w:val="2B1167EC"/>
    <w:rsid w:val="2BAB28CF"/>
    <w:rsid w:val="2EBD19FE"/>
    <w:rsid w:val="2F2E5173"/>
    <w:rsid w:val="309B756E"/>
    <w:rsid w:val="30F96FE4"/>
    <w:rsid w:val="319121DA"/>
    <w:rsid w:val="356824AE"/>
    <w:rsid w:val="36FE4E33"/>
    <w:rsid w:val="37415068"/>
    <w:rsid w:val="3989585D"/>
    <w:rsid w:val="3C601B03"/>
    <w:rsid w:val="3F0E37CA"/>
    <w:rsid w:val="3F48163C"/>
    <w:rsid w:val="40C1324F"/>
    <w:rsid w:val="418C7B4C"/>
    <w:rsid w:val="42F71016"/>
    <w:rsid w:val="43F502ED"/>
    <w:rsid w:val="44EF4B92"/>
    <w:rsid w:val="452964E4"/>
    <w:rsid w:val="45A25D72"/>
    <w:rsid w:val="47002253"/>
    <w:rsid w:val="4A7B4205"/>
    <w:rsid w:val="4AAB17C9"/>
    <w:rsid w:val="4B060DE4"/>
    <w:rsid w:val="4BA8289A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C1612"/>
    <w:rsid w:val="5A0D01D8"/>
    <w:rsid w:val="5A46358F"/>
    <w:rsid w:val="5A641EF2"/>
    <w:rsid w:val="5B376630"/>
    <w:rsid w:val="5BAB74D2"/>
    <w:rsid w:val="647C797D"/>
    <w:rsid w:val="69DC2875"/>
    <w:rsid w:val="6B814C60"/>
    <w:rsid w:val="6D5B386F"/>
    <w:rsid w:val="71962296"/>
    <w:rsid w:val="72575502"/>
    <w:rsid w:val="73282E7D"/>
    <w:rsid w:val="73440DCB"/>
    <w:rsid w:val="74F95B2E"/>
    <w:rsid w:val="77035D31"/>
    <w:rsid w:val="78FE5776"/>
    <w:rsid w:val="79452192"/>
    <w:rsid w:val="796678F5"/>
    <w:rsid w:val="796D14E2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0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2">
    <w:name w:val="Body Text Indent"/>
    <w:basedOn w:val="1"/>
    <w:next w:val="13"/>
    <w:link w:val="27"/>
    <w:qFormat/>
    <w:uiPriority w:val="0"/>
    <w:pPr>
      <w:ind w:firstLine="795"/>
    </w:pPr>
    <w:rPr>
      <w:sz w:val="32"/>
      <w:szCs w:val="32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Date"/>
    <w:basedOn w:val="1"/>
    <w:next w:val="1"/>
    <w:qFormat/>
    <w:uiPriority w:val="0"/>
  </w:style>
  <w:style w:type="paragraph" w:styleId="15">
    <w:name w:val="Balloon Text"/>
    <w:basedOn w:val="1"/>
    <w:link w:val="30"/>
    <w:qFormat/>
    <w:uiPriority w:val="0"/>
    <w:rPr>
      <w:sz w:val="18"/>
      <w:szCs w:val="18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paragraph" w:customStyle="1" w:styleId="21">
    <w:name w:val="正文（缩进）"/>
    <w:basedOn w:val="1"/>
    <w:qFormat/>
    <w:uiPriority w:val="0"/>
    <w:pPr>
      <w:ind w:firstLine="480" w:firstLineChars="200"/>
    </w:p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2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2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19"/>
    <w:link w:val="1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2324</Words>
  <Characters>2448</Characters>
  <Lines>24</Lines>
  <Paragraphs>6</Paragraphs>
  <TotalTime>3</TotalTime>
  <ScaleCrop>false</ScaleCrop>
  <LinksUpToDate>false</LinksUpToDate>
  <CharactersWithSpaces>3199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2022-11-17T02:21:00Z</cp:lastPrinted>
  <dcterms:modified xsi:type="dcterms:W3CDTF">2023-06-20T08:02:19Z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117FA0A5DEF2497F88D52DDA4758DAD6_13</vt:lpwstr>
  </property>
</Properties>
</file>