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3"/>
          <w:numId w:val="0"/>
        </w:numPr>
        <w:jc w:val="center"/>
        <w:rPr>
          <w:rFonts w:ascii="微软雅黑" w:hAnsi="微软雅黑" w:cs="微软雅黑"/>
          <w:sz w:val="32"/>
          <w:szCs w:val="32"/>
        </w:rPr>
      </w:pPr>
      <w:r>
        <w:rPr>
          <w:rFonts w:hint="eastAsia" w:ascii="微软雅黑" w:hAnsi="微软雅黑" w:cs="微软雅黑"/>
          <w:sz w:val="32"/>
          <w:szCs w:val="32"/>
        </w:rPr>
        <w:t>丹阳市人民医院消防设施设备维修改造工程</w:t>
      </w:r>
      <w:r>
        <w:rPr>
          <w:rFonts w:hint="eastAsia" w:ascii="微软雅黑" w:hAnsi="微软雅黑" w:cs="微软雅黑"/>
          <w:sz w:val="32"/>
          <w:szCs w:val="32"/>
          <w:lang w:eastAsia="zh-CN"/>
        </w:rPr>
        <w:t>招标</w:t>
      </w:r>
      <w:r>
        <w:rPr>
          <w:rFonts w:hint="eastAsia" w:ascii="微软雅黑" w:hAnsi="微软雅黑" w:cs="微软雅黑"/>
          <w:sz w:val="32"/>
          <w:szCs w:val="32"/>
        </w:rPr>
        <w:t>需求</w:t>
      </w:r>
    </w:p>
    <w:p/>
    <w:p>
      <w:pPr>
        <w:pStyle w:val="6"/>
        <w:numPr>
          <w:ilvl w:val="3"/>
          <w:numId w:val="0"/>
        </w:numPr>
        <w:bidi w:val="0"/>
        <w:ind w:leftChars="0"/>
        <w:jc w:val="left"/>
      </w:pPr>
      <w:r>
        <w:rPr>
          <w:rFonts w:hint="eastAsia"/>
          <w:lang w:val="en-US" w:eastAsia="zh-CN"/>
        </w:rPr>
        <w:t>一、</w:t>
      </w:r>
      <w:r>
        <w:rPr>
          <w:rFonts w:hint="eastAsia"/>
        </w:rPr>
        <w:t>项目基本情况</w:t>
      </w:r>
    </w:p>
    <w:p>
      <w:pPr>
        <w:numPr>
          <w:ilvl w:val="0"/>
          <w:numId w:val="0"/>
        </w:numPr>
      </w:pPr>
      <w:r>
        <w:rPr>
          <w:rFonts w:hint="eastAsia" w:ascii="宋体" w:hAnsi="宋体" w:cs="宋体"/>
          <w:lang w:val="en-US" w:eastAsia="zh-CN"/>
        </w:rPr>
        <w:t>1.1</w:t>
      </w:r>
      <w:r>
        <w:rPr>
          <w:rFonts w:hint="eastAsia" w:ascii="宋体" w:hAnsi="宋体" w:cs="宋体"/>
        </w:rPr>
        <w:t>名称：丹阳市人民医院消防设施设备维修改造工程</w:t>
      </w:r>
      <w:r>
        <w:rPr>
          <w:rFonts w:hint="eastAsia" w:ascii="宋体" w:hAnsi="宋体" w:cs="宋体"/>
          <w:color w:val="000000"/>
        </w:rPr>
        <w:t>；</w:t>
      </w:r>
    </w:p>
    <w:p>
      <w:pPr>
        <w:rPr>
          <w:rFonts w:hint="eastAsia" w:ascii="宋体" w:hAnsi="宋体" w:cs="宋体"/>
          <w:lang w:val="en-US" w:eastAsia="zh-CN"/>
        </w:rPr>
      </w:pPr>
      <w:r>
        <w:rPr>
          <w:rFonts w:hint="eastAsia" w:ascii="宋体" w:hAnsi="宋体" w:cs="宋体"/>
        </w:rPr>
        <w:t>1.2</w:t>
      </w:r>
      <w:r>
        <w:rPr>
          <w:rFonts w:hint="eastAsia" w:ascii="宋体" w:hAnsi="宋体" w:cs="宋体"/>
          <w:lang w:val="en-US" w:eastAsia="zh-CN"/>
        </w:rPr>
        <w:t xml:space="preserve"> </w:t>
      </w:r>
      <w:r>
        <w:rPr>
          <w:rFonts w:hint="eastAsia" w:ascii="宋体" w:hAnsi="宋体" w:cs="宋体"/>
        </w:rPr>
        <w:t>编号：</w:t>
      </w:r>
      <w:r>
        <w:rPr>
          <w:rFonts w:hint="eastAsia" w:ascii="宋体" w:hAnsi="宋体" w:cs="宋体"/>
          <w:color w:val="0000FF"/>
        </w:rPr>
        <w:t>DRY-CG-202</w:t>
      </w:r>
      <w:r>
        <w:rPr>
          <w:rFonts w:hint="eastAsia" w:ascii="宋体" w:hAnsi="宋体" w:cs="宋体"/>
          <w:color w:val="0000FF"/>
          <w:lang w:val="en-US" w:eastAsia="zh-CN"/>
        </w:rPr>
        <w:t>3035；</w:t>
      </w:r>
    </w:p>
    <w:p>
      <w:pPr>
        <w:rPr>
          <w:rFonts w:hint="eastAsia" w:ascii="宋体" w:hAnsi="宋体" w:cs="宋体"/>
          <w:lang w:val="en-US" w:eastAsia="zh-CN"/>
        </w:rPr>
      </w:pPr>
      <w:r>
        <w:rPr>
          <w:rFonts w:hint="eastAsia" w:ascii="宋体" w:hAnsi="宋体" w:cs="宋体"/>
        </w:rPr>
        <w:t>1.3 预</w:t>
      </w:r>
      <w:r>
        <w:rPr>
          <w:rFonts w:hint="eastAsia" w:ascii="宋体" w:hAnsi="宋体" w:eastAsia="宋体" w:cs="宋体"/>
        </w:rPr>
        <w:t>算：</w:t>
      </w:r>
      <w:r>
        <w:rPr>
          <w:rFonts w:hint="eastAsia" w:ascii="宋体" w:hAnsi="宋体" w:eastAsia="宋体" w:cs="宋体"/>
          <w:lang w:val="en-US" w:eastAsia="zh-CN"/>
        </w:rPr>
        <w:t>35954.52元。</w:t>
      </w:r>
    </w:p>
    <w:p>
      <w:pPr>
        <w:pStyle w:val="6"/>
        <w:numPr>
          <w:ilvl w:val="3"/>
          <w:numId w:val="0"/>
        </w:numPr>
        <w:jc w:val="left"/>
        <w:rPr>
          <w:rFonts w:hint="eastAsia" w:eastAsia="微软雅黑"/>
          <w:lang w:eastAsia="zh-CN"/>
        </w:rPr>
      </w:pPr>
      <w:r>
        <w:rPr>
          <w:rFonts w:hint="eastAsia"/>
          <w:lang w:val="en-US" w:eastAsia="zh-CN"/>
        </w:rPr>
        <w:t>二</w:t>
      </w:r>
      <w:r>
        <w:rPr>
          <w:rFonts w:hint="eastAsia"/>
        </w:rPr>
        <w:t>、报名时间及地点</w:t>
      </w:r>
    </w:p>
    <w:p>
      <w:pPr>
        <w:rPr>
          <w:rFonts w:hint="eastAsia" w:ascii="宋体" w:hAnsi="宋体" w:cs="宋体"/>
          <w:bCs/>
          <w:color w:val="0000FF"/>
        </w:rPr>
      </w:pPr>
      <w:r>
        <w:rPr>
          <w:rFonts w:hint="eastAsia" w:ascii="宋体" w:hAnsi="宋体" w:cs="宋体"/>
          <w:bCs/>
          <w:lang w:val="en-US" w:eastAsia="zh-CN"/>
        </w:rPr>
        <w:t>2</w:t>
      </w:r>
      <w:r>
        <w:rPr>
          <w:rFonts w:hint="eastAsia" w:ascii="宋体" w:hAnsi="宋体" w:cs="宋体"/>
          <w:bCs/>
        </w:rPr>
        <w:t>.1 报名时间：</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11</w:t>
      </w:r>
      <w:r>
        <w:rPr>
          <w:rFonts w:hint="eastAsia" w:ascii="宋体" w:hAnsi="宋体" w:cs="宋体"/>
          <w:bCs/>
          <w:color w:val="0000FF"/>
        </w:rPr>
        <w:t>月</w:t>
      </w:r>
      <w:r>
        <w:rPr>
          <w:rFonts w:hint="eastAsia" w:ascii="宋体" w:hAnsi="宋体" w:cs="宋体"/>
          <w:bCs/>
          <w:color w:val="0000FF"/>
          <w:lang w:val="en-US" w:eastAsia="zh-CN"/>
        </w:rPr>
        <w:t xml:space="preserve"> 6 </w:t>
      </w:r>
      <w:r>
        <w:rPr>
          <w:rFonts w:hint="eastAsia" w:ascii="宋体" w:hAnsi="宋体" w:cs="宋体"/>
          <w:bCs/>
          <w:color w:val="0000FF"/>
        </w:rPr>
        <w:t>日至</w:t>
      </w:r>
      <w:r>
        <w:rPr>
          <w:rFonts w:hint="eastAsia" w:ascii="宋体" w:hAnsi="宋体" w:cs="宋体"/>
          <w:bCs/>
          <w:color w:val="0000FF"/>
          <w:lang w:val="en-US" w:eastAsia="zh-CN"/>
        </w:rPr>
        <w:t>2023</w:t>
      </w:r>
      <w:r>
        <w:rPr>
          <w:rFonts w:hint="eastAsia" w:ascii="宋体" w:hAnsi="宋体" w:cs="宋体"/>
          <w:bCs/>
          <w:color w:val="0000FF"/>
        </w:rPr>
        <w:t>年</w:t>
      </w:r>
      <w:r>
        <w:rPr>
          <w:rFonts w:hint="eastAsia" w:ascii="宋体" w:hAnsi="宋体" w:cs="宋体"/>
          <w:bCs/>
          <w:color w:val="0000FF"/>
          <w:lang w:val="en-US" w:eastAsia="zh-CN"/>
        </w:rPr>
        <w:t>11</w:t>
      </w:r>
      <w:r>
        <w:rPr>
          <w:rFonts w:hint="eastAsia" w:ascii="宋体" w:hAnsi="宋体" w:cs="宋体"/>
          <w:bCs/>
          <w:color w:val="0000FF"/>
        </w:rPr>
        <w:t>月</w:t>
      </w:r>
      <w:r>
        <w:rPr>
          <w:rFonts w:hint="eastAsia" w:ascii="宋体" w:hAnsi="宋体" w:cs="宋体"/>
          <w:bCs/>
          <w:color w:val="0000FF"/>
          <w:lang w:val="en-US" w:eastAsia="zh-CN"/>
        </w:rPr>
        <w:t xml:space="preserve"> 12</w:t>
      </w:r>
      <w:r>
        <w:rPr>
          <w:rFonts w:hint="eastAsia" w:ascii="宋体" w:hAnsi="宋体" w:cs="宋体"/>
          <w:bCs/>
          <w:color w:val="0000FF"/>
        </w:rPr>
        <w:t>日(节假日除外）</w:t>
      </w:r>
    </w:p>
    <w:p>
      <w:pPr>
        <w:rPr>
          <w:rFonts w:ascii="宋体" w:hAnsi="宋体" w:cs="宋体"/>
          <w:bCs/>
        </w:rPr>
      </w:pPr>
      <w:r>
        <w:rPr>
          <w:rFonts w:hint="eastAsia" w:ascii="宋体" w:hAnsi="宋体" w:cs="宋体"/>
          <w:bCs/>
        </w:rPr>
        <w:t>上午8:00-11:00</w:t>
      </w:r>
      <w:r>
        <w:rPr>
          <w:rFonts w:hint="eastAsia" w:ascii="宋体" w:hAnsi="宋体" w:cs="宋体"/>
          <w:bCs/>
          <w:lang w:val="en-US" w:eastAsia="zh-CN"/>
        </w:rPr>
        <w:t xml:space="preserve"> </w:t>
      </w:r>
      <w:r>
        <w:rPr>
          <w:rFonts w:hint="eastAsia" w:ascii="宋体" w:hAnsi="宋体" w:cs="宋体"/>
          <w:bCs/>
        </w:rPr>
        <w:t>下午2:</w:t>
      </w:r>
      <w:r>
        <w:rPr>
          <w:rFonts w:hint="eastAsia" w:ascii="宋体" w:hAnsi="宋体" w:cs="宋体"/>
          <w:bCs/>
          <w:lang w:val="en-US" w:eastAsia="zh-CN"/>
        </w:rPr>
        <w:t>0</w:t>
      </w:r>
      <w:r>
        <w:rPr>
          <w:rFonts w:hint="eastAsia" w:ascii="宋体" w:hAnsi="宋体" w:cs="宋体"/>
          <w:bCs/>
        </w:rPr>
        <w:t>0-5:</w:t>
      </w:r>
      <w:r>
        <w:rPr>
          <w:rFonts w:hint="eastAsia" w:ascii="宋体" w:hAnsi="宋体" w:cs="宋体"/>
          <w:bCs/>
          <w:lang w:val="en-US" w:eastAsia="zh-CN"/>
        </w:rPr>
        <w:t>0</w:t>
      </w:r>
      <w:r>
        <w:rPr>
          <w:rFonts w:hint="eastAsia" w:ascii="宋体" w:hAnsi="宋体" w:cs="宋体"/>
          <w:bCs/>
        </w:rPr>
        <w:t>0；</w:t>
      </w:r>
    </w:p>
    <w:p>
      <w:pPr>
        <w:rPr>
          <w:rFonts w:ascii="宋体" w:hAnsi="宋体" w:cs="宋体"/>
          <w:bCs/>
        </w:rPr>
      </w:pPr>
      <w:r>
        <w:rPr>
          <w:rFonts w:hint="eastAsia" w:ascii="宋体" w:hAnsi="宋体" w:cs="宋体"/>
          <w:bCs/>
          <w:lang w:val="en-US" w:eastAsia="zh-CN"/>
        </w:rPr>
        <w:t>2</w:t>
      </w:r>
      <w:r>
        <w:rPr>
          <w:rFonts w:hint="eastAsia" w:ascii="宋体" w:hAnsi="宋体" w:cs="宋体"/>
          <w:bCs/>
        </w:rPr>
        <w:t>.2 报名地点：丹阳市人民医院采购中心</w:t>
      </w:r>
      <w:r>
        <w:rPr>
          <w:rFonts w:hint="eastAsia" w:ascii="宋体" w:hAnsi="宋体" w:cs="宋体"/>
          <w:bCs/>
          <w:lang w:eastAsia="zh-CN"/>
        </w:rPr>
        <w:t>（</w:t>
      </w:r>
      <w:r>
        <w:rPr>
          <w:rFonts w:hint="eastAsia" w:ascii="宋体" w:hAnsi="宋体" w:cs="宋体"/>
          <w:bCs/>
        </w:rPr>
        <w:t>丹阳市</w:t>
      </w:r>
      <w:r>
        <w:rPr>
          <w:rFonts w:hint="eastAsia" w:ascii="宋体" w:hAnsi="宋体" w:cs="宋体"/>
          <w:bCs/>
          <w:lang w:eastAsia="zh-CN"/>
        </w:rPr>
        <w:t>西二环路</w:t>
      </w:r>
      <w:r>
        <w:rPr>
          <w:rFonts w:hint="eastAsia" w:ascii="宋体" w:hAnsi="宋体" w:cs="宋体"/>
          <w:bCs/>
        </w:rPr>
        <w:t>教育印刷厂三楼</w:t>
      </w:r>
      <w:r>
        <w:rPr>
          <w:rFonts w:hint="eastAsia" w:ascii="宋体" w:hAnsi="宋体" w:cs="宋体"/>
          <w:bCs/>
          <w:lang w:eastAsia="zh-CN"/>
        </w:rPr>
        <w:t>）</w:t>
      </w:r>
      <w:r>
        <w:rPr>
          <w:rFonts w:hint="eastAsia" w:ascii="宋体" w:hAnsi="宋体" w:cs="宋体"/>
          <w:bCs/>
        </w:rPr>
        <w:t>；</w:t>
      </w:r>
    </w:p>
    <w:p>
      <w:pPr>
        <w:rPr>
          <w:rFonts w:ascii="宋体" w:hAnsi="宋体" w:cs="宋体"/>
          <w:bCs/>
        </w:rPr>
      </w:pPr>
      <w:r>
        <w:rPr>
          <w:rFonts w:hint="eastAsia" w:ascii="宋体" w:hAnsi="宋体" w:cs="宋体"/>
          <w:bCs/>
          <w:lang w:val="en-US" w:eastAsia="zh-CN"/>
        </w:rPr>
        <w:t>2</w:t>
      </w:r>
      <w:r>
        <w:rPr>
          <w:rFonts w:hint="eastAsia" w:ascii="宋体" w:hAnsi="宋体" w:cs="宋体"/>
          <w:bCs/>
        </w:rPr>
        <w:t>.3</w:t>
      </w:r>
      <w:r>
        <w:rPr>
          <w:rFonts w:hint="eastAsia" w:ascii="宋体" w:hAnsi="宋体" w:cs="宋体"/>
          <w:bCs/>
          <w:lang w:val="en-US" w:eastAsia="zh-CN"/>
        </w:rPr>
        <w:t xml:space="preserve"> </w:t>
      </w:r>
      <w:r>
        <w:rPr>
          <w:rFonts w:hint="eastAsia" w:ascii="宋体" w:hAnsi="宋体" w:cs="宋体"/>
          <w:bCs/>
        </w:rPr>
        <w:t>联系人：</w:t>
      </w:r>
      <w:r>
        <w:rPr>
          <w:rFonts w:hint="eastAsia" w:ascii="宋体" w:hAnsi="宋体" w:cs="宋体"/>
          <w:bCs/>
          <w:lang w:eastAsia="zh-CN"/>
        </w:rPr>
        <w:t>杨</w:t>
      </w:r>
      <w:r>
        <w:rPr>
          <w:rFonts w:hint="eastAsia" w:ascii="宋体" w:hAnsi="宋体" w:cs="宋体"/>
          <w:bCs/>
        </w:rPr>
        <w:t>先生；</w:t>
      </w:r>
    </w:p>
    <w:p>
      <w:pPr>
        <w:rPr>
          <w:rFonts w:ascii="宋体" w:hAnsi="宋体" w:cs="宋体"/>
          <w:bCs/>
        </w:rPr>
      </w:pPr>
      <w:r>
        <w:rPr>
          <w:rFonts w:hint="eastAsia" w:ascii="宋体" w:hAnsi="宋体" w:cs="宋体"/>
          <w:bCs/>
          <w:lang w:val="en-US" w:eastAsia="zh-CN"/>
        </w:rPr>
        <w:t>2</w:t>
      </w:r>
      <w:r>
        <w:rPr>
          <w:rFonts w:hint="eastAsia" w:ascii="宋体" w:hAnsi="宋体" w:cs="宋体"/>
          <w:bCs/>
        </w:rPr>
        <w:t>.4</w:t>
      </w:r>
      <w:r>
        <w:rPr>
          <w:rFonts w:hint="eastAsia" w:ascii="宋体" w:hAnsi="宋体" w:cs="宋体"/>
          <w:bCs/>
          <w:lang w:val="en-US" w:eastAsia="zh-CN"/>
        </w:rPr>
        <w:t xml:space="preserve"> </w:t>
      </w:r>
      <w:r>
        <w:rPr>
          <w:rFonts w:hint="eastAsia" w:ascii="宋体" w:hAnsi="宋体" w:cs="宋体"/>
          <w:bCs/>
        </w:rPr>
        <w:t>联系电话：0511-86553123</w:t>
      </w:r>
      <w:r>
        <w:rPr>
          <w:rFonts w:hint="eastAsia" w:ascii="宋体" w:hAnsi="宋体" w:cs="宋体"/>
          <w:bCs/>
          <w:lang w:val="en-US" w:eastAsia="zh-CN"/>
        </w:rPr>
        <w:t>、15189172512</w:t>
      </w:r>
      <w:r>
        <w:rPr>
          <w:rFonts w:hint="eastAsia" w:ascii="宋体" w:hAnsi="宋体" w:cs="宋体"/>
          <w:bCs/>
        </w:rPr>
        <w:t>。</w:t>
      </w:r>
    </w:p>
    <w:p>
      <w:pPr>
        <w:pStyle w:val="6"/>
        <w:numPr>
          <w:ilvl w:val="3"/>
          <w:numId w:val="0"/>
        </w:numPr>
        <w:bidi w:val="0"/>
        <w:ind w:leftChars="0"/>
        <w:jc w:val="left"/>
      </w:pPr>
      <w:r>
        <w:rPr>
          <w:rFonts w:hint="eastAsia"/>
          <w:lang w:val="en-US" w:eastAsia="zh-CN"/>
        </w:rPr>
        <w:t>三、</w:t>
      </w:r>
      <w:r>
        <w:rPr>
          <w:rFonts w:hint="eastAsia"/>
        </w:rPr>
        <w:t>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 xml:space="preserve">3.1 </w:t>
      </w:r>
      <w:r>
        <w:rPr>
          <w:b/>
        </w:rPr>
        <w:t>投标人应具备《中华人民共和国政府采购法》第二十二条规定的条件，提供下列材料：</w:t>
      </w:r>
    </w:p>
    <w:p>
      <w:pPr>
        <w:keepNext w:val="0"/>
        <w:keepLines w:val="0"/>
        <w:pageBreakBefore w:val="0"/>
        <w:widowControl w:val="0"/>
        <w:kinsoku/>
        <w:wordWrap/>
        <w:overflowPunct/>
        <w:topLinePunct w:val="0"/>
        <w:autoSpaceDE/>
        <w:autoSpaceDN/>
        <w:bidi w:val="0"/>
        <w:adjustRightInd/>
        <w:snapToGrid/>
        <w:spacing w:line="240" w:lineRule="auto"/>
        <w:textAlignment w:val="auto"/>
      </w:pPr>
      <w: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240" w:lineRule="auto"/>
        <w:textAlignment w:val="auto"/>
      </w:pPr>
      <w:r>
        <w:t>2）有依法缴纳税收和社会保障资金的良好记录：有依法缴纳税收和社会保障资金的良好记录（提供</w:t>
      </w:r>
      <w:r>
        <w:rPr>
          <w:rFonts w:hint="eastAsia"/>
        </w:rPr>
        <w:t>资格承诺函</w:t>
      </w:r>
      <w: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t>3）具有良好的商业信誉和健全的财务会计制度：供应商必须具有良好的商业信誉和健全的财务会计制度（提供</w:t>
      </w:r>
      <w:r>
        <w:rPr>
          <w:rFonts w:hint="eastAsia"/>
        </w:rPr>
        <w:t>资格承诺函</w:t>
      </w:r>
      <w:r>
        <w:t>）。</w:t>
      </w:r>
    </w:p>
    <w:p>
      <w:pPr>
        <w:keepNext w:val="0"/>
        <w:keepLines w:val="0"/>
        <w:pageBreakBefore w:val="0"/>
        <w:widowControl w:val="0"/>
        <w:kinsoku/>
        <w:wordWrap/>
        <w:overflowPunct/>
        <w:topLinePunct w:val="0"/>
        <w:autoSpaceDE/>
        <w:autoSpaceDN/>
        <w:bidi w:val="0"/>
        <w:adjustRightInd/>
        <w:snapToGrid/>
        <w:spacing w:line="240" w:lineRule="auto"/>
        <w:textAlignment w:val="auto"/>
      </w:pPr>
      <w:r>
        <w:t>4）履行合同所必需的设备和专业技术能力：按投标（响应）文件格式填报设备及专业技术能力情况（提供</w:t>
      </w:r>
      <w:r>
        <w:rPr>
          <w:rFonts w:hint="eastAsia"/>
        </w:rPr>
        <w:t>资格承诺函</w:t>
      </w:r>
      <w: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b/>
          <w:lang w:val="en-US" w:eastAsia="zh-CN"/>
        </w:rPr>
        <w:t xml:space="preserve">3.2 </w:t>
      </w:r>
      <w:r>
        <w:rPr>
          <w:b/>
        </w:rPr>
        <w:t>本项目特定的资格要求：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pPr>
      <w:r>
        <w:rPr>
          <w:rFonts w:hint="eastAsia"/>
        </w:rPr>
        <w:t>单位负责人为同一人或者存在直接控股、管理关系的不同供应商，不得同时参加本采购项目（或采购包）投标（响应）。为本项目提供整体设计、规范编制或者项目管理、监理、检测等服务的供应商，不得再参与本项目</w:t>
      </w:r>
      <w:r>
        <w:t>投标（响应）。</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lang w:eastAsia="zh-CN"/>
        </w:rPr>
      </w:pPr>
      <w:r>
        <w:rPr>
          <w:rFonts w:hint="eastAsia" w:ascii="宋体" w:hAnsi="宋体" w:cs="宋体"/>
          <w:lang w:eastAsia="zh-CN"/>
        </w:rPr>
        <w:t>经年检有效的《营业执照》复印件并加盖公章，经营范围包含消防工程安装施工、消防设施维修保养等。</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lang w:eastAsia="zh-CN"/>
        </w:rPr>
      </w:pPr>
      <w:r>
        <w:rPr>
          <w:rFonts w:hint="eastAsia" w:ascii="宋体" w:hAnsi="宋体" w:cs="宋体"/>
          <w:lang w:eastAsia="zh-CN"/>
        </w:rPr>
        <w:t>资质要求：消防设施工程专业承包贰级及以上。</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lang w:eastAsia="zh-CN"/>
        </w:rPr>
      </w:pPr>
      <w:r>
        <w:rPr>
          <w:rFonts w:hint="eastAsia" w:ascii="宋体" w:hAnsi="宋体" w:cs="宋体"/>
          <w:lang w:eastAsia="zh-CN"/>
        </w:rPr>
        <w:t>合法有效的安全生产许可证复印件并加盖公章。</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lang w:eastAsia="zh-CN"/>
        </w:rPr>
      </w:pPr>
      <w:r>
        <w:rPr>
          <w:rFonts w:hint="eastAsia" w:ascii="宋体" w:hAnsi="宋体" w:cs="宋体"/>
          <w:lang w:eastAsia="zh-CN"/>
        </w:rPr>
        <w:t>施工人员需持有消防设施操作员证。</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pPr>
      <w:r>
        <w:rPr>
          <w:rFonts w:hint="eastAsia" w:ascii="宋体" w:hAnsi="宋体" w:cs="宋体"/>
          <w:lang w:eastAsia="zh-CN"/>
        </w:rPr>
        <w:t>登高作业人员需持有省应急管理厅签发的高处作业证。</w:t>
      </w:r>
    </w:p>
    <w:p>
      <w:pPr>
        <w:pStyle w:val="6"/>
        <w:numPr>
          <w:ilvl w:val="3"/>
          <w:numId w:val="0"/>
        </w:numPr>
        <w:bidi w:val="0"/>
        <w:ind w:leftChars="0"/>
        <w:jc w:val="left"/>
        <w:rPr>
          <w:rFonts w:hint="eastAsia"/>
          <w:lang w:val="en-US" w:eastAsia="zh-CN"/>
        </w:rPr>
      </w:pPr>
      <w:r>
        <w:rPr>
          <w:rFonts w:hint="eastAsia"/>
          <w:lang w:val="en-US" w:eastAsia="zh-CN"/>
        </w:rPr>
        <w:t>四、施工内容</w:t>
      </w:r>
    </w:p>
    <w:p>
      <w:pPr>
        <w:jc w:val="both"/>
        <w:rPr>
          <w:rFonts w:hint="eastAsia"/>
        </w:rPr>
      </w:pPr>
      <w:r>
        <w:rPr>
          <w:rFonts w:hint="eastAsia"/>
          <w:lang w:eastAsia="zh-CN"/>
        </w:rPr>
        <w:t>详见</w:t>
      </w:r>
      <w:r>
        <w:rPr>
          <w:rFonts w:hint="eastAsia"/>
        </w:rPr>
        <w:t>人民医院消防设施设备维修工程清单。</w:t>
      </w:r>
    </w:p>
    <w:p>
      <w:pPr>
        <w:pStyle w:val="6"/>
        <w:numPr>
          <w:ilvl w:val="3"/>
          <w:numId w:val="0"/>
        </w:numPr>
        <w:bidi w:val="0"/>
        <w:ind w:leftChars="0"/>
        <w:jc w:val="left"/>
        <w:rPr>
          <w:rFonts w:hint="eastAsia"/>
          <w:lang w:val="en-US" w:eastAsia="zh-CN"/>
        </w:rPr>
      </w:pPr>
      <w:r>
        <w:rPr>
          <w:rFonts w:hint="eastAsia"/>
          <w:lang w:val="en-US" w:eastAsia="zh-CN"/>
        </w:rPr>
        <w:t>五、施工要求</w:t>
      </w:r>
    </w:p>
    <w:p>
      <w:pPr>
        <w:jc w:val="both"/>
        <w:rPr>
          <w:rFonts w:hint="eastAsia"/>
        </w:rPr>
      </w:pPr>
      <w:r>
        <w:rPr>
          <w:rFonts w:hint="eastAsia"/>
          <w:lang w:val="en-US" w:eastAsia="zh-CN"/>
        </w:rPr>
        <w:t xml:space="preserve">5.1 </w:t>
      </w:r>
      <w:r>
        <w:rPr>
          <w:rFonts w:hint="eastAsia"/>
        </w:rPr>
        <w:t>在院方统一安排和消防维保单位的指导下，分步有序开展维修改造工作，不得影响医院正常的诊疗秩序，如有必要，需夜间或加班施工。</w:t>
      </w:r>
    </w:p>
    <w:p>
      <w:pPr>
        <w:jc w:val="both"/>
        <w:rPr>
          <w:rFonts w:hint="eastAsia"/>
        </w:rPr>
      </w:pPr>
      <w:r>
        <w:rPr>
          <w:rFonts w:hint="eastAsia"/>
          <w:lang w:val="en-US" w:eastAsia="zh-CN"/>
        </w:rPr>
        <w:t xml:space="preserve">5.2 </w:t>
      </w:r>
      <w:r>
        <w:rPr>
          <w:rFonts w:hint="eastAsia"/>
        </w:rPr>
        <w:t>施工方需充分评估施工难度，做好现场安全防护措施。如施工中发生人员或财产损失，由施工方负全责，与院方无关。</w:t>
      </w:r>
    </w:p>
    <w:p>
      <w:pPr>
        <w:jc w:val="both"/>
        <w:rPr>
          <w:rFonts w:hint="eastAsia"/>
        </w:rPr>
      </w:pPr>
      <w:r>
        <w:rPr>
          <w:rFonts w:hint="eastAsia"/>
          <w:lang w:val="en-US" w:eastAsia="zh-CN"/>
        </w:rPr>
        <w:t xml:space="preserve">5.3 </w:t>
      </w:r>
      <w:r>
        <w:rPr>
          <w:rFonts w:hint="eastAsia"/>
        </w:rPr>
        <w:t>按消防相关要求，提供防火门、电切模块及喷淋烟感等合格证、质保书、检测报告等材料。</w:t>
      </w:r>
    </w:p>
    <w:p>
      <w:pPr>
        <w:jc w:val="both"/>
        <w:rPr>
          <w:rFonts w:hint="eastAsia"/>
        </w:rPr>
      </w:pPr>
      <w:r>
        <w:rPr>
          <w:rFonts w:hint="eastAsia"/>
          <w:lang w:val="en-US" w:eastAsia="zh-CN"/>
        </w:rPr>
        <w:t xml:space="preserve">5.4 </w:t>
      </w:r>
      <w:r>
        <w:rPr>
          <w:rFonts w:hint="eastAsia"/>
        </w:rPr>
        <w:t>确保所有安装到位的产品均接入医院现有消防系统并通过院方保卫科的验收。</w:t>
      </w:r>
    </w:p>
    <w:p>
      <w:pPr>
        <w:jc w:val="both"/>
        <w:rPr>
          <w:rFonts w:hint="eastAsia"/>
        </w:rPr>
      </w:pPr>
      <w:r>
        <w:rPr>
          <w:rFonts w:hint="eastAsia"/>
          <w:lang w:val="en-US" w:eastAsia="zh-CN"/>
        </w:rPr>
        <w:t xml:space="preserve">5.5 </w:t>
      </w:r>
      <w:r>
        <w:rPr>
          <w:rFonts w:hint="eastAsia"/>
        </w:rPr>
        <w:t>建筑材料临时堆放位置由院方指定，产生的建筑垃圾及时清运。</w:t>
      </w:r>
    </w:p>
    <w:p>
      <w:pPr>
        <w:jc w:val="both"/>
        <w:rPr>
          <w:rFonts w:hint="eastAsia"/>
        </w:rPr>
      </w:pPr>
      <w:r>
        <w:rPr>
          <w:rFonts w:hint="eastAsia"/>
          <w:lang w:val="en-US" w:eastAsia="zh-CN"/>
        </w:rPr>
        <w:t xml:space="preserve">5.6 </w:t>
      </w:r>
      <w:r>
        <w:rPr>
          <w:rFonts w:hint="eastAsia"/>
        </w:rPr>
        <w:t>施工前办理《施工证申请表》和《动火许可证》。</w:t>
      </w:r>
    </w:p>
    <w:p>
      <w:pPr>
        <w:jc w:val="both"/>
        <w:rPr>
          <w:rFonts w:hint="eastAsia"/>
        </w:rPr>
      </w:pPr>
      <w:r>
        <w:rPr>
          <w:rFonts w:hint="eastAsia"/>
          <w:lang w:val="en-US" w:eastAsia="zh-CN"/>
        </w:rPr>
        <w:t xml:space="preserve">5.7 </w:t>
      </w:r>
      <w:r>
        <w:rPr>
          <w:rFonts w:hint="eastAsia"/>
        </w:rPr>
        <w:t>施工用到水、电、气费由院方承担。</w:t>
      </w:r>
    </w:p>
    <w:p>
      <w:pPr>
        <w:jc w:val="both"/>
        <w:rPr>
          <w:rFonts w:hint="eastAsia" w:eastAsia="宋体"/>
          <w:lang w:val="en-US" w:eastAsia="zh-CN"/>
        </w:rPr>
      </w:pPr>
      <w:r>
        <w:rPr>
          <w:rFonts w:hint="eastAsia"/>
          <w:lang w:val="en-US" w:eastAsia="zh-CN"/>
        </w:rPr>
        <w:t xml:space="preserve">5.8 </w:t>
      </w:r>
      <w:r>
        <w:rPr>
          <w:rFonts w:hint="eastAsia"/>
        </w:rPr>
        <w:t>工程量仅供参考，投标前请自行现场勘查、确认</w:t>
      </w:r>
      <w:r>
        <w:rPr>
          <w:rFonts w:hint="eastAsia"/>
          <w:lang w:eastAsia="zh-CN"/>
        </w:rPr>
        <w:t>。</w:t>
      </w:r>
    </w:p>
    <w:p>
      <w:pPr>
        <w:jc w:val="both"/>
        <w:rPr>
          <w:rFonts w:hint="eastAsia"/>
        </w:rPr>
      </w:pPr>
      <w:r>
        <w:rPr>
          <w:rFonts w:hint="eastAsia"/>
          <w:lang w:val="en-US" w:eastAsia="zh-CN"/>
        </w:rPr>
        <w:t xml:space="preserve">5.9 </w:t>
      </w:r>
      <w:r>
        <w:rPr>
          <w:rFonts w:hint="eastAsia"/>
        </w:rPr>
        <w:t>每个位置施工前与施工结束后需拍照留证并对应好交予院方，作为结算凭据。</w:t>
      </w:r>
    </w:p>
    <w:p>
      <w:pPr>
        <w:jc w:val="both"/>
      </w:pPr>
      <w:r>
        <w:rPr>
          <w:rFonts w:hint="eastAsia" w:ascii="Arial" w:hAnsi="Arial" w:eastAsia="微软雅黑" w:cstheme="minorBidi"/>
          <w:kern w:val="2"/>
          <w:sz w:val="24"/>
          <w:szCs w:val="24"/>
          <w:lang w:val="en-US" w:eastAsia="zh-CN" w:bidi="ar-SA"/>
        </w:rPr>
        <w:t>六、工程保修期：</w:t>
      </w:r>
      <w:r>
        <w:rPr>
          <w:rFonts w:hint="eastAsia"/>
        </w:rPr>
        <w:t>2年</w:t>
      </w:r>
      <w:r>
        <w:rPr>
          <w:rFonts w:hint="eastAsia" w:ascii="宋体" w:hAnsi="宋体" w:eastAsia="宋体" w:cs="宋体"/>
          <w:color w:val="000000"/>
          <w:sz w:val="24"/>
          <w:szCs w:val="24"/>
          <w:lang w:val="en-US" w:eastAsia="zh-CN"/>
        </w:rPr>
        <w:t>。</w:t>
      </w:r>
    </w:p>
    <w:p>
      <w:pPr>
        <w:pStyle w:val="6"/>
        <w:numPr>
          <w:ilvl w:val="3"/>
          <w:numId w:val="0"/>
        </w:numPr>
        <w:bidi w:val="0"/>
        <w:ind w:leftChars="0"/>
        <w:jc w:val="left"/>
        <w:rPr>
          <w:rFonts w:hint="eastAsia"/>
          <w:lang w:val="en-US" w:eastAsia="zh-CN"/>
        </w:rPr>
      </w:pPr>
      <w:r>
        <w:rPr>
          <w:rFonts w:hint="eastAsia"/>
          <w:lang w:val="en-US" w:eastAsia="zh-CN"/>
        </w:rPr>
        <w:t>七、商务要求</w:t>
      </w:r>
    </w:p>
    <w:tbl>
      <w:tblPr>
        <w:tblStyle w:val="18"/>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pPr>
              <w:jc w:val="center"/>
            </w:pPr>
            <w:r>
              <w:rPr>
                <w:sz w:val="24"/>
                <w:szCs w:val="24"/>
              </w:rPr>
              <w:t>标的</w:t>
            </w:r>
            <w:r>
              <w:rPr>
                <w:rFonts w:hint="eastAsia"/>
                <w:sz w:val="24"/>
                <w:szCs w:val="24"/>
              </w:rPr>
              <w:t>完成</w:t>
            </w:r>
            <w:r>
              <w:rPr>
                <w:sz w:val="24"/>
                <w:szCs w:val="24"/>
              </w:rPr>
              <w:t>时间</w:t>
            </w:r>
          </w:p>
        </w:tc>
        <w:tc>
          <w:tcPr>
            <w:tcW w:w="6524" w:type="dxa"/>
            <w:vAlign w:val="center"/>
          </w:tcPr>
          <w:p>
            <w:pPr>
              <w:jc w:val="both"/>
            </w:pPr>
            <w:r>
              <w:rPr>
                <w:sz w:val="24"/>
                <w:szCs w:val="24"/>
              </w:rPr>
              <w:t>自合同签订之日起</w:t>
            </w:r>
            <w:r>
              <w:rPr>
                <w:rFonts w:hint="eastAsia"/>
                <w:sz w:val="24"/>
                <w:szCs w:val="24"/>
                <w:lang w:val="en-US" w:eastAsia="zh-CN"/>
              </w:rPr>
              <w:t>25天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pPr>
              <w:jc w:val="center"/>
              <w:rPr>
                <w:rFonts w:ascii="宋体" w:hAnsi="宋体" w:eastAsia="宋体" w:cs="宋体"/>
              </w:rPr>
            </w:pPr>
            <w:r>
              <w:rPr>
                <w:rFonts w:hint="eastAsia" w:ascii="宋体" w:hAnsi="宋体" w:eastAsia="宋体" w:cs="宋体"/>
                <w:sz w:val="24"/>
                <w:szCs w:val="24"/>
              </w:rPr>
              <w:t>标的提供的地点</w:t>
            </w:r>
          </w:p>
        </w:tc>
        <w:tc>
          <w:tcPr>
            <w:tcW w:w="6524" w:type="dxa"/>
            <w:vAlign w:val="center"/>
          </w:tcPr>
          <w:p>
            <w:pPr>
              <w:jc w:val="both"/>
              <w:rPr>
                <w:rFonts w:ascii="宋体" w:hAnsi="宋体" w:eastAsia="宋体" w:cs="宋体"/>
              </w:rPr>
            </w:pPr>
            <w:r>
              <w:rPr>
                <w:rFonts w:hint="eastAsia" w:ascii="宋体" w:hAnsi="宋体" w:eastAsia="宋体" w:cs="宋体"/>
                <w:sz w:val="24"/>
                <w:szCs w:val="24"/>
              </w:rPr>
              <w:t>丹阳市人民医院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pPr>
              <w:jc w:val="center"/>
              <w:rPr>
                <w:rFonts w:ascii="宋体" w:hAnsi="宋体" w:eastAsia="宋体" w:cs="宋体"/>
              </w:rPr>
            </w:pPr>
            <w:r>
              <w:rPr>
                <w:rFonts w:hint="eastAsia"/>
                <w:sz w:val="24"/>
                <w:szCs w:val="24"/>
                <w:lang w:val="en-US" w:eastAsia="zh-CN"/>
              </w:rPr>
              <w:t>验收要求</w:t>
            </w:r>
          </w:p>
        </w:tc>
        <w:tc>
          <w:tcPr>
            <w:tcW w:w="6524" w:type="dxa"/>
            <w:vAlign w:val="center"/>
          </w:tcPr>
          <w:p>
            <w:pPr>
              <w:numPr>
                <w:ilvl w:val="0"/>
                <w:numId w:val="3"/>
              </w:numPr>
              <w:spacing w:line="240" w:lineRule="auto"/>
              <w:rPr>
                <w:rFonts w:hint="eastAsia"/>
                <w:b w:val="0"/>
                <w:bCs w:val="0"/>
                <w:sz w:val="24"/>
                <w:szCs w:val="24"/>
                <w:lang w:val="en-US" w:eastAsia="zh-CN"/>
              </w:rPr>
            </w:pPr>
            <w:r>
              <w:rPr>
                <w:rFonts w:hint="eastAsia"/>
                <w:b w:val="0"/>
                <w:bCs w:val="0"/>
                <w:sz w:val="24"/>
                <w:szCs w:val="24"/>
                <w:lang w:val="en-US" w:eastAsia="zh-CN"/>
              </w:rPr>
              <w:t>消防设施设备维修项目中所有新增喷淋烟感、电切模块和防火门等均安装调试到位，投入正常使用，顶面与墙面已恢复。</w:t>
            </w:r>
          </w:p>
          <w:p>
            <w:pPr>
              <w:pStyle w:val="2"/>
              <w:numPr>
                <w:ilvl w:val="0"/>
                <w:numId w:val="3"/>
              </w:numPr>
              <w:ind w:left="0" w:leftChars="0" w:firstLine="0" w:firstLineChars="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通过院方保卫科、总务科完工验收。</w:t>
            </w:r>
          </w:p>
          <w:p>
            <w:pPr>
              <w:pStyle w:val="2"/>
              <w:numPr>
                <w:ilvl w:val="0"/>
                <w:numId w:val="3"/>
              </w:numPr>
              <w:ind w:left="0" w:leftChars="0" w:firstLine="0" w:firstLineChars="0"/>
              <w:rPr>
                <w:rFonts w:ascii="宋体" w:hAnsi="宋体" w:eastAsia="宋体" w:cs="宋体"/>
              </w:rPr>
            </w:pPr>
            <w:r>
              <w:rPr>
                <w:rFonts w:hint="eastAsia" w:ascii="宋体" w:hAnsi="宋体" w:eastAsia="宋体" w:cs="宋体"/>
                <w:b w:val="0"/>
                <w:bCs w:val="0"/>
                <w:sz w:val="24"/>
                <w:szCs w:val="24"/>
                <w:lang w:val="en-US" w:eastAsia="zh-CN"/>
              </w:rPr>
              <w:t>防火门、电切模块和喷淋烟感等合格证、质保书</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检测报告等材料</w:t>
            </w:r>
            <w:r>
              <w:rPr>
                <w:rFonts w:hint="eastAsia" w:ascii="宋体" w:hAnsi="宋体" w:cs="宋体"/>
                <w:b w:val="0"/>
                <w:bCs w:val="0"/>
                <w:sz w:val="24"/>
                <w:szCs w:val="24"/>
                <w:lang w:val="en-US" w:eastAsia="zh-CN"/>
              </w:rPr>
              <w:t>齐全，并已交至保卫科</w:t>
            </w:r>
            <w:r>
              <w:rPr>
                <w:rFonts w:hint="eastAsia" w:ascii="宋体" w:hAnsi="宋体" w:eastAsia="宋体" w:cs="宋体"/>
                <w:b w:val="0"/>
                <w:bCs w:val="0"/>
                <w:sz w:val="24"/>
                <w:szCs w:val="24"/>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pPr>
              <w:jc w:val="center"/>
              <w:rPr>
                <w:rFonts w:ascii="宋体" w:hAnsi="宋体" w:eastAsia="宋体" w:cs="宋体"/>
              </w:rPr>
            </w:pPr>
            <w:r>
              <w:rPr>
                <w:rFonts w:hint="eastAsia" w:ascii="宋体" w:hAnsi="宋体" w:eastAsia="宋体" w:cs="宋体"/>
                <w:sz w:val="24"/>
                <w:szCs w:val="24"/>
              </w:rPr>
              <w:t>付款方式</w:t>
            </w:r>
          </w:p>
        </w:tc>
        <w:tc>
          <w:tcPr>
            <w:tcW w:w="6524" w:type="dxa"/>
            <w:vAlign w:val="center"/>
          </w:tcPr>
          <w:p>
            <w:pPr>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工程竣工验收合格，审计结束后，甲方支付80%；</w:t>
            </w:r>
          </w:p>
          <w:p>
            <w:pPr>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sz w:val="24"/>
                <w:szCs w:val="24"/>
              </w:rPr>
              <w:t>工程竣工验收合格满一年，甲方支付10%。</w:t>
            </w:r>
          </w:p>
          <w:p>
            <w:pPr>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工程竣工验收合格满</w:t>
            </w:r>
            <w:r>
              <w:rPr>
                <w:rFonts w:hint="eastAsia" w:ascii="宋体" w:hAnsi="宋体" w:cs="宋体"/>
                <w:sz w:val="24"/>
                <w:szCs w:val="24"/>
                <w:lang w:val="en-US" w:eastAsia="zh-CN"/>
              </w:rPr>
              <w:t>二</w:t>
            </w:r>
            <w:r>
              <w:rPr>
                <w:rFonts w:hint="eastAsia" w:ascii="宋体" w:hAnsi="宋体" w:eastAsia="宋体" w:cs="宋体"/>
                <w:sz w:val="24"/>
                <w:szCs w:val="24"/>
              </w:rPr>
              <w:t>年，余款付清。</w:t>
            </w:r>
          </w:p>
          <w:p>
            <w:pPr>
              <w:jc w:val="both"/>
              <w:rPr>
                <w:rFonts w:ascii="宋体" w:hAnsi="宋体" w:eastAsia="宋体" w:cs="宋体"/>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tc>
      </w:tr>
    </w:tbl>
    <w:p>
      <w:pPr>
        <w:pStyle w:val="6"/>
        <w:numPr>
          <w:ilvl w:val="3"/>
          <w:numId w:val="0"/>
        </w:numPr>
        <w:jc w:val="left"/>
      </w:pPr>
      <w:r>
        <w:rPr>
          <w:rFonts w:hint="eastAsia"/>
          <w:lang w:val="en-US" w:eastAsia="zh-CN"/>
        </w:rPr>
        <w:t>八</w:t>
      </w:r>
      <w:r>
        <w:rPr>
          <w:rFonts w:hint="eastAsia"/>
        </w:rPr>
        <w:t>、招标时间及地点</w:t>
      </w:r>
    </w:p>
    <w:p>
      <w:pPr>
        <w:rPr>
          <w:rFonts w:ascii="宋体" w:hAnsi="宋体" w:cs="宋体"/>
          <w:bCs/>
        </w:rPr>
      </w:pPr>
      <w:r>
        <w:rPr>
          <w:rFonts w:hint="eastAsia" w:ascii="宋体" w:hAnsi="宋体" w:cs="宋体"/>
          <w:bCs/>
          <w:lang w:val="en-US" w:eastAsia="zh-CN"/>
        </w:rPr>
        <w:t>8</w:t>
      </w:r>
      <w:r>
        <w:rPr>
          <w:rFonts w:hint="eastAsia" w:ascii="宋体" w:hAnsi="宋体" w:cs="宋体"/>
          <w:bCs/>
        </w:rPr>
        <w:t>.1 开标时间：医院通知；</w:t>
      </w:r>
    </w:p>
    <w:p>
      <w:pPr>
        <w:rPr>
          <w:rFonts w:ascii="宋体" w:hAnsi="宋体" w:cs="宋体"/>
          <w:bCs/>
        </w:rPr>
      </w:pPr>
      <w:r>
        <w:rPr>
          <w:rFonts w:hint="eastAsia" w:ascii="宋体" w:hAnsi="宋体" w:cs="宋体"/>
          <w:bCs/>
          <w:lang w:val="en-US" w:eastAsia="zh-CN"/>
        </w:rPr>
        <w:t>8</w:t>
      </w:r>
      <w:r>
        <w:rPr>
          <w:rFonts w:hint="eastAsia" w:ascii="宋体" w:hAnsi="宋体" w:cs="宋体"/>
          <w:bCs/>
        </w:rPr>
        <w:t>.2 招标地点：院内会议室；</w:t>
      </w:r>
    </w:p>
    <w:p>
      <w:pPr>
        <w:rPr>
          <w:rFonts w:ascii="宋体" w:hAnsi="宋体" w:cs="宋体"/>
          <w:bCs/>
        </w:rPr>
      </w:pPr>
      <w:r>
        <w:rPr>
          <w:rFonts w:hint="eastAsia" w:ascii="宋体" w:hAnsi="宋体" w:cs="宋体"/>
          <w:bCs/>
          <w:lang w:val="en-US" w:eastAsia="zh-CN"/>
        </w:rPr>
        <w:t>8</w:t>
      </w:r>
      <w:r>
        <w:rPr>
          <w:rFonts w:hint="eastAsia" w:ascii="宋体" w:hAnsi="宋体" w:cs="宋体"/>
          <w:bCs/>
        </w:rPr>
        <w:t>.3 招标方式：</w:t>
      </w:r>
      <w:r>
        <w:rPr>
          <w:rFonts w:hint="eastAsia" w:ascii="宋体" w:hAnsi="宋体" w:cs="宋体"/>
          <w:bCs/>
          <w:lang w:val="en-US" w:eastAsia="zh-CN"/>
        </w:rPr>
        <w:t>询价</w:t>
      </w:r>
      <w:bookmarkStart w:id="8" w:name="_GoBack"/>
      <w:bookmarkEnd w:id="8"/>
      <w:r>
        <w:rPr>
          <w:rFonts w:hint="eastAsia" w:ascii="宋体" w:hAnsi="宋体" w:cs="宋体"/>
          <w:bCs/>
          <w:color w:val="0000FF"/>
          <w:lang w:eastAsia="zh-CN"/>
        </w:rPr>
        <w:t>（无特殊情况，报价为一次性报价）</w:t>
      </w:r>
      <w:r>
        <w:rPr>
          <w:rFonts w:hint="eastAsia" w:ascii="宋体" w:hAnsi="宋体" w:cs="宋体"/>
          <w:bCs/>
        </w:rPr>
        <w:t>；</w:t>
      </w:r>
    </w:p>
    <w:p>
      <w:pPr>
        <w:rPr>
          <w:rFonts w:ascii="宋体" w:hAnsi="宋体" w:cs="宋体"/>
          <w:bCs/>
        </w:rPr>
      </w:pPr>
      <w:r>
        <w:rPr>
          <w:rFonts w:hint="eastAsia" w:ascii="宋体" w:hAnsi="宋体" w:cs="宋体"/>
          <w:bCs/>
          <w:lang w:val="en-US" w:eastAsia="zh-CN"/>
        </w:rPr>
        <w:t>8</w:t>
      </w:r>
      <w:r>
        <w:rPr>
          <w:rFonts w:hint="eastAsia" w:ascii="宋体" w:hAnsi="宋体" w:cs="宋体"/>
          <w:bCs/>
        </w:rPr>
        <w:t>.4 投标文件1</w:t>
      </w:r>
      <w:r>
        <w:rPr>
          <w:rFonts w:hint="eastAsia" w:ascii="宋体" w:hAnsi="宋体" w:cs="宋体"/>
          <w:bCs/>
          <w:lang w:val="en-US" w:eastAsia="zh-CN"/>
        </w:rPr>
        <w:t>份</w:t>
      </w:r>
      <w:r>
        <w:rPr>
          <w:rFonts w:hint="eastAsia" w:ascii="宋体" w:hAnsi="宋体" w:cs="宋体"/>
          <w:bCs/>
        </w:rPr>
        <w:t>，开标时提供（格式参见第二部分）。</w:t>
      </w:r>
    </w:p>
    <w:p>
      <w:pPr>
        <w:rPr>
          <w:rFonts w:ascii="宋体" w:hAnsi="宋体" w:cs="宋体"/>
          <w:bCs/>
        </w:rPr>
      </w:pPr>
    </w:p>
    <w:p>
      <w:pPr>
        <w:pStyle w:val="6"/>
        <w:numPr>
          <w:ilvl w:val="3"/>
          <w:numId w:val="0"/>
        </w:numPr>
        <w:jc w:val="left"/>
      </w:pPr>
      <w:r>
        <w:rPr>
          <w:rFonts w:hint="eastAsia"/>
          <w:lang w:val="en-US" w:eastAsia="zh-CN"/>
        </w:rPr>
        <w:t>九</w:t>
      </w:r>
      <w:r>
        <w:rPr>
          <w:rFonts w:hint="eastAsia"/>
        </w:rPr>
        <w:t>、投标人报名时提交材料</w:t>
      </w:r>
    </w:p>
    <w:p>
      <w:pPr>
        <w:rPr>
          <w:rFonts w:hint="eastAsia" w:ascii="宋体" w:hAnsi="宋体" w:cs="宋体"/>
          <w:bCs/>
        </w:rPr>
      </w:pPr>
      <w:r>
        <w:rPr>
          <w:rFonts w:hint="eastAsia" w:ascii="宋体" w:hAnsi="宋体" w:cs="宋体"/>
          <w:bCs/>
          <w:lang w:val="en-US" w:eastAsia="zh-CN"/>
        </w:rPr>
        <w:t>9</w:t>
      </w:r>
      <w:r>
        <w:rPr>
          <w:rFonts w:hint="eastAsia" w:ascii="宋体" w:hAnsi="宋体" w:cs="宋体"/>
          <w:bCs/>
        </w:rPr>
        <w:t>.1</w:t>
      </w:r>
      <w:r>
        <w:rPr>
          <w:rFonts w:hint="eastAsia" w:ascii="宋体" w:hAnsi="宋体" w:cs="宋体"/>
          <w:bCs/>
          <w:lang w:val="en-US" w:eastAsia="zh-CN"/>
        </w:rPr>
        <w:t xml:space="preserve"> </w:t>
      </w:r>
      <w:r>
        <w:rPr>
          <w:rFonts w:hint="eastAsia" w:ascii="宋体" w:hAnsi="宋体" w:cs="宋体"/>
          <w:bCs/>
        </w:rPr>
        <w:t>营业执照复印件（复印件盖公章）；</w:t>
      </w:r>
    </w:p>
    <w:p>
      <w:pPr>
        <w:rPr>
          <w:rFonts w:hint="eastAsia" w:ascii="宋体" w:hAnsi="宋体" w:cs="宋体"/>
          <w:bCs/>
        </w:rPr>
      </w:pPr>
      <w:r>
        <w:rPr>
          <w:rFonts w:hint="eastAsia" w:ascii="宋体" w:hAnsi="宋体" w:cs="宋体"/>
          <w:bCs/>
          <w:lang w:val="en-US" w:eastAsia="zh-CN"/>
        </w:rPr>
        <w:t>9</w:t>
      </w:r>
      <w:r>
        <w:rPr>
          <w:rFonts w:hint="eastAsia" w:ascii="宋体" w:hAnsi="宋体" w:cs="宋体"/>
          <w:bCs/>
        </w:rPr>
        <w:t>.2</w:t>
      </w:r>
      <w:r>
        <w:rPr>
          <w:rFonts w:hint="eastAsia" w:ascii="宋体" w:hAnsi="宋体" w:cs="宋体"/>
          <w:bCs/>
          <w:lang w:val="en-US" w:eastAsia="zh-CN"/>
        </w:rPr>
        <w:t xml:space="preserve"> </w:t>
      </w:r>
      <w:r>
        <w:rPr>
          <w:rFonts w:hint="eastAsia" w:ascii="宋体" w:hAnsi="宋体" w:cs="宋体"/>
          <w:bCs/>
        </w:rPr>
        <w:t>法人授权委托书及被授权人身份证复印件，法人参加报名的提供法人身份证复印件；</w:t>
      </w:r>
    </w:p>
    <w:p>
      <w:r>
        <w:rPr>
          <w:rFonts w:hint="eastAsia"/>
        </w:rPr>
        <w:br w:type="page"/>
      </w:r>
    </w:p>
    <w:p>
      <w:pPr>
        <w:pStyle w:val="6"/>
        <w:numPr>
          <w:ilvl w:val="3"/>
          <w:numId w:val="0"/>
        </w:numPr>
        <w:jc w:val="center"/>
        <w:rPr>
          <w:sz w:val="32"/>
          <w:szCs w:val="32"/>
        </w:rPr>
      </w:pPr>
      <w:r>
        <w:rPr>
          <w:rFonts w:hint="eastAsia"/>
          <w:sz w:val="32"/>
          <w:szCs w:val="32"/>
        </w:rPr>
        <w:t xml:space="preserve">第二部分 </w:t>
      </w:r>
      <w:r>
        <w:rPr>
          <w:rFonts w:hint="eastAsia"/>
          <w:sz w:val="32"/>
          <w:szCs w:val="32"/>
          <w:lang w:val="en-US" w:eastAsia="zh-CN"/>
        </w:rPr>
        <w:t>谈判</w:t>
      </w:r>
      <w:r>
        <w:rPr>
          <w:rFonts w:hint="eastAsia"/>
          <w:sz w:val="32"/>
          <w:szCs w:val="32"/>
        </w:rPr>
        <w:t>响应文件（格式如下）</w:t>
      </w:r>
    </w:p>
    <w:p>
      <w:pPr>
        <w:pStyle w:val="22"/>
        <w:rPr>
          <w:sz w:val="32"/>
          <w:szCs w:val="32"/>
        </w:rPr>
      </w:pPr>
    </w:p>
    <w:p>
      <w:pPr>
        <w:jc w:val="center"/>
        <w:rPr>
          <w:rFonts w:hint="eastAsia" w:eastAsia="宋体"/>
          <w:sz w:val="32"/>
          <w:szCs w:val="32"/>
          <w:lang w:eastAsia="zh-CN"/>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32"/>
          <w:szCs w:val="32"/>
          <w:lang w:eastAsia="zh-CN"/>
        </w:rPr>
        <w:t>丹阳市人民医院消防设施设备维修改造工程</w:t>
      </w:r>
    </w:p>
    <w:p>
      <w:pPr>
        <w:snapToGrid w:val="0"/>
        <w:spacing w:line="396" w:lineRule="atLeast"/>
        <w:ind w:firstLine="1546"/>
        <w:jc w:val="center"/>
        <w:rPr>
          <w:rFonts w:ascii="微软雅黑" w:hAnsi="微软雅黑" w:eastAsia="微软雅黑" w:cs="微软雅黑"/>
          <w:sz w:val="32"/>
          <w:szCs w:val="32"/>
        </w:rPr>
      </w:pPr>
    </w:p>
    <w:p>
      <w:pPr>
        <w:snapToGrid w:val="0"/>
        <w:spacing w:line="396" w:lineRule="atLeast"/>
        <w:ind w:firstLine="4216"/>
        <w:jc w:val="center"/>
        <w:rPr>
          <w:rFonts w:ascii="微软雅黑" w:hAnsi="微软雅黑" w:eastAsia="微软雅黑" w:cs="微软雅黑"/>
          <w:sz w:val="32"/>
          <w:szCs w:val="32"/>
        </w:rPr>
      </w:pPr>
    </w:p>
    <w:p>
      <w:pPr>
        <w:pStyle w:val="22"/>
        <w:rPr>
          <w:rFonts w:ascii="微软雅黑" w:hAnsi="微软雅黑" w:eastAsia="微软雅黑" w:cs="微软雅黑"/>
          <w:sz w:val="32"/>
          <w:szCs w:val="32"/>
        </w:rPr>
      </w:pPr>
    </w:p>
    <w:p>
      <w:pPr>
        <w:pStyle w:val="22"/>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pPr>
        <w:snapToGrid w:val="0"/>
        <w:spacing w:line="396" w:lineRule="atLeast"/>
        <w:ind w:firstLine="4216"/>
        <w:rPr>
          <w:rFonts w:ascii="微软雅黑" w:hAnsi="微软雅黑" w:eastAsia="微软雅黑" w:cs="微软雅黑"/>
          <w:sz w:val="32"/>
          <w:szCs w:val="32"/>
        </w:rPr>
      </w:pPr>
    </w:p>
    <w:p>
      <w:pPr>
        <w:snapToGrid w:val="0"/>
        <w:spacing w:line="396" w:lineRule="atLeast"/>
        <w:ind w:firstLine="4216"/>
        <w:rPr>
          <w:rFonts w:ascii="微软雅黑" w:hAnsi="微软雅黑" w:eastAsia="微软雅黑" w:cs="微软雅黑"/>
          <w:sz w:val="32"/>
          <w:szCs w:val="32"/>
        </w:rPr>
      </w:pPr>
    </w:p>
    <w:p>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w:t>
      </w:r>
      <w:r>
        <w:rPr>
          <w:rFonts w:hint="eastAsia" w:ascii="微软雅黑" w:hAnsi="微软雅黑" w:eastAsia="微软雅黑" w:cs="微软雅黑"/>
          <w:color w:val="0000FF"/>
          <w:sz w:val="32"/>
          <w:szCs w:val="32"/>
          <w:u w:val="single"/>
          <w:lang w:eastAsia="zh-CN"/>
        </w:rPr>
        <w:t xml:space="preserve"> DRY-CG-202303</w:t>
      </w:r>
      <w:r>
        <w:rPr>
          <w:rFonts w:hint="eastAsia" w:ascii="微软雅黑" w:hAnsi="微软雅黑" w:eastAsia="微软雅黑" w:cs="微软雅黑"/>
          <w:color w:val="0000FF"/>
          <w:sz w:val="32"/>
          <w:szCs w:val="32"/>
          <w:u w:val="single"/>
          <w:lang w:val="en-US" w:eastAsia="zh-CN"/>
        </w:rPr>
        <w:t>5</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pPr>
        <w:snapToGrid w:val="0"/>
        <w:spacing w:line="396" w:lineRule="atLeast"/>
        <w:ind w:firstLine="1827"/>
        <w:rPr>
          <w:rFonts w:ascii="微软雅黑" w:hAnsi="微软雅黑" w:eastAsia="微软雅黑" w:cs="微软雅黑"/>
          <w:sz w:val="32"/>
          <w:szCs w:val="32"/>
        </w:rPr>
      </w:pPr>
    </w:p>
    <w:p>
      <w:pPr>
        <w:snapToGrid w:val="0"/>
        <w:spacing w:line="396" w:lineRule="atLeast"/>
        <w:ind w:firstLine="1827"/>
        <w:jc w:val="center"/>
        <w:rPr>
          <w:rFonts w:ascii="微软雅黑" w:hAnsi="微软雅黑" w:eastAsia="微软雅黑" w:cs="微软雅黑"/>
          <w:sz w:val="32"/>
          <w:szCs w:val="32"/>
        </w:rPr>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pPr>
        <w:snapToGrid w:val="0"/>
        <w:spacing w:line="396" w:lineRule="atLeast"/>
        <w:ind w:firstLine="1827"/>
        <w:jc w:val="center"/>
        <w:rPr>
          <w:rFonts w:ascii="微软雅黑" w:hAnsi="微软雅黑" w:eastAsia="微软雅黑" w:cs="微软雅黑"/>
          <w:sz w:val="32"/>
          <w:szCs w:val="32"/>
        </w:rPr>
      </w:pPr>
    </w:p>
    <w:p>
      <w:pPr>
        <w:pStyle w:val="22"/>
      </w:pPr>
    </w:p>
    <w:p>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pPr>
        <w:snapToGrid w:val="0"/>
        <w:spacing w:line="396" w:lineRule="atLeast"/>
        <w:ind w:firstLine="1827"/>
        <w:jc w:val="center"/>
        <w:rPr>
          <w:rFonts w:ascii="宋体" w:hAnsi="宋体"/>
          <w:b/>
          <w:sz w:val="28"/>
          <w:szCs w:val="28"/>
        </w:rPr>
      </w:pPr>
    </w:p>
    <w:p>
      <w:pPr>
        <w:snapToGrid w:val="0"/>
        <w:spacing w:line="396" w:lineRule="atLeast"/>
        <w:ind w:firstLine="1827"/>
        <w:rPr>
          <w:rFonts w:ascii="宋体" w:hAnsi="宋体"/>
          <w:b/>
          <w:sz w:val="28"/>
          <w:szCs w:val="28"/>
        </w:rPr>
      </w:pPr>
    </w:p>
    <w:p>
      <w:pPr>
        <w:pStyle w:val="2"/>
        <w:ind w:firstLine="562"/>
        <w:rPr>
          <w:rFonts w:ascii="宋体" w:hAnsi="宋体"/>
          <w:b/>
          <w:sz w:val="28"/>
          <w:szCs w:val="28"/>
        </w:rPr>
      </w:pPr>
    </w:p>
    <w:p>
      <w:pPr>
        <w:pStyle w:val="3"/>
        <w:numPr>
          <w:ilvl w:val="0"/>
          <w:numId w:val="0"/>
        </w:numPr>
        <w:spacing w:before="120" w:after="120"/>
        <w:jc w:val="both"/>
        <w:rPr>
          <w:rFonts w:hint="default" w:cs="宋体"/>
          <w:sz w:val="32"/>
          <w:szCs w:val="32"/>
        </w:rPr>
      </w:pPr>
      <w:bookmarkStart w:id="0" w:name="_Toc9147"/>
    </w:p>
    <w:p/>
    <w:p>
      <w:pPr>
        <w:pStyle w:val="3"/>
        <w:numPr>
          <w:ilvl w:val="0"/>
          <w:numId w:val="0"/>
        </w:numPr>
        <w:spacing w:before="120" w:after="120"/>
        <w:jc w:val="both"/>
        <w:rPr>
          <w:rFonts w:hint="default" w:cs="宋体"/>
          <w:sz w:val="32"/>
          <w:szCs w:val="32"/>
        </w:rPr>
      </w:pPr>
    </w:p>
    <w:p>
      <w:pPr>
        <w:pStyle w:val="3"/>
        <w:numPr>
          <w:ilvl w:val="0"/>
          <w:numId w:val="0"/>
        </w:numPr>
        <w:spacing w:before="120" w:after="120"/>
        <w:jc w:val="center"/>
        <w:rPr>
          <w:rFonts w:cs="宋体"/>
          <w:sz w:val="32"/>
          <w:szCs w:val="32"/>
        </w:rPr>
      </w:pPr>
    </w:p>
    <w:p>
      <w:pPr>
        <w:rPr>
          <w:rFonts w:cs="宋体"/>
          <w:sz w:val="32"/>
          <w:szCs w:val="32"/>
        </w:rPr>
      </w:pPr>
      <w:r>
        <w:rPr>
          <w:rFonts w:cs="宋体"/>
          <w:sz w:val="32"/>
          <w:szCs w:val="32"/>
        </w:rPr>
        <w:br w:type="page"/>
      </w:r>
    </w:p>
    <w:p>
      <w:pPr>
        <w:jc w:val="center"/>
        <w:rPr>
          <w:rStyle w:val="31"/>
        </w:rPr>
      </w:pPr>
      <w:r>
        <w:rPr>
          <w:rStyle w:val="31"/>
        </w:rPr>
        <w:t>投标文件目录</w:t>
      </w:r>
    </w:p>
    <w:p>
      <w:pPr>
        <w:numPr>
          <w:ilvl w:val="0"/>
          <w:numId w:val="4"/>
        </w:numPr>
        <w:spacing w:line="360" w:lineRule="auto"/>
        <w:rPr>
          <w:rFonts w:eastAsia="宋体"/>
          <w:sz w:val="28"/>
          <w:szCs w:val="28"/>
        </w:rPr>
      </w:pPr>
      <w:r>
        <w:rPr>
          <w:rFonts w:eastAsia="宋体"/>
          <w:sz w:val="28"/>
          <w:szCs w:val="28"/>
        </w:rPr>
        <w:t>投标函</w:t>
      </w:r>
    </w:p>
    <w:p>
      <w:pPr>
        <w:numPr>
          <w:ilvl w:val="0"/>
          <w:numId w:val="4"/>
        </w:numPr>
        <w:spacing w:line="360" w:lineRule="auto"/>
        <w:rPr>
          <w:rFonts w:eastAsia="宋体"/>
          <w:sz w:val="28"/>
          <w:szCs w:val="28"/>
        </w:rPr>
      </w:pPr>
      <w:r>
        <w:rPr>
          <w:rFonts w:hint="eastAsia" w:eastAsia="宋体"/>
          <w:sz w:val="28"/>
          <w:szCs w:val="28"/>
        </w:rPr>
        <w:t>谈判响应报价表</w:t>
      </w:r>
    </w:p>
    <w:p>
      <w:pPr>
        <w:numPr>
          <w:ilvl w:val="0"/>
          <w:numId w:val="4"/>
        </w:numPr>
        <w:spacing w:line="360" w:lineRule="auto"/>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4"/>
        </w:numPr>
        <w:spacing w:line="360" w:lineRule="auto"/>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4"/>
        </w:numPr>
        <w:spacing w:line="360" w:lineRule="auto"/>
        <w:rPr>
          <w:rFonts w:eastAsia="宋体"/>
          <w:sz w:val="28"/>
          <w:szCs w:val="28"/>
        </w:rPr>
      </w:pPr>
      <w:r>
        <w:rPr>
          <w:rFonts w:hint="eastAsia" w:eastAsia="宋体"/>
          <w:sz w:val="28"/>
          <w:szCs w:val="28"/>
        </w:rPr>
        <w:t>资格审查资料</w:t>
      </w:r>
    </w:p>
    <w:p>
      <w:pPr>
        <w:numPr>
          <w:ilvl w:val="0"/>
          <w:numId w:val="4"/>
        </w:numPr>
        <w:spacing w:line="360" w:lineRule="auto"/>
        <w:rPr>
          <w:rFonts w:eastAsia="宋体"/>
          <w:sz w:val="28"/>
          <w:szCs w:val="28"/>
        </w:rPr>
      </w:pPr>
      <w:r>
        <w:rPr>
          <w:rFonts w:hint="eastAsia"/>
          <w:sz w:val="28"/>
          <w:szCs w:val="28"/>
          <w:lang w:val="en-US" w:eastAsia="zh-CN"/>
        </w:rPr>
        <w:t>施工</w:t>
      </w:r>
      <w:r>
        <w:rPr>
          <w:rFonts w:eastAsia="宋体"/>
          <w:sz w:val="28"/>
          <w:szCs w:val="28"/>
        </w:rPr>
        <w:t>要求响应</w:t>
      </w:r>
      <w:r>
        <w:rPr>
          <w:rFonts w:hint="eastAsia" w:eastAsia="宋体"/>
          <w:sz w:val="28"/>
          <w:szCs w:val="28"/>
        </w:rPr>
        <w:t>偏离</w:t>
      </w:r>
      <w:r>
        <w:rPr>
          <w:rFonts w:eastAsia="宋体"/>
          <w:sz w:val="28"/>
          <w:szCs w:val="28"/>
        </w:rPr>
        <w:t>表</w:t>
      </w:r>
    </w:p>
    <w:p>
      <w:pPr>
        <w:numPr>
          <w:ilvl w:val="0"/>
          <w:numId w:val="4"/>
        </w:numPr>
        <w:spacing w:line="360" w:lineRule="auto"/>
        <w:rPr>
          <w:rFonts w:eastAsia="宋体"/>
          <w:sz w:val="28"/>
          <w:szCs w:val="28"/>
        </w:rPr>
      </w:pPr>
      <w:r>
        <w:rPr>
          <w:rFonts w:eastAsia="宋体"/>
          <w:sz w:val="28"/>
          <w:szCs w:val="28"/>
        </w:rPr>
        <w:t>商务响应</w:t>
      </w:r>
      <w:r>
        <w:rPr>
          <w:rFonts w:hint="eastAsia" w:eastAsia="宋体"/>
          <w:sz w:val="28"/>
          <w:szCs w:val="28"/>
        </w:rPr>
        <w:t>偏离</w:t>
      </w:r>
      <w:r>
        <w:rPr>
          <w:rFonts w:eastAsia="宋体"/>
          <w:sz w:val="28"/>
          <w:szCs w:val="28"/>
        </w:rPr>
        <w:t>表</w:t>
      </w:r>
    </w:p>
    <w:p>
      <w:pPr>
        <w:numPr>
          <w:ilvl w:val="0"/>
          <w:numId w:val="4"/>
        </w:numPr>
        <w:spacing w:line="360" w:lineRule="auto"/>
        <w:rPr>
          <w:rFonts w:eastAsia="宋体"/>
          <w:sz w:val="28"/>
          <w:szCs w:val="28"/>
        </w:rPr>
      </w:pPr>
      <w:r>
        <w:rPr>
          <w:rFonts w:hint="eastAsia" w:eastAsia="宋体"/>
          <w:sz w:val="28"/>
          <w:szCs w:val="28"/>
        </w:rPr>
        <w:t>项目实施方案、质量保证及售后服务承诺等</w:t>
      </w:r>
    </w:p>
    <w:p>
      <w:pPr>
        <w:pStyle w:val="3"/>
        <w:numPr>
          <w:ilvl w:val="0"/>
          <w:numId w:val="0"/>
        </w:numPr>
        <w:spacing w:before="120" w:after="120"/>
        <w:jc w:val="both"/>
        <w:rPr>
          <w:rFonts w:cs="宋体"/>
          <w:sz w:val="32"/>
          <w:szCs w:val="32"/>
        </w:rPr>
        <w:sectPr>
          <w:pgSz w:w="11906" w:h="16838"/>
          <w:pgMar w:top="1100" w:right="1800" w:bottom="1157" w:left="1800" w:header="851" w:footer="992" w:gutter="0"/>
          <w:cols w:space="425" w:num="1"/>
          <w:docGrid w:type="lines" w:linePitch="312" w:charSpace="0"/>
        </w:sectPr>
      </w:pPr>
    </w:p>
    <w:p>
      <w:pPr>
        <w:pStyle w:val="3"/>
        <w:numPr>
          <w:ilvl w:val="0"/>
          <w:numId w:val="0"/>
        </w:numPr>
        <w:spacing w:before="120" w:after="120"/>
        <w:jc w:val="center"/>
        <w:rPr>
          <w:rFonts w:hint="default" w:cs="宋体"/>
          <w:sz w:val="32"/>
          <w:szCs w:val="32"/>
        </w:rPr>
      </w:pPr>
      <w:r>
        <w:rPr>
          <w:rFonts w:cs="宋体"/>
          <w:sz w:val="32"/>
          <w:szCs w:val="32"/>
        </w:rPr>
        <w:t>一、投 标 函</w:t>
      </w:r>
      <w:bookmarkEnd w:id="0"/>
    </w:p>
    <w:p>
      <w:pPr>
        <w:rPr>
          <w:sz w:val="28"/>
          <w:szCs w:val="28"/>
        </w:rPr>
      </w:pPr>
      <w:r>
        <w:rPr>
          <w:rFonts w:hint="eastAsia"/>
          <w:sz w:val="28"/>
          <w:szCs w:val="28"/>
          <w:u w:val="single"/>
        </w:rPr>
        <w:t>丹阳市人民医院:</w:t>
      </w:r>
      <w:r>
        <w:rPr>
          <w:rFonts w:hint="eastAsia"/>
          <w:sz w:val="28"/>
          <w:szCs w:val="28"/>
        </w:rPr>
        <w:t xml:space="preserve"> </w:t>
      </w:r>
    </w:p>
    <w:p>
      <w:pPr>
        <w:rPr>
          <w:sz w:val="28"/>
          <w:szCs w:val="28"/>
        </w:rPr>
      </w:pPr>
      <w:r>
        <w:rPr>
          <w:rFonts w:hint="eastAsia"/>
          <w:sz w:val="28"/>
          <w:szCs w:val="28"/>
        </w:rPr>
        <w:t>1．我方己仔细研究了</w:t>
      </w:r>
      <w:r>
        <w:rPr>
          <w:sz w:val="32"/>
          <w:szCs w:val="32"/>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r>
        <w:rPr>
          <w:rFonts w:hint="eastAsia"/>
          <w:sz w:val="28"/>
          <w:szCs w:val="28"/>
          <w:u w:val="single"/>
          <w:lang w:eastAsia="zh-CN"/>
        </w:rPr>
        <w:t>丹阳市人民医院消防设施设备维修改造工程</w:t>
      </w:r>
      <w:r>
        <w:rPr>
          <w:rFonts w:hint="eastAsia"/>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招标文件的全部内容，愿意以人民币（大写）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元）的投标总报价，并将按招标文件的规定履行合同责任和义务，实现工程目的。</w:t>
      </w:r>
    </w:p>
    <w:p>
      <w:pPr>
        <w:rPr>
          <w:sz w:val="28"/>
          <w:szCs w:val="28"/>
        </w:rPr>
      </w:pPr>
      <w:r>
        <w:rPr>
          <w:rFonts w:hint="eastAsia"/>
          <w:sz w:val="28"/>
          <w:szCs w:val="28"/>
        </w:rPr>
        <w:t>2．我方承诺在招标文件规定的投标有效期内不修改、撤销投标文件。</w:t>
      </w:r>
    </w:p>
    <w:p>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pPr>
        <w:rPr>
          <w:sz w:val="28"/>
          <w:szCs w:val="28"/>
        </w:rPr>
      </w:pPr>
      <w:r>
        <w:rPr>
          <w:rFonts w:hint="eastAsia"/>
          <w:sz w:val="28"/>
          <w:szCs w:val="28"/>
        </w:rPr>
        <w:t>4．如我方中标：</w:t>
      </w:r>
    </w:p>
    <w:p>
      <w:pPr>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我方承诺在收到中标通知后，在规定的期限内与你方签订合同。</w:t>
      </w:r>
    </w:p>
    <w:p>
      <w:pPr>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我方将严格履行本投标文件中的全部承诺和责任，并遵守招标文件中对投标人的所有规定。</w:t>
      </w:r>
    </w:p>
    <w:p>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sz w:val="28"/>
          <w:szCs w:val="28"/>
        </w:rPr>
        <w:t>（其他补充说明）。</w:t>
      </w:r>
    </w:p>
    <w:p>
      <w:pPr>
        <w:rPr>
          <w:sz w:val="28"/>
          <w:szCs w:val="28"/>
        </w:rPr>
      </w:pPr>
      <w:r>
        <w:rPr>
          <w:rFonts w:hint="eastAsia"/>
          <w:sz w:val="28"/>
          <w:szCs w:val="28"/>
        </w:rPr>
        <w:t> </w:t>
      </w:r>
    </w:p>
    <w:p>
      <w:pPr>
        <w:jc w:val="left"/>
        <w:rPr>
          <w:sz w:val="28"/>
          <w:szCs w:val="28"/>
        </w:rPr>
      </w:pPr>
      <w:r>
        <w:rPr>
          <w:rFonts w:hint="eastAsia"/>
          <w:sz w:val="28"/>
          <w:szCs w:val="28"/>
        </w:rPr>
        <w:t xml:space="preserve">                         投标人(公章)：               </w:t>
      </w:r>
    </w:p>
    <w:p>
      <w:pPr>
        <w:ind w:firstLine="3360" w:firstLineChars="1200"/>
        <w:jc w:val="left"/>
        <w:rPr>
          <w:sz w:val="28"/>
          <w:szCs w:val="28"/>
        </w:rPr>
      </w:pPr>
      <w:r>
        <w:rPr>
          <w:rFonts w:hint="eastAsia"/>
          <w:sz w:val="28"/>
          <w:szCs w:val="28"/>
        </w:rPr>
        <w:t xml:space="preserve">法人代表或授权委托人（签字或印章）：          </w:t>
      </w:r>
    </w:p>
    <w:p>
      <w:pPr>
        <w:ind w:firstLine="3360" w:firstLineChars="1200"/>
        <w:jc w:val="left"/>
        <w:rPr>
          <w:sz w:val="28"/>
          <w:szCs w:val="28"/>
        </w:rPr>
      </w:pPr>
      <w:r>
        <w:rPr>
          <w:rFonts w:hint="eastAsia"/>
          <w:sz w:val="28"/>
          <w:szCs w:val="28"/>
        </w:rPr>
        <w:t xml:space="preserve">日期：               </w:t>
      </w:r>
    </w:p>
    <w:p>
      <w:pPr>
        <w:snapToGrid w:val="0"/>
        <w:spacing w:line="470" w:lineRule="atLeast"/>
        <w:ind w:left="5680" w:hanging="5074"/>
        <w:rPr>
          <w:rFonts w:ascii="宋体" w:hAnsi="宋体"/>
        </w:rPr>
      </w:pPr>
    </w:p>
    <w:p>
      <w:pPr>
        <w:snapToGrid w:val="0"/>
        <w:spacing w:line="470" w:lineRule="atLeast"/>
        <w:jc w:val="center"/>
        <w:rPr>
          <w:b/>
          <w:bCs/>
          <w:sz w:val="36"/>
        </w:rPr>
      </w:pPr>
      <w:r>
        <w:rPr>
          <w:rFonts w:ascii="宋体" w:hAnsi="宋体"/>
        </w:rPr>
        <w:br w:type="page"/>
      </w:r>
      <w:bookmarkStart w:id="1"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应报价表（格式）</w:t>
      </w:r>
      <w:bookmarkEnd w:id="1"/>
    </w:p>
    <w:tbl>
      <w:tblPr>
        <w:tblStyle w:val="18"/>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sz w:val="24"/>
                <w:szCs w:val="24"/>
              </w:rPr>
            </w:pPr>
            <w:r>
              <w:rPr>
                <w:rFonts w:hint="eastAsia"/>
                <w:color w:val="000000"/>
                <w:sz w:val="24"/>
                <w:szCs w:val="24"/>
                <w:lang w:eastAsia="zh-CN"/>
              </w:rPr>
              <w:t>采购</w:t>
            </w:r>
            <w:r>
              <w:rPr>
                <w:color w:val="000000"/>
                <w:sz w:val="24"/>
                <w:szCs w:val="24"/>
              </w:rPr>
              <w:t>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rFonts w:hint="eastAsia" w:eastAsia="宋体"/>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color w:val="000000"/>
                <w:sz w:val="24"/>
                <w:szCs w:val="24"/>
                <w:lang w:eastAsia="zh-CN"/>
              </w:rPr>
              <w:t>丹阳市人民医院消防设施设备维修改造工程</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color w:val="000000"/>
                <w:sz w:val="24"/>
                <w:szCs w:val="24"/>
                <w:lang w:val="en-US" w:eastAsia="zh-CN"/>
              </w:rPr>
            </w:pPr>
            <w:r>
              <w:rPr>
                <w:rFonts w:hint="eastAsia"/>
                <w:color w:val="000000"/>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left"/>
              <w:rPr>
                <w:color w:val="00000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金额</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5"/>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color w:val="000000"/>
              </w:rPr>
            </w:pPr>
          </w:p>
        </w:tc>
      </w:tr>
    </w:tbl>
    <w:p>
      <w:pPr>
        <w:pStyle w:val="22"/>
        <w:rPr>
          <w:sz w:val="28"/>
          <w:szCs w:val="28"/>
        </w:rPr>
      </w:pPr>
    </w:p>
    <w:p>
      <w:pPr>
        <w:pStyle w:val="12"/>
        <w:ind w:firstLine="560" w:firstLineChars="200"/>
      </w:pPr>
      <w:r>
        <w:t>注：1、总报价应包含磋商文件所确定的采购范围内的全部内容</w:t>
      </w:r>
      <w:r>
        <w:rPr>
          <w:rFonts w:hint="eastAsia"/>
        </w:rPr>
        <w:t>，含税</w:t>
      </w:r>
      <w:r>
        <w:rPr>
          <w:rFonts w:hint="eastAsia" w:cs="Times New Roman"/>
        </w:rPr>
        <w:t>。</w:t>
      </w:r>
    </w:p>
    <w:p>
      <w:pPr>
        <w:pStyle w:val="12"/>
        <w:spacing w:before="5"/>
        <w:ind w:firstLine="1120" w:firstLineChars="400"/>
      </w:pPr>
      <w:r>
        <w:t>2、投标供应商必须据实填写此表，项目报价不得超过预算。</w:t>
      </w:r>
    </w:p>
    <w:p>
      <w:pPr>
        <w:pStyle w:val="12"/>
        <w:ind w:firstLine="280" w:firstLineChars="100"/>
      </w:pPr>
    </w:p>
    <w:p>
      <w:pPr>
        <w:rPr>
          <w:b/>
          <w:bCs/>
          <w:sz w:val="32"/>
          <w:szCs w:val="20"/>
        </w:rPr>
      </w:pPr>
      <w:bookmarkStart w:id="2" w:name="_Toc26951"/>
      <w:r>
        <w:rPr>
          <w:rFonts w:hint="eastAsia"/>
          <w:b/>
          <w:bCs/>
          <w:sz w:val="32"/>
          <w:szCs w:val="20"/>
        </w:rPr>
        <w:br w:type="page"/>
      </w:r>
    </w:p>
    <w:p>
      <w:pPr>
        <w:pStyle w:val="17"/>
        <w:spacing w:before="120" w:beforeAutospacing="0" w:after="120" w:afterAutospacing="0" w:line="240" w:lineRule="atLeast"/>
        <w:ind w:firstLine="567"/>
        <w:jc w:val="center"/>
        <w:outlineLvl w:val="0"/>
        <w:rPr>
          <w:rFonts w:hint="eastAsia" w:eastAsia="宋体"/>
          <w:b/>
          <w:bCs/>
          <w:color w:val="000000"/>
          <w:sz w:val="32"/>
          <w:szCs w:val="32"/>
          <w:lang w:eastAsia="zh-CN"/>
        </w:rPr>
      </w:pPr>
      <w:r>
        <w:rPr>
          <w:rFonts w:hint="eastAsia"/>
          <w:b/>
          <w:bCs/>
          <w:color w:val="000000"/>
          <w:sz w:val="32"/>
          <w:szCs w:val="32"/>
          <w:lang w:eastAsia="zh-CN"/>
        </w:rPr>
        <w:t>三</w:t>
      </w:r>
      <w:r>
        <w:rPr>
          <w:rFonts w:hint="eastAsia"/>
          <w:b/>
          <w:bCs/>
          <w:color w:val="000000"/>
          <w:sz w:val="32"/>
          <w:szCs w:val="32"/>
        </w:rPr>
        <w:t>、法定代表人身份证明</w:t>
      </w:r>
      <w:bookmarkEnd w:id="2"/>
      <w:r>
        <w:rPr>
          <w:rFonts w:hint="eastAsia"/>
          <w:b/>
          <w:bCs/>
          <w:color w:val="000000"/>
          <w:sz w:val="32"/>
          <w:szCs w:val="32"/>
          <w:lang w:eastAsia="zh-CN"/>
        </w:rPr>
        <w:t>书</w:t>
      </w:r>
    </w:p>
    <w:p>
      <w:pPr>
        <w:pStyle w:val="17"/>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pPr>
        <w:pStyle w:val="17"/>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p>
    <w:p>
      <w:pPr>
        <w:pStyle w:val="17"/>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pPr>
        <w:pStyle w:val="17"/>
        <w:spacing w:line="206" w:lineRule="atLeast"/>
        <w:ind w:firstLine="567"/>
        <w:jc w:val="both"/>
        <w:rPr>
          <w:color w:val="000000"/>
          <w:sz w:val="28"/>
          <w:szCs w:val="28"/>
        </w:rPr>
      </w:pPr>
      <w:r>
        <w:rPr>
          <w:rFonts w:hint="eastAsia"/>
          <w:color w:val="000000"/>
          <w:sz w:val="28"/>
          <w:szCs w:val="28"/>
        </w:rPr>
        <w:t>特此证明。</w:t>
      </w:r>
    </w:p>
    <w:p>
      <w:pPr>
        <w:pStyle w:val="17"/>
        <w:spacing w:line="206" w:lineRule="atLeast"/>
        <w:ind w:firstLine="567"/>
        <w:jc w:val="both"/>
        <w:rPr>
          <w:color w:val="000000"/>
          <w:sz w:val="28"/>
          <w:szCs w:val="28"/>
        </w:rPr>
      </w:pPr>
    </w:p>
    <w:p>
      <w:pPr>
        <w:pStyle w:val="17"/>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pPr>
        <w:pStyle w:val="17"/>
        <w:spacing w:line="206" w:lineRule="atLeast"/>
        <w:ind w:firstLine="567"/>
        <w:jc w:val="center"/>
        <w:rPr>
          <w:color w:val="000000"/>
          <w:sz w:val="28"/>
          <w:szCs w:val="28"/>
        </w:rPr>
      </w:pPr>
    </w:p>
    <w:p>
      <w:pPr>
        <w:pStyle w:val="17"/>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7"/>
        <w:spacing w:line="206" w:lineRule="atLeast"/>
        <w:ind w:firstLine="567"/>
        <w:jc w:val="center"/>
        <w:rPr>
          <w:color w:val="000000"/>
          <w:sz w:val="28"/>
          <w:szCs w:val="28"/>
          <w:u w:val="single"/>
        </w:rPr>
      </w:pPr>
    </w:p>
    <w:p>
      <w:pPr>
        <w:rPr>
          <w:rFonts w:cs="宋体"/>
          <w:sz w:val="32"/>
          <w:szCs w:val="32"/>
        </w:rPr>
      </w:pPr>
      <w:bookmarkStart w:id="3" w:name="_Toc10458"/>
      <w:r>
        <w:rPr>
          <w:rFonts w:cs="宋体"/>
          <w:sz w:val="32"/>
          <w:szCs w:val="32"/>
        </w:rPr>
        <w:br w:type="page"/>
      </w:r>
    </w:p>
    <w:p>
      <w:pPr>
        <w:pStyle w:val="3"/>
        <w:numPr>
          <w:ilvl w:val="0"/>
          <w:numId w:val="0"/>
        </w:numPr>
        <w:spacing w:before="240" w:after="60"/>
        <w:jc w:val="center"/>
        <w:rPr>
          <w:rFonts w:hint="default" w:cs="宋体"/>
          <w:sz w:val="32"/>
          <w:szCs w:val="32"/>
        </w:rPr>
      </w:pPr>
      <w:r>
        <w:rPr>
          <w:rFonts w:hint="eastAsia" w:cs="宋体"/>
          <w:sz w:val="32"/>
          <w:szCs w:val="32"/>
          <w:lang w:eastAsia="zh-CN"/>
        </w:rPr>
        <w:t>四</w:t>
      </w:r>
      <w:r>
        <w:rPr>
          <w:rFonts w:cs="宋体"/>
          <w:sz w:val="32"/>
          <w:szCs w:val="32"/>
        </w:rPr>
        <w:t>、</w:t>
      </w:r>
      <w:r>
        <w:rPr>
          <w:rFonts w:hint="eastAsia" w:cs="宋体"/>
          <w:sz w:val="32"/>
          <w:szCs w:val="32"/>
        </w:rPr>
        <w:t>法定代表人</w:t>
      </w:r>
      <w:r>
        <w:rPr>
          <w:rFonts w:cs="宋体"/>
          <w:sz w:val="32"/>
          <w:szCs w:val="32"/>
        </w:rPr>
        <w:t>授权委托书</w:t>
      </w:r>
      <w:bookmarkEnd w:id="3"/>
    </w:p>
    <w:p>
      <w:pPr>
        <w:pStyle w:val="17"/>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pPr>
        <w:pStyle w:val="17"/>
        <w:spacing w:line="206" w:lineRule="atLeast"/>
        <w:ind w:firstLine="1260"/>
        <w:jc w:val="both"/>
        <w:rPr>
          <w:color w:val="000000"/>
          <w:sz w:val="28"/>
          <w:szCs w:val="28"/>
        </w:rPr>
      </w:pPr>
      <w:r>
        <w:rPr>
          <w:rFonts w:hint="eastAsia"/>
          <w:color w:val="000000"/>
          <w:sz w:val="28"/>
          <w:szCs w:val="28"/>
        </w:rPr>
        <w:t>委托期限：</w:t>
      </w:r>
    </w:p>
    <w:p>
      <w:pPr>
        <w:pStyle w:val="17"/>
        <w:spacing w:line="206" w:lineRule="atLeast"/>
        <w:ind w:firstLine="567"/>
        <w:jc w:val="both"/>
        <w:rPr>
          <w:color w:val="000000"/>
          <w:sz w:val="28"/>
          <w:szCs w:val="28"/>
        </w:rPr>
      </w:pPr>
      <w:r>
        <w:rPr>
          <w:rFonts w:hint="eastAsia"/>
          <w:color w:val="000000"/>
          <w:sz w:val="28"/>
          <w:szCs w:val="28"/>
        </w:rPr>
        <w:t>代理人无转委托权。</w:t>
      </w:r>
    </w:p>
    <w:p>
      <w:pPr>
        <w:pStyle w:val="17"/>
        <w:spacing w:line="206" w:lineRule="atLeast"/>
        <w:ind w:firstLine="567"/>
        <w:jc w:val="both"/>
        <w:rPr>
          <w:color w:val="000000"/>
          <w:sz w:val="28"/>
          <w:szCs w:val="28"/>
        </w:rPr>
      </w:pPr>
      <w:r>
        <w:rPr>
          <w:rFonts w:hint="eastAsia"/>
          <w:color w:val="000000"/>
          <w:sz w:val="28"/>
          <w:szCs w:val="28"/>
        </w:rPr>
        <w:t>附：法定代表人身份证明</w:t>
      </w:r>
    </w:p>
    <w:p>
      <w:pPr>
        <w:pStyle w:val="17"/>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pPr>
        <w:pStyle w:val="17"/>
        <w:spacing w:line="206" w:lineRule="atLeast"/>
        <w:ind w:firstLine="1400" w:firstLineChars="500"/>
        <w:jc w:val="right"/>
        <w:rPr>
          <w:color w:val="000000"/>
          <w:sz w:val="28"/>
          <w:szCs w:val="28"/>
        </w:rPr>
      </w:pPr>
      <w:r>
        <w:rPr>
          <w:rFonts w:hint="eastAsia"/>
          <w:color w:val="000000"/>
          <w:sz w:val="28"/>
          <w:szCs w:val="28"/>
          <w:lang w:val="en-US" w:eastAsia="zh-CN"/>
        </w:rPr>
        <w:t xml:space="preserve">  </w:t>
      </w: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rPr>
        <w:t>（签字）</w:t>
      </w:r>
    </w:p>
    <w:p>
      <w:pPr>
        <w:pStyle w:val="17"/>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17"/>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pPr>
        <w:pStyle w:val="17"/>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7"/>
        <w:spacing w:line="206" w:lineRule="atLeast"/>
        <w:ind w:firstLine="2800" w:firstLineChars="1000"/>
        <w:jc w:val="both"/>
        <w:rPr>
          <w:color w:val="000000"/>
          <w:sz w:val="28"/>
          <w:szCs w:val="28"/>
        </w:rPr>
      </w:pPr>
      <w:r>
        <w:rPr>
          <w:rFonts w:hint="eastAsia"/>
          <w:color w:val="000000"/>
          <w:sz w:val="28"/>
          <w:szCs w:val="28"/>
        </w:rPr>
        <w:t xml:space="preserve">日    </w:t>
      </w:r>
      <w:r>
        <w:rPr>
          <w:rFonts w:hint="eastAsia"/>
          <w:color w:val="000000"/>
          <w:sz w:val="28"/>
          <w:szCs w:val="28"/>
          <w:lang w:val="en-US" w:eastAsia="zh-CN"/>
        </w:rPr>
        <w:t xml:space="preserve"> </w:t>
      </w:r>
      <w:r>
        <w:rPr>
          <w:rFonts w:hint="eastAsia"/>
          <w:color w:val="000000"/>
          <w:sz w:val="28"/>
          <w:szCs w:val="28"/>
        </w:rPr>
        <w:t xml:space="preserve"> 期：</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pStyle w:val="17"/>
        <w:spacing w:line="100" w:lineRule="atLeast"/>
        <w:ind w:firstLine="567"/>
        <w:jc w:val="both"/>
        <w:rPr>
          <w:color w:val="000000"/>
        </w:rPr>
      </w:pPr>
    </w:p>
    <w:p>
      <w:pPr>
        <w:pStyle w:val="3"/>
        <w:numPr>
          <w:ilvl w:val="0"/>
          <w:numId w:val="0"/>
        </w:numPr>
        <w:bidi w:val="0"/>
        <w:ind w:leftChars="0"/>
        <w:rPr>
          <w:rFonts w:hint="eastAsia"/>
          <w:lang w:val="en-US" w:eastAsia="zh-CN"/>
        </w:rPr>
      </w:pPr>
      <w:bookmarkStart w:id="4" w:name="_Toc28085"/>
      <w:bookmarkStart w:id="5" w:name="_Toc18040"/>
    </w:p>
    <w:p>
      <w:pPr>
        <w:pStyle w:val="3"/>
        <w:numPr>
          <w:ilvl w:val="0"/>
          <w:numId w:val="0"/>
        </w:numPr>
        <w:spacing w:before="240" w:after="60"/>
        <w:jc w:val="center"/>
        <w:rPr>
          <w:rFonts w:ascii="宋体" w:hAnsi="宋体" w:eastAsia="宋体" w:cs="宋体"/>
          <w:sz w:val="32"/>
          <w:szCs w:val="32"/>
        </w:rPr>
      </w:pPr>
      <w:r>
        <w:rPr>
          <w:rFonts w:hint="eastAsia" w:cs="宋体"/>
          <w:sz w:val="32"/>
          <w:szCs w:val="32"/>
          <w:lang w:val="en-US" w:eastAsia="zh-CN"/>
        </w:rPr>
        <w:t>五</w:t>
      </w:r>
      <w:r>
        <w:rPr>
          <w:rFonts w:hint="eastAsia" w:ascii="宋体" w:hAnsi="宋体" w:eastAsia="宋体" w:cs="宋体"/>
          <w:sz w:val="32"/>
          <w:szCs w:val="32"/>
          <w:lang w:val="en-US" w:eastAsia="zh-CN"/>
        </w:rPr>
        <w:t>、</w:t>
      </w:r>
      <w:r>
        <w:rPr>
          <w:rFonts w:hint="eastAsia" w:ascii="宋体" w:hAnsi="宋体" w:eastAsia="宋体" w:cs="宋体"/>
          <w:sz w:val="32"/>
          <w:szCs w:val="32"/>
        </w:rPr>
        <w:t>资格审查资料</w:t>
      </w:r>
    </w:p>
    <w:p>
      <w:pPr>
        <w:pStyle w:val="12"/>
        <w:numPr>
          <w:ilvl w:val="0"/>
          <w:numId w:val="5"/>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4"/>
    </w:p>
    <w:tbl>
      <w:tblPr>
        <w:tblStyle w:val="18"/>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hint="eastAsia" w:ascii="宋体" w:hAnsi="宋体" w:eastAsia="宋体" w:cs="宋体"/>
              </w:rPr>
            </w:pPr>
            <w:r>
              <w:rPr>
                <w:rFonts w:hint="eastAsia" w:ascii="宋体" w:hAnsi="宋体" w:eastAsia="宋体" w:cs="宋体"/>
              </w:rPr>
              <w:t>投标供应商</w:t>
            </w:r>
          </w:p>
          <w:p>
            <w:pPr>
              <w:jc w:val="center"/>
              <w:textAlignment w:val="center"/>
              <w:rPr>
                <w:rFonts w:ascii="宋体" w:hAnsi="宋体" w:eastAsia="宋体" w:cs="宋体"/>
              </w:rPr>
            </w:pPr>
            <w:r>
              <w:rPr>
                <w:rFonts w:hint="eastAsia" w:ascii="宋体" w:hAnsi="宋体" w:eastAsia="宋体" w:cs="宋体"/>
              </w:rPr>
              <w:t>名称</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注册地址</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邮政编码</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联系方式</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联系人</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pPr>
              <w:jc w:val="center"/>
              <w:rPr>
                <w:rFonts w:ascii="宋体" w:hAnsi="宋体" w:eastAsia="宋体" w:cs="宋体"/>
              </w:rPr>
            </w:pP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传真</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网址</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组织结构</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法定代表人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rPr>
                <w:rFonts w:ascii="宋体" w:hAnsi="宋体" w:eastAsia="宋体" w:cs="宋体"/>
              </w:rPr>
            </w:pPr>
            <w:r>
              <w:rPr>
                <w:rFonts w:hint="eastAsia" w:ascii="宋体" w:hAnsi="宋体" w:eastAsia="宋体" w:cs="宋体"/>
              </w:rPr>
              <w:t>技术负责人</w:t>
            </w:r>
          </w:p>
        </w:tc>
        <w:tc>
          <w:tcPr>
            <w:tcW w:w="10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pPr>
              <w:jc w:val="center"/>
              <w:rPr>
                <w:rFonts w:ascii="宋体" w:hAnsi="宋体" w:eastAsia="宋体" w:cs="宋体"/>
              </w:rPr>
            </w:pPr>
          </w:p>
        </w:tc>
        <w:tc>
          <w:tcPr>
            <w:tcW w:w="80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pP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成立时间</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员工人数</w:t>
            </w:r>
          </w:p>
        </w:tc>
        <w:tc>
          <w:tcPr>
            <w:tcW w:w="4313" w:type="dxa"/>
            <w:gridSpan w:val="3"/>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企业资质等级</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restart"/>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其中</w:t>
            </w: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项目经理</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营业执照号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高级职称人员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注册资金</w:t>
            </w:r>
          </w:p>
        </w:tc>
        <w:tc>
          <w:tcPr>
            <w:tcW w:w="2183" w:type="dxa"/>
            <w:gridSpan w:val="2"/>
            <w:tcBorders>
              <w:tl2br w:val="nil"/>
              <w:tr2bl w:val="nil"/>
            </w:tcBorders>
            <w:noWrap/>
            <w:vAlign w:val="center"/>
          </w:tcPr>
          <w:p>
            <w:pPr>
              <w:jc w:val="left"/>
              <w:textAlignment w:val="center"/>
              <w:rPr>
                <w:rFonts w:ascii="宋体" w:hAnsi="宋体" w:eastAsia="宋体" w:cs="宋体"/>
              </w:rPr>
            </w:pPr>
            <w:r>
              <w:rPr>
                <w:rFonts w:hint="eastAsia" w:ascii="宋体" w:hAnsi="宋体" w:eastAsia="宋体" w:cs="宋体"/>
              </w:rPr>
              <w:t>（万元）</w:t>
            </w: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中级职称人员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开户银行</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初级职称人员</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账号</w:t>
            </w:r>
          </w:p>
        </w:tc>
        <w:tc>
          <w:tcPr>
            <w:tcW w:w="2183" w:type="dxa"/>
            <w:gridSpan w:val="2"/>
            <w:tcBorders>
              <w:tl2br w:val="nil"/>
              <w:tr2bl w:val="nil"/>
            </w:tcBorders>
            <w:noWrap/>
            <w:vAlign w:val="center"/>
          </w:tcPr>
          <w:p>
            <w:pPr>
              <w:jc w:val="center"/>
              <w:rPr>
                <w:rFonts w:ascii="宋体" w:hAnsi="宋体" w:eastAsia="宋体" w:cs="宋体"/>
              </w:rPr>
            </w:pPr>
          </w:p>
        </w:tc>
        <w:tc>
          <w:tcPr>
            <w:tcW w:w="1350" w:type="dxa"/>
            <w:vMerge w:val="continue"/>
            <w:tcBorders>
              <w:tl2br w:val="nil"/>
              <w:tr2bl w:val="nil"/>
            </w:tcBorders>
            <w:noWrap/>
            <w:vAlign w:val="center"/>
          </w:tcPr>
          <w:p>
            <w:pPr>
              <w:jc w:val="center"/>
              <w:rPr>
                <w:rFonts w:ascii="宋体" w:hAnsi="宋体" w:eastAsia="宋体" w:cs="宋体"/>
              </w:rPr>
            </w:pPr>
          </w:p>
        </w:tc>
        <w:tc>
          <w:tcPr>
            <w:tcW w:w="1834"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技工</w:t>
            </w:r>
          </w:p>
        </w:tc>
        <w:tc>
          <w:tcPr>
            <w:tcW w:w="2479" w:type="dxa"/>
            <w:gridSpan w:val="2"/>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经营范围</w:t>
            </w:r>
          </w:p>
        </w:tc>
        <w:tc>
          <w:tcPr>
            <w:tcW w:w="7846" w:type="dxa"/>
            <w:gridSpan w:val="6"/>
            <w:tcBorders>
              <w:tl2br w:val="nil"/>
              <w:tr2bl w:val="nil"/>
            </w:tcBorders>
            <w:noWrap/>
            <w:vAlign w:val="center"/>
          </w:tcPr>
          <w:p>
            <w:pPr>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pPr>
              <w:jc w:val="center"/>
              <w:textAlignment w:val="center"/>
              <w:rPr>
                <w:rFonts w:ascii="宋体" w:hAnsi="宋体" w:eastAsia="宋体" w:cs="宋体"/>
              </w:rPr>
            </w:pPr>
            <w:r>
              <w:rPr>
                <w:rFonts w:hint="eastAsia" w:ascii="宋体" w:hAnsi="宋体" w:eastAsia="宋体" w:cs="宋体"/>
              </w:rPr>
              <w:t>备注</w:t>
            </w:r>
          </w:p>
        </w:tc>
        <w:tc>
          <w:tcPr>
            <w:tcW w:w="7846" w:type="dxa"/>
            <w:gridSpan w:val="6"/>
            <w:tcBorders>
              <w:tl2br w:val="nil"/>
              <w:tr2bl w:val="nil"/>
            </w:tcBorders>
            <w:noWrap/>
            <w:vAlign w:val="center"/>
          </w:tcPr>
          <w:p>
            <w:pPr>
              <w:jc w:val="center"/>
              <w:rPr>
                <w:rFonts w:ascii="宋体" w:hAnsi="宋体" w:eastAsia="宋体" w:cs="宋体"/>
              </w:rPr>
            </w:pPr>
          </w:p>
        </w:tc>
      </w:tr>
    </w:tbl>
    <w:p>
      <w:pPr>
        <w:pStyle w:val="12"/>
        <w:tabs>
          <w:tab w:val="left" w:pos="1374"/>
        </w:tabs>
        <w:rPr>
          <w:rFonts w:ascii="宋体" w:hAnsi="宋体" w:eastAsia="宋体" w:cs="宋体"/>
          <w:szCs w:val="24"/>
        </w:rPr>
      </w:pPr>
      <w:r>
        <w:rPr>
          <w:rFonts w:hint="eastAsia" w:ascii="宋体" w:hAnsi="宋体" w:eastAsia="宋体" w:cs="宋体"/>
          <w:b/>
          <w:bCs/>
          <w:szCs w:val="24"/>
        </w:rPr>
        <w:t>备注：</w:t>
      </w:r>
      <w:r>
        <w:rPr>
          <w:rFonts w:hint="eastAsia" w:ascii="宋体" w:hAnsi="宋体" w:eastAsia="宋体" w:cs="宋体"/>
          <w:szCs w:val="24"/>
        </w:rPr>
        <w:t>1.本表后应附资质要求对应的相关证明材料复印件；2.无响应指标的应写明无。</w:t>
      </w:r>
    </w:p>
    <w:p>
      <w:pPr>
        <w:ind w:left="2970"/>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p>
      <w:pPr>
        <w:pStyle w:val="22"/>
        <w:rPr>
          <w:rFonts w:ascii="宋体" w:hAnsi="宋体" w:eastAsia="宋体" w:cs="宋体"/>
          <w:b/>
          <w:bCs/>
        </w:rPr>
      </w:pPr>
    </w:p>
    <w:p>
      <w:pPr>
        <w:rPr>
          <w:rFonts w:ascii="宋体" w:hAnsi="宋体" w:eastAsia="宋体" w:cs="宋体"/>
          <w:b/>
          <w:bCs/>
        </w:rPr>
      </w:pPr>
      <w:r>
        <w:rPr>
          <w:rFonts w:hint="eastAsia" w:ascii="宋体" w:hAnsi="宋体" w:eastAsia="宋体" w:cs="宋体"/>
          <w:b/>
          <w:bCs/>
        </w:rPr>
        <w:br w:type="page"/>
      </w:r>
    </w:p>
    <w:p>
      <w:pPr>
        <w:widowControl/>
        <w:outlineLvl w:val="3"/>
        <w:rPr>
          <w:rFonts w:ascii="宋体" w:hAnsi="宋体" w:eastAsia="宋体" w:cs="宋体"/>
          <w:b/>
          <w:bCs/>
          <w:color w:val="000000"/>
          <w:kern w:val="0"/>
          <w:sz w:val="32"/>
          <w:szCs w:val="32"/>
          <w:lang w:bidi="ar"/>
        </w:rPr>
      </w:pPr>
      <w:bookmarkStart w:id="6" w:name="_Toc15698"/>
      <w:r>
        <w:rPr>
          <w:rFonts w:hint="eastAsia" w:ascii="宋体" w:hAnsi="宋体" w:eastAsia="宋体" w:cs="宋体"/>
          <w:b/>
          <w:bCs/>
          <w:color w:val="000000"/>
          <w:kern w:val="0"/>
          <w:sz w:val="32"/>
          <w:szCs w:val="32"/>
          <w:lang w:bidi="ar"/>
        </w:rPr>
        <w:t>附：</w:t>
      </w:r>
    </w:p>
    <w:p>
      <w:pPr>
        <w:widowControl/>
        <w:numPr>
          <w:ilvl w:val="0"/>
          <w:numId w:val="6"/>
        </w:numPr>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独立承担民事责任的能力</w:t>
      </w:r>
      <w:bookmarkEnd w:id="6"/>
    </w:p>
    <w:p>
      <w:pPr>
        <w:pStyle w:val="22"/>
        <w:rPr>
          <w:rFonts w:ascii="宋体" w:hAnsi="宋体" w:eastAsia="宋体" w:cs="宋体"/>
        </w:rPr>
      </w:pPr>
    </w:p>
    <w:p>
      <w:pPr>
        <w:pStyle w:val="22"/>
        <w:ind w:firstLine="280" w:firstLineChars="100"/>
        <w:rPr>
          <w:rFonts w:ascii="宋体" w:hAnsi="宋体" w:eastAsia="宋体" w:cs="宋体"/>
          <w:sz w:val="28"/>
          <w:szCs w:val="28"/>
        </w:rPr>
      </w:pPr>
      <w:r>
        <w:rPr>
          <w:rFonts w:hint="eastAsia" w:ascii="宋体" w:hAnsi="宋体" w:eastAsia="宋体" w:cs="宋体"/>
          <w:sz w:val="28"/>
          <w:szCs w:val="28"/>
        </w:rPr>
        <w:t>营业执照加盖公章</w:t>
      </w:r>
    </w:p>
    <w:p>
      <w:pPr>
        <w:numPr>
          <w:ilvl w:val="0"/>
          <w:numId w:val="6"/>
        </w:numPr>
        <w:tabs>
          <w:tab w:val="left" w:pos="462"/>
        </w:tabs>
        <w:jc w:val="center"/>
        <w:rPr>
          <w:rFonts w:ascii="宋体" w:hAnsi="宋体" w:eastAsia="宋体" w:cs="宋体"/>
          <w:b/>
          <w:bCs/>
        </w:rPr>
        <w:sectPr>
          <w:pgSz w:w="11906" w:h="16838"/>
          <w:pgMar w:top="1100" w:right="1800" w:bottom="1157" w:left="1800" w:header="851" w:footer="992" w:gutter="0"/>
          <w:cols w:space="425" w:num="1"/>
          <w:docGrid w:type="lines" w:linePitch="312" w:charSpace="0"/>
        </w:sectPr>
      </w:pPr>
      <w:r>
        <w:rPr>
          <w:rFonts w:hint="eastAsia" w:ascii="宋体" w:hAnsi="宋体" w:eastAsia="宋体" w:cs="宋体"/>
          <w:b/>
          <w:bCs/>
        </w:rPr>
        <w:br w:type="page"/>
      </w:r>
    </w:p>
    <w:p>
      <w:pPr>
        <w:pStyle w:val="2"/>
      </w:pPr>
    </w:p>
    <w:p>
      <w:pPr>
        <w:widowControl/>
        <w:jc w:val="center"/>
        <w:outlineLvl w:val="4"/>
        <w:rPr>
          <w:rFonts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bidi="ar"/>
        </w:rPr>
        <w:t>（2) 资格承诺函</w:t>
      </w:r>
    </w:p>
    <w:p>
      <w:pPr>
        <w:spacing w:line="560" w:lineRule="exact"/>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丹阳市人民医院</w:t>
      </w:r>
    </w:p>
    <w:p>
      <w:pPr>
        <w:spacing w:line="580" w:lineRule="exact"/>
        <w:ind w:firstLine="620"/>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rPr>
          <w:rFonts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22"/>
        <w:ind w:firstLine="0"/>
        <w:rPr>
          <w:rFonts w:ascii="宋体" w:hAnsi="宋体" w:eastAsia="宋体" w:cs="宋体"/>
        </w:rPr>
      </w:pPr>
    </w:p>
    <w:p>
      <w:pPr>
        <w:pStyle w:val="22"/>
        <w:ind w:firstLine="0"/>
        <w:rPr>
          <w:rFonts w:ascii="宋体" w:hAnsi="宋体" w:eastAsia="宋体" w:cs="宋体"/>
        </w:rPr>
      </w:pPr>
    </w:p>
    <w:p>
      <w:pPr>
        <w:pStyle w:val="22"/>
        <w:ind w:firstLine="0"/>
        <w:rPr>
          <w:rFonts w:ascii="宋体" w:hAnsi="宋体" w:eastAsia="宋体" w:cs="宋体"/>
        </w:rPr>
      </w:pPr>
    </w:p>
    <w:p>
      <w:pPr>
        <w:pStyle w:val="22"/>
        <w:spacing w:line="240" w:lineRule="auto"/>
        <w:ind w:firstLine="0"/>
        <w:rPr>
          <w:rFonts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宋体" w:hAnsi="宋体" w:eastAsia="宋体"/>
          <w:color w:val="000000"/>
        </w:rPr>
        <w:t>说明：1．供应商可自行选择是否提供本承诺函，若不提供本承诺函的，应按采购文件要求提供相应的证明材料。</w:t>
      </w:r>
    </w:p>
    <w:p>
      <w:pPr>
        <w:pStyle w:val="22"/>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hint="eastAsia" w:ascii="宋体" w:hAnsi="宋体" w:eastAsia="宋体"/>
          <w:color w:val="000000"/>
        </w:rPr>
      </w:pPr>
      <w:r>
        <w:rPr>
          <w:rFonts w:hint="eastAsia" w:ascii="宋体" w:hAnsi="宋体" w:eastAsia="宋体"/>
          <w:color w:val="000000"/>
        </w:rPr>
        <w:t>2．供应商可删减承诺事项，删减的承诺事项须按采购文件要求提供相应的证明材料。比如删去本承诺函第3项的，则应按采购文件要求提供依法缴纳税收和社会保障资金的良好记录。</w:t>
      </w:r>
    </w:p>
    <w:p>
      <w:pPr>
        <w:rPr>
          <w:rFonts w:hint="eastAsia" w:ascii="宋体" w:hAnsi="宋体" w:eastAsia="宋体"/>
          <w:color w:val="000000"/>
        </w:rPr>
      </w:pPr>
      <w:r>
        <w:rPr>
          <w:rFonts w:hint="eastAsia" w:ascii="宋体" w:hAnsi="宋体" w:eastAsia="宋体"/>
          <w:color w:val="000000"/>
        </w:rPr>
        <w:br w:type="page"/>
      </w:r>
    </w:p>
    <w:p>
      <w:pPr>
        <w:widowControl/>
        <w:jc w:val="center"/>
        <w:outlineLvl w:val="4"/>
        <w:rPr>
          <w:rFonts w:hint="default"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rPr>
        <w:t>（3）本项目的特定资格要求</w:t>
      </w:r>
      <w:r>
        <w:rPr>
          <w:rFonts w:hint="eastAsia" w:ascii="宋体" w:hAnsi="宋体" w:cs="宋体"/>
          <w:b/>
          <w:bCs/>
          <w:color w:val="000000"/>
          <w:kern w:val="0"/>
          <w:sz w:val="32"/>
          <w:szCs w:val="32"/>
          <w:lang w:val="en-US" w:eastAsia="zh-CN"/>
        </w:rPr>
        <w:t>证明材料</w:t>
      </w:r>
    </w:p>
    <w:p>
      <w:pPr>
        <w:rPr>
          <w:rFonts w:hint="eastAsia" w:ascii="宋体" w:hAnsi="宋体" w:eastAsia="宋体"/>
          <w:color w:val="000000"/>
        </w:rPr>
      </w:pPr>
      <w:r>
        <w:rPr>
          <w:rFonts w:hint="eastAsia" w:ascii="宋体" w:hAnsi="宋体" w:eastAsia="宋体"/>
          <w:color w:val="000000"/>
        </w:rPr>
        <w:br w:type="page"/>
      </w:r>
    </w:p>
    <w:bookmarkEnd w:id="5"/>
    <w:p>
      <w:pPr>
        <w:pStyle w:val="5"/>
        <w:numPr>
          <w:ilvl w:val="2"/>
          <w:numId w:val="0"/>
        </w:numPr>
        <w:ind w:leftChars="0"/>
        <w:jc w:val="center"/>
      </w:pPr>
      <w:r>
        <w:rPr>
          <w:rFonts w:hint="eastAsia"/>
          <w:lang w:val="en-US" w:eastAsia="zh-CN"/>
        </w:rPr>
        <w:t>六、施工</w:t>
      </w:r>
      <w:r>
        <w:rPr>
          <w:rFonts w:hint="eastAsia"/>
        </w:rPr>
        <w:t>要求响应偏离表</w:t>
      </w:r>
    </w:p>
    <w:p>
      <w:pPr>
        <w:pStyle w:val="15"/>
        <w:tabs>
          <w:tab w:val="left" w:pos="6300"/>
        </w:tabs>
        <w:snapToGrid w:val="0"/>
        <w:spacing w:line="312" w:lineRule="auto"/>
        <w:ind w:firstLine="480" w:firstLineChars="200"/>
        <w:rPr>
          <w:rFonts w:ascii="宋体" w:hAnsi="宋体" w:eastAsia="宋体" w:cs="宋体"/>
        </w:rPr>
      </w:pPr>
      <w:r>
        <w:rPr>
          <w:rFonts w:hint="eastAsia" w:ascii="宋体" w:hAnsi="宋体" w:eastAsia="宋体" w:cs="宋体"/>
        </w:rPr>
        <w:t>项目名称：</w:t>
      </w:r>
    </w:p>
    <w:tbl>
      <w:tblPr>
        <w:tblStyle w:val="18"/>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序号</w:t>
            </w:r>
          </w:p>
        </w:tc>
        <w:tc>
          <w:tcPr>
            <w:tcW w:w="2658" w:type="dxa"/>
            <w:vAlign w:val="center"/>
          </w:tcPr>
          <w:p>
            <w:pPr>
              <w:tabs>
                <w:tab w:val="left" w:pos="6300"/>
              </w:tabs>
              <w:snapToGrid w:val="0"/>
              <w:spacing w:line="312" w:lineRule="auto"/>
              <w:jc w:val="center"/>
              <w:outlineLvl w:val="0"/>
              <w:rPr>
                <w:rFonts w:ascii="宋体" w:hAnsi="宋体" w:eastAsia="宋体" w:cs="宋体"/>
              </w:rPr>
            </w:pPr>
            <w:r>
              <w:t>采购文件规定的</w:t>
            </w:r>
            <w:r>
              <w:rPr>
                <w:rFonts w:hint="eastAsia"/>
                <w:lang w:val="en-US" w:eastAsia="zh-CN"/>
              </w:rPr>
              <w:t>施工</w:t>
            </w:r>
            <w:r>
              <w:t>要求</w:t>
            </w:r>
          </w:p>
        </w:tc>
        <w:tc>
          <w:tcPr>
            <w:tcW w:w="2873" w:type="dxa"/>
            <w:vAlign w:val="center"/>
          </w:tcPr>
          <w:p>
            <w:pPr>
              <w:tabs>
                <w:tab w:val="left" w:pos="6300"/>
              </w:tabs>
              <w:snapToGrid w:val="0"/>
              <w:spacing w:line="312" w:lineRule="auto"/>
              <w:jc w:val="center"/>
              <w:outlineLvl w:val="0"/>
              <w:rPr>
                <w:rFonts w:ascii="宋体" w:hAnsi="宋体" w:eastAsia="宋体" w:cs="宋体"/>
              </w:rPr>
            </w:pPr>
            <w:r>
              <w:t>投标文件响应的具体内容</w:t>
            </w:r>
          </w:p>
        </w:tc>
        <w:tc>
          <w:tcPr>
            <w:tcW w:w="1509" w:type="dxa"/>
            <w:vAlign w:val="center"/>
          </w:tcPr>
          <w:p>
            <w:pPr>
              <w:tabs>
                <w:tab w:val="left" w:pos="6300"/>
              </w:tabs>
              <w:snapToGrid w:val="0"/>
              <w:spacing w:line="312" w:lineRule="auto"/>
              <w:jc w:val="center"/>
              <w:outlineLvl w:val="0"/>
              <w:rPr>
                <w:rFonts w:ascii="宋体" w:hAnsi="宋体" w:eastAsia="宋体" w:cs="宋体"/>
              </w:rPr>
            </w:pPr>
            <w:r>
              <w:t>是否偏离</w:t>
            </w:r>
          </w:p>
        </w:tc>
        <w:tc>
          <w:tcPr>
            <w:tcW w:w="1341" w:type="dxa"/>
            <w:vAlign w:val="center"/>
          </w:tcPr>
          <w:p>
            <w:pPr>
              <w:tabs>
                <w:tab w:val="left" w:pos="6300"/>
              </w:tabs>
              <w:snapToGrid w:val="0"/>
              <w:spacing w:line="312"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ascii="宋体" w:hAnsi="宋体" w:eastAsia="宋体" w:cs="宋体"/>
              </w:rPr>
            </w:pPr>
          </w:p>
        </w:tc>
        <w:tc>
          <w:tcPr>
            <w:tcW w:w="2658" w:type="dxa"/>
            <w:vAlign w:val="center"/>
          </w:tcPr>
          <w:p>
            <w:pPr>
              <w:tabs>
                <w:tab w:val="left" w:pos="6300"/>
              </w:tabs>
              <w:snapToGrid w:val="0"/>
              <w:spacing w:line="312" w:lineRule="auto"/>
              <w:jc w:val="center"/>
              <w:outlineLvl w:val="0"/>
              <w:rPr>
                <w:rFonts w:ascii="宋体" w:hAnsi="宋体" w:eastAsia="宋体" w:cs="宋体"/>
              </w:rPr>
            </w:pPr>
          </w:p>
        </w:tc>
        <w:tc>
          <w:tcPr>
            <w:tcW w:w="2873" w:type="dxa"/>
            <w:vAlign w:val="center"/>
          </w:tcPr>
          <w:p>
            <w:pPr>
              <w:tabs>
                <w:tab w:val="left" w:pos="6300"/>
              </w:tabs>
              <w:snapToGrid w:val="0"/>
              <w:spacing w:line="312" w:lineRule="auto"/>
              <w:jc w:val="center"/>
              <w:outlineLvl w:val="0"/>
              <w:rPr>
                <w:rFonts w:ascii="宋体" w:hAnsi="宋体" w:eastAsia="宋体" w:cs="宋体"/>
              </w:rPr>
            </w:pPr>
          </w:p>
        </w:tc>
        <w:tc>
          <w:tcPr>
            <w:tcW w:w="1509" w:type="dxa"/>
            <w:vAlign w:val="center"/>
          </w:tcPr>
          <w:p>
            <w:pPr>
              <w:tabs>
                <w:tab w:val="left" w:pos="6300"/>
              </w:tabs>
              <w:snapToGrid w:val="0"/>
              <w:spacing w:line="312" w:lineRule="auto"/>
              <w:jc w:val="center"/>
              <w:outlineLvl w:val="0"/>
              <w:rPr>
                <w:rFonts w:ascii="宋体" w:hAnsi="宋体" w:eastAsia="宋体" w:cs="宋体"/>
              </w:rPr>
            </w:pPr>
          </w:p>
        </w:tc>
        <w:tc>
          <w:tcPr>
            <w:tcW w:w="1341" w:type="dxa"/>
            <w:vAlign w:val="center"/>
          </w:tcPr>
          <w:p>
            <w:pPr>
              <w:tabs>
                <w:tab w:val="left" w:pos="6300"/>
              </w:tabs>
              <w:snapToGrid w:val="0"/>
              <w:spacing w:line="312" w:lineRule="auto"/>
              <w:jc w:val="center"/>
              <w:outlineLvl w:val="0"/>
              <w:rPr>
                <w:rFonts w:ascii="宋体" w:hAnsi="宋体" w:eastAsia="宋体" w:cs="宋体"/>
              </w:rPr>
            </w:pPr>
          </w:p>
        </w:tc>
      </w:tr>
    </w:tbl>
    <w:p>
      <w:pPr>
        <w:spacing w:line="312" w:lineRule="auto"/>
        <w:ind w:firstLine="600" w:firstLineChars="250"/>
        <w:rPr>
          <w:rFonts w:ascii="宋体" w:hAnsi="宋体" w:eastAsia="宋体" w:cs="宋体"/>
        </w:rPr>
      </w:pPr>
      <w:r>
        <w:rPr>
          <w:rFonts w:hint="eastAsia" w:ascii="宋体" w:hAnsi="宋体" w:eastAsia="宋体" w:cs="宋体"/>
        </w:rPr>
        <w:t>供应商：                                      法人授权代表：</w:t>
      </w:r>
    </w:p>
    <w:p>
      <w:pPr>
        <w:spacing w:line="312" w:lineRule="auto"/>
        <w:rPr>
          <w:rFonts w:ascii="宋体" w:hAnsi="宋体" w:eastAsia="宋体" w:cs="宋体"/>
        </w:rPr>
      </w:pPr>
      <w:r>
        <w:rPr>
          <w:rFonts w:hint="eastAsia" w:ascii="宋体" w:hAnsi="宋体" w:eastAsia="宋体" w:cs="宋体"/>
        </w:rPr>
        <w:t xml:space="preserve">    </w:t>
      </w:r>
    </w:p>
    <w:p>
      <w:pPr>
        <w:spacing w:line="312" w:lineRule="auto"/>
        <w:ind w:firstLine="720" w:firstLineChars="30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12" w:lineRule="auto"/>
        <w:ind w:firstLine="570"/>
        <w:rPr>
          <w:rFonts w:ascii="宋体" w:hAnsi="宋体" w:eastAsia="宋体" w:cs="宋体"/>
        </w:rPr>
      </w:pPr>
      <w:r>
        <w:rPr>
          <w:rFonts w:hint="eastAsia" w:ascii="宋体" w:hAnsi="宋体" w:eastAsia="宋体" w:cs="宋体"/>
        </w:rPr>
        <w:t xml:space="preserve">                                              年     月     日</w:t>
      </w:r>
    </w:p>
    <w:p>
      <w:pPr>
        <w:pStyle w:val="2"/>
      </w:pPr>
    </w:p>
    <w:p>
      <w:pPr>
        <w:numPr>
          <w:ilvl w:val="0"/>
          <w:numId w:val="7"/>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pPr>
        <w:numPr>
          <w:ilvl w:val="0"/>
          <w:numId w:val="7"/>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7"/>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numPr>
          <w:ilvl w:val="0"/>
          <w:numId w:val="7"/>
        </w:numPr>
        <w:ind w:firstLine="480"/>
      </w:pPr>
      <w:r>
        <w:rPr>
          <w:rFonts w:hint="eastAsia"/>
        </w:rPr>
        <w:t>“</w:t>
      </w:r>
      <w:r>
        <w:t>备注</w:t>
      </w:r>
      <w:r>
        <w:rPr>
          <w:rFonts w:hint="eastAsia"/>
        </w:rPr>
        <w:t>”</w:t>
      </w:r>
      <w:r>
        <w:t>处可填写偏离情况的说明。</w:t>
      </w:r>
    </w:p>
    <w:p>
      <w:pPr>
        <w:pStyle w:val="2"/>
      </w:pPr>
    </w:p>
    <w:p>
      <w:pPr>
        <w:ind w:firstLine="480"/>
      </w:pPr>
    </w:p>
    <w:p>
      <w:pPr>
        <w:pStyle w:val="2"/>
      </w:pPr>
    </w:p>
    <w:p>
      <w:pPr>
        <w:pStyle w:val="5"/>
        <w:numPr>
          <w:ilvl w:val="2"/>
          <w:numId w:val="0"/>
        </w:numPr>
        <w:ind w:leftChars="0"/>
        <w:jc w:val="center"/>
      </w:pPr>
      <w:r>
        <w:rPr>
          <w:rFonts w:hint="eastAsia"/>
          <w:lang w:val="en-US" w:eastAsia="zh-CN"/>
        </w:rPr>
        <w:t>七、</w:t>
      </w:r>
      <w:r>
        <w:rPr>
          <w:rFonts w:hint="eastAsia"/>
        </w:rPr>
        <w:t>商务响应偏离表</w:t>
      </w:r>
    </w:p>
    <w:p>
      <w:pPr>
        <w:snapToGrid w:val="0"/>
        <w:spacing w:line="360" w:lineRule="auto"/>
        <w:ind w:firstLine="465"/>
        <w:rPr>
          <w:rFonts w:ascii="宋体" w:hAnsi="宋体" w:eastAsia="宋体" w:cs="宋体"/>
        </w:rPr>
      </w:pPr>
      <w:r>
        <w:rPr>
          <w:rFonts w:hint="eastAsia" w:ascii="宋体" w:hAnsi="宋体" w:eastAsia="宋体" w:cs="宋体"/>
        </w:rPr>
        <w:t>项目名称：</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序号</w:t>
            </w:r>
          </w:p>
        </w:tc>
        <w:tc>
          <w:tcPr>
            <w:tcW w:w="2400" w:type="dxa"/>
            <w:vAlign w:val="center"/>
          </w:tcPr>
          <w:p>
            <w:pPr>
              <w:tabs>
                <w:tab w:val="left" w:pos="6300"/>
              </w:tabs>
              <w:snapToGrid w:val="0"/>
              <w:spacing w:line="360" w:lineRule="auto"/>
              <w:jc w:val="center"/>
              <w:outlineLvl w:val="0"/>
              <w:rPr>
                <w:rFonts w:ascii="宋体" w:hAnsi="宋体" w:eastAsia="宋体" w:cs="宋体"/>
              </w:rPr>
            </w:pPr>
            <w:r>
              <w:t>采购文件规定的商务条件</w:t>
            </w:r>
          </w:p>
        </w:tc>
        <w:tc>
          <w:tcPr>
            <w:tcW w:w="2600" w:type="dxa"/>
            <w:vAlign w:val="center"/>
          </w:tcPr>
          <w:p>
            <w:pPr>
              <w:tabs>
                <w:tab w:val="left" w:pos="6300"/>
              </w:tabs>
              <w:snapToGrid w:val="0"/>
              <w:spacing w:line="360" w:lineRule="auto"/>
              <w:jc w:val="center"/>
              <w:outlineLvl w:val="0"/>
              <w:rPr>
                <w:rFonts w:ascii="宋体" w:hAnsi="宋体" w:eastAsia="宋体" w:cs="宋体"/>
              </w:rPr>
            </w:pPr>
            <w:r>
              <w:t>投标文件响应的具体内容</w:t>
            </w:r>
          </w:p>
        </w:tc>
        <w:tc>
          <w:tcPr>
            <w:tcW w:w="1275" w:type="dxa"/>
            <w:vAlign w:val="center"/>
          </w:tcPr>
          <w:p>
            <w:pPr>
              <w:tabs>
                <w:tab w:val="left" w:pos="6300"/>
              </w:tabs>
              <w:snapToGrid w:val="0"/>
              <w:spacing w:line="360" w:lineRule="auto"/>
              <w:jc w:val="center"/>
              <w:outlineLvl w:val="0"/>
              <w:rPr>
                <w:rFonts w:ascii="宋体" w:hAnsi="宋体" w:eastAsia="宋体" w:cs="宋体"/>
              </w:rPr>
            </w:pPr>
            <w:r>
              <w:t>是否偏离</w:t>
            </w:r>
          </w:p>
        </w:tc>
        <w:tc>
          <w:tcPr>
            <w:tcW w:w="1275" w:type="dxa"/>
            <w:vAlign w:val="center"/>
          </w:tcPr>
          <w:p>
            <w:pPr>
              <w:tabs>
                <w:tab w:val="left" w:pos="6300"/>
              </w:tabs>
              <w:snapToGrid w:val="0"/>
              <w:spacing w:line="360" w:lineRule="auto"/>
              <w:jc w:val="center"/>
              <w:outlineLvl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ascii="宋体" w:hAnsi="宋体" w:eastAsia="宋体" w:cs="宋体"/>
              </w:rPr>
            </w:pPr>
          </w:p>
        </w:tc>
        <w:tc>
          <w:tcPr>
            <w:tcW w:w="2400" w:type="dxa"/>
            <w:vAlign w:val="center"/>
          </w:tcPr>
          <w:p>
            <w:pPr>
              <w:tabs>
                <w:tab w:val="left" w:pos="6300"/>
              </w:tabs>
              <w:snapToGrid w:val="0"/>
              <w:spacing w:line="360" w:lineRule="auto"/>
              <w:jc w:val="center"/>
              <w:outlineLvl w:val="0"/>
              <w:rPr>
                <w:rFonts w:ascii="宋体" w:hAnsi="宋体" w:eastAsia="宋体" w:cs="宋体"/>
              </w:rPr>
            </w:pPr>
          </w:p>
        </w:tc>
        <w:tc>
          <w:tcPr>
            <w:tcW w:w="2600"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c>
          <w:tcPr>
            <w:tcW w:w="1275" w:type="dxa"/>
            <w:vAlign w:val="center"/>
          </w:tcPr>
          <w:p>
            <w:pPr>
              <w:tabs>
                <w:tab w:val="left" w:pos="6300"/>
              </w:tabs>
              <w:snapToGrid w:val="0"/>
              <w:spacing w:line="360" w:lineRule="auto"/>
              <w:jc w:val="center"/>
              <w:outlineLvl w:val="0"/>
              <w:rPr>
                <w:rFonts w:ascii="宋体" w:hAnsi="宋体" w:eastAsia="宋体" w:cs="宋体"/>
              </w:rPr>
            </w:pPr>
          </w:p>
        </w:tc>
      </w:tr>
    </w:tbl>
    <w:p>
      <w:pPr>
        <w:snapToGrid w:val="0"/>
        <w:spacing w:line="360" w:lineRule="auto"/>
        <w:ind w:firstLine="465"/>
        <w:rPr>
          <w:rFonts w:ascii="宋体" w:hAnsi="宋体" w:eastAsia="宋体" w:cs="宋体"/>
        </w:rPr>
      </w:pPr>
    </w:p>
    <w:p>
      <w:pPr>
        <w:spacing w:line="360" w:lineRule="auto"/>
        <w:ind w:firstLine="600" w:firstLineChars="250"/>
        <w:rPr>
          <w:rFonts w:ascii="宋体" w:hAnsi="宋体" w:eastAsia="宋体" w:cs="宋体"/>
        </w:rPr>
      </w:pPr>
      <w:r>
        <w:rPr>
          <w:rFonts w:hint="eastAsia" w:ascii="宋体" w:hAnsi="宋体" w:eastAsia="宋体" w:cs="宋体"/>
        </w:rPr>
        <w:t>供应商：                                      法人授权代表：</w:t>
      </w:r>
    </w:p>
    <w:p>
      <w:pPr>
        <w:spacing w:line="360" w:lineRule="auto"/>
        <w:rPr>
          <w:rFonts w:ascii="宋体" w:hAnsi="宋体" w:eastAsia="宋体" w:cs="宋体"/>
        </w:rPr>
      </w:pPr>
      <w:r>
        <w:rPr>
          <w:rFonts w:hint="eastAsia" w:ascii="宋体" w:hAnsi="宋体" w:eastAsia="宋体" w:cs="宋体"/>
        </w:rPr>
        <w:t xml:space="preserve">    </w:t>
      </w:r>
    </w:p>
    <w:p>
      <w:pPr>
        <w:spacing w:line="360" w:lineRule="auto"/>
        <w:ind w:firstLine="360" w:firstLineChars="150"/>
        <w:rPr>
          <w:rFonts w:ascii="宋体" w:hAnsi="宋体" w:eastAsia="宋体" w:cs="宋体"/>
        </w:rPr>
      </w:pPr>
      <w:r>
        <w:rPr>
          <w:rFonts w:hint="eastAsia" w:ascii="宋体" w:hAnsi="宋体" w:eastAsia="宋体" w:cs="宋体"/>
        </w:rPr>
        <w:t>（供应商公章）                                 （签字或盖章）</w:t>
      </w:r>
    </w:p>
    <w:p>
      <w:pPr>
        <w:tabs>
          <w:tab w:val="left" w:pos="6300"/>
        </w:tabs>
        <w:snapToGrid w:val="0"/>
        <w:spacing w:line="360" w:lineRule="auto"/>
        <w:ind w:firstLine="570"/>
        <w:rPr>
          <w:rFonts w:ascii="宋体" w:hAnsi="宋体" w:eastAsia="宋体" w:cs="宋体"/>
        </w:rPr>
      </w:pPr>
      <w:r>
        <w:rPr>
          <w:rFonts w:hint="eastAsia" w:ascii="宋体" w:hAnsi="宋体" w:eastAsia="宋体" w:cs="宋体"/>
        </w:rPr>
        <w:t xml:space="preserve">                                            年     月     日</w:t>
      </w:r>
    </w:p>
    <w:p>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pPr>
        <w:ind w:left="480"/>
      </w:pPr>
      <w:r>
        <w:rPr>
          <w:rFonts w:hint="eastAsia"/>
        </w:rPr>
        <w:t>4. “</w:t>
      </w:r>
      <w:r>
        <w:t>备注</w:t>
      </w:r>
      <w:r>
        <w:rPr>
          <w:rFonts w:hint="eastAsia"/>
        </w:rPr>
        <w:t>”</w:t>
      </w:r>
      <w:r>
        <w:t>处可填写偏离情况的说明。</w:t>
      </w:r>
    </w:p>
    <w:p>
      <w:r>
        <w:br w:type="page"/>
      </w:r>
    </w:p>
    <w:p>
      <w:pPr>
        <w:pStyle w:val="5"/>
        <w:numPr>
          <w:ilvl w:val="2"/>
          <w:numId w:val="0"/>
        </w:numPr>
        <w:ind w:leftChars="0"/>
        <w:jc w:val="center"/>
        <w:rPr>
          <w:rFonts w:ascii="宋体" w:hAnsi="宋体" w:eastAsia="宋体" w:cs="宋体"/>
          <w:color w:val="0000FF"/>
        </w:rPr>
      </w:pPr>
      <w:r>
        <w:rPr>
          <w:rFonts w:hint="eastAsia" w:ascii="宋体" w:hAnsi="宋体" w:eastAsia="宋体" w:cs="宋体"/>
          <w:color w:val="0000FF"/>
        </w:rPr>
        <w:t>八、项目实施方案、质量保证及售后服务承诺等</w:t>
      </w:r>
    </w:p>
    <w:p>
      <w:pPr>
        <w:rPr>
          <w:rFonts w:ascii="宋体" w:hAnsi="宋体" w:eastAsia="宋体" w:cs="宋体"/>
          <w:color w:val="0000FF"/>
        </w:rPr>
      </w:pPr>
      <w:r>
        <w:rPr>
          <w:rFonts w:hint="eastAsia" w:ascii="宋体" w:hAnsi="宋体" w:eastAsia="宋体" w:cs="宋体"/>
          <w:color w:val="0000FF"/>
        </w:rPr>
        <w:t>投标人根据评分标准条目编写，包含如下部分：</w:t>
      </w:r>
    </w:p>
    <w:p>
      <w:pPr>
        <w:numPr>
          <w:ilvl w:val="0"/>
          <w:numId w:val="8"/>
        </w:numPr>
        <w:rPr>
          <w:color w:val="0000FF"/>
        </w:rPr>
      </w:pPr>
      <w:r>
        <w:rPr>
          <w:rFonts w:hint="eastAsia"/>
          <w:color w:val="0000FF"/>
        </w:rPr>
        <w:t>施工组织设计</w:t>
      </w:r>
    </w:p>
    <w:p>
      <w:pPr>
        <w:numPr>
          <w:ilvl w:val="0"/>
          <w:numId w:val="8"/>
        </w:numPr>
        <w:rPr>
          <w:color w:val="0000FF"/>
        </w:rPr>
      </w:pPr>
      <w:r>
        <w:rPr>
          <w:rFonts w:hint="eastAsia"/>
          <w:color w:val="0000FF"/>
        </w:rPr>
        <w:t>服务方案</w:t>
      </w:r>
    </w:p>
    <w:p>
      <w:pPr>
        <w:numPr>
          <w:ilvl w:val="0"/>
          <w:numId w:val="8"/>
        </w:numPr>
        <w:rPr>
          <w:color w:val="0000FF"/>
        </w:rPr>
      </w:pPr>
      <w:r>
        <w:rPr>
          <w:rFonts w:hint="eastAsia"/>
          <w:color w:val="0000FF"/>
        </w:rPr>
        <w:t>项目人员能力</w:t>
      </w:r>
    </w:p>
    <w:p>
      <w:pPr>
        <w:numPr>
          <w:ilvl w:val="0"/>
          <w:numId w:val="8"/>
        </w:numPr>
        <w:rPr>
          <w:color w:val="0000FF"/>
        </w:rPr>
      </w:pPr>
      <w:r>
        <w:rPr>
          <w:rFonts w:hint="eastAsia"/>
          <w:color w:val="0000FF"/>
        </w:rPr>
        <w:t>企业类似业绩</w:t>
      </w:r>
    </w:p>
    <w:p>
      <w:pPr>
        <w:ind w:firstLine="480"/>
        <w:rPr>
          <w:color w:val="0000FF"/>
        </w:rPr>
      </w:pPr>
    </w:p>
    <w:p>
      <w:pPr>
        <w:rPr>
          <w:rFonts w:ascii="华文细黑" w:hAnsi="华文细黑" w:eastAsia="华文细黑" w:cs="华文细黑"/>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99ABF6E8"/>
    <w:multiLevelType w:val="singleLevel"/>
    <w:tmpl w:val="99ABF6E8"/>
    <w:lvl w:ilvl="0" w:tentative="0">
      <w:start w:val="1"/>
      <w:numFmt w:val="decimal"/>
      <w:lvlText w:val="%1."/>
      <w:lvlJc w:val="left"/>
      <w:pPr>
        <w:tabs>
          <w:tab w:val="left" w:pos="312"/>
        </w:tabs>
      </w:pPr>
    </w:lvl>
  </w:abstractNum>
  <w:abstractNum w:abstractNumId="2">
    <w:nsid w:val="02DD7DD4"/>
    <w:multiLevelType w:val="multilevel"/>
    <w:tmpl w:val="02DD7DD4"/>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
    <w:nsid w:val="0CC03E36"/>
    <w:multiLevelType w:val="singleLevel"/>
    <w:tmpl w:val="0CC03E36"/>
    <w:lvl w:ilvl="0" w:tentative="0">
      <w:start w:val="1"/>
      <w:numFmt w:val="decimal"/>
      <w:lvlText w:val="%1."/>
      <w:lvlJc w:val="left"/>
      <w:pPr>
        <w:tabs>
          <w:tab w:val="left" w:pos="312"/>
        </w:tabs>
      </w:pPr>
    </w:lvl>
  </w:abstractNum>
  <w:abstractNum w:abstractNumId="4">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5">
    <w:nsid w:val="2426FAA9"/>
    <w:multiLevelType w:val="singleLevel"/>
    <w:tmpl w:val="2426FAA9"/>
    <w:lvl w:ilvl="0" w:tentative="0">
      <w:start w:val="1"/>
      <w:numFmt w:val="decimal"/>
      <w:suff w:val="nothing"/>
      <w:lvlText w:val="%1）"/>
      <w:lvlJc w:val="left"/>
    </w:lvl>
  </w:abstractNum>
  <w:abstractNum w:abstractNumId="6">
    <w:nsid w:val="25C3A95F"/>
    <w:multiLevelType w:val="singleLevel"/>
    <w:tmpl w:val="25C3A95F"/>
    <w:lvl w:ilvl="0" w:tentative="0">
      <w:start w:val="1"/>
      <w:numFmt w:val="decimal"/>
      <w:lvlText w:val="%1."/>
      <w:lvlJc w:val="left"/>
      <w:pPr>
        <w:tabs>
          <w:tab w:val="left" w:pos="312"/>
        </w:tabs>
      </w:pPr>
    </w:lvl>
  </w:abstractNum>
  <w:abstractNum w:abstractNumId="7">
    <w:nsid w:val="310FE6E0"/>
    <w:multiLevelType w:val="singleLevel"/>
    <w:tmpl w:val="310FE6E0"/>
    <w:lvl w:ilvl="0" w:tentative="0">
      <w:start w:val="1"/>
      <w:numFmt w:val="chineseCounting"/>
      <w:suff w:val="nothing"/>
      <w:lvlText w:val="（%1）"/>
      <w:lvlJc w:val="left"/>
      <w:pPr>
        <w:ind w:left="1980" w:firstLine="420"/>
      </w:pPr>
      <w:rPr>
        <w:rFonts w:hint="eastAsia"/>
      </w:rPr>
    </w:lvl>
  </w:abstractNum>
  <w:num w:numId="1">
    <w:abstractNumId w:val="2"/>
  </w:num>
  <w:num w:numId="2">
    <w:abstractNumId w:val="5"/>
  </w:num>
  <w:num w:numId="3">
    <w:abstractNumId w:val="1"/>
  </w:num>
  <w:num w:numId="4">
    <w:abstractNumId w:val="4"/>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154230C"/>
    <w:rsid w:val="04425FE9"/>
    <w:rsid w:val="04E43113"/>
    <w:rsid w:val="05F4705E"/>
    <w:rsid w:val="09294C09"/>
    <w:rsid w:val="0D3E3974"/>
    <w:rsid w:val="0D5F7C0C"/>
    <w:rsid w:val="112D72E7"/>
    <w:rsid w:val="149633B3"/>
    <w:rsid w:val="14C14790"/>
    <w:rsid w:val="17166BB7"/>
    <w:rsid w:val="183D5B48"/>
    <w:rsid w:val="19A2414E"/>
    <w:rsid w:val="19CA6475"/>
    <w:rsid w:val="1B50464C"/>
    <w:rsid w:val="1B592166"/>
    <w:rsid w:val="1E5D3CF4"/>
    <w:rsid w:val="21AB121A"/>
    <w:rsid w:val="25212EA4"/>
    <w:rsid w:val="25DF709A"/>
    <w:rsid w:val="283016DC"/>
    <w:rsid w:val="285C6759"/>
    <w:rsid w:val="2B1167EC"/>
    <w:rsid w:val="2BAB28CF"/>
    <w:rsid w:val="2EBD19FE"/>
    <w:rsid w:val="309B756E"/>
    <w:rsid w:val="30D76D02"/>
    <w:rsid w:val="30F96FE4"/>
    <w:rsid w:val="32346F6E"/>
    <w:rsid w:val="356824AE"/>
    <w:rsid w:val="35BB28DC"/>
    <w:rsid w:val="361A18E7"/>
    <w:rsid w:val="36FE4E33"/>
    <w:rsid w:val="37415068"/>
    <w:rsid w:val="385F2FCE"/>
    <w:rsid w:val="3989585D"/>
    <w:rsid w:val="3B11404B"/>
    <w:rsid w:val="3EE02574"/>
    <w:rsid w:val="3F0E37CA"/>
    <w:rsid w:val="3F48163C"/>
    <w:rsid w:val="40C1324F"/>
    <w:rsid w:val="418C7B4C"/>
    <w:rsid w:val="42F71016"/>
    <w:rsid w:val="43F502ED"/>
    <w:rsid w:val="44EF4B92"/>
    <w:rsid w:val="452964E4"/>
    <w:rsid w:val="45A25D72"/>
    <w:rsid w:val="47002253"/>
    <w:rsid w:val="498E77CF"/>
    <w:rsid w:val="4A967D1C"/>
    <w:rsid w:val="4AAB17C9"/>
    <w:rsid w:val="4B060DE4"/>
    <w:rsid w:val="4BA8289A"/>
    <w:rsid w:val="4C8E331F"/>
    <w:rsid w:val="4DA35DAA"/>
    <w:rsid w:val="4E324304"/>
    <w:rsid w:val="4E8F1391"/>
    <w:rsid w:val="4E960E10"/>
    <w:rsid w:val="4ED54A12"/>
    <w:rsid w:val="4F912AF7"/>
    <w:rsid w:val="4FC25E01"/>
    <w:rsid w:val="4FFC645A"/>
    <w:rsid w:val="52D81261"/>
    <w:rsid w:val="53C30726"/>
    <w:rsid w:val="53FB68E3"/>
    <w:rsid w:val="54674340"/>
    <w:rsid w:val="54785D1B"/>
    <w:rsid w:val="5699159A"/>
    <w:rsid w:val="584A577E"/>
    <w:rsid w:val="59705FB7"/>
    <w:rsid w:val="59F24396"/>
    <w:rsid w:val="5A0D01D8"/>
    <w:rsid w:val="5A46358F"/>
    <w:rsid w:val="5B376630"/>
    <w:rsid w:val="5BAB74D2"/>
    <w:rsid w:val="5DD12399"/>
    <w:rsid w:val="647C797D"/>
    <w:rsid w:val="69DC2875"/>
    <w:rsid w:val="6B814C60"/>
    <w:rsid w:val="6D5B386F"/>
    <w:rsid w:val="6E1B149C"/>
    <w:rsid w:val="71962296"/>
    <w:rsid w:val="73282E7D"/>
    <w:rsid w:val="73440DCB"/>
    <w:rsid w:val="74161A8C"/>
    <w:rsid w:val="74F95B2E"/>
    <w:rsid w:val="77035D31"/>
    <w:rsid w:val="78C21364"/>
    <w:rsid w:val="79452192"/>
    <w:rsid w:val="796678F5"/>
    <w:rsid w:val="796D14E2"/>
    <w:rsid w:val="7A202A46"/>
    <w:rsid w:val="7AED2C21"/>
    <w:rsid w:val="7B4C7DFC"/>
    <w:rsid w:val="7C064B9A"/>
    <w:rsid w:val="7D96632A"/>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4"/>
      <w:szCs w:val="24"/>
      <w:lang w:val="en-US" w:eastAsia="zh-CN" w:bidi="ar-SA"/>
    </w:rPr>
  </w:style>
  <w:style w:type="paragraph" w:styleId="3">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4">
    <w:name w:val="heading 2"/>
    <w:basedOn w:val="1"/>
    <w:next w:val="1"/>
    <w:link w:val="3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line="413" w:lineRule="auto"/>
      <w:outlineLvl w:val="2"/>
    </w:pPr>
    <w:rPr>
      <w:b/>
      <w:sz w:val="32"/>
    </w:rPr>
  </w:style>
  <w:style w:type="paragraph" w:styleId="6">
    <w:name w:val="heading 4"/>
    <w:basedOn w:val="1"/>
    <w:next w:val="1"/>
    <w:link w:val="23"/>
    <w:unhideWhenUsed/>
    <w:qFormat/>
    <w:uiPriority w:val="0"/>
    <w:pPr>
      <w:keepNext/>
      <w:keepLines/>
      <w:numPr>
        <w:ilvl w:val="3"/>
        <w:numId w:val="1"/>
      </w:numPr>
      <w:outlineLvl w:val="3"/>
    </w:pPr>
    <w:rPr>
      <w:rFonts w:ascii="Arial" w:hAnsi="Arial" w:eastAsia="微软雅黑"/>
    </w:rPr>
  </w:style>
  <w:style w:type="paragraph" w:styleId="7">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line="317" w:lineRule="auto"/>
      <w:outlineLvl w:val="6"/>
    </w:pPr>
    <w:rPr>
      <w:b/>
    </w:rPr>
  </w:style>
  <w:style w:type="paragraph" w:styleId="10">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12">
    <w:name w:val="Body Text"/>
    <w:basedOn w:val="1"/>
    <w:next w:val="1"/>
    <w:qFormat/>
    <w:uiPriority w:val="0"/>
    <w:rPr>
      <w:rFonts w:ascii="楷体_GB2312" w:hAnsi="Arial" w:eastAsia="楷体_GB2312"/>
      <w:sz w:val="28"/>
      <w:szCs w:val="28"/>
    </w:rPr>
  </w:style>
  <w:style w:type="paragraph" w:styleId="13">
    <w:name w:val="Body Text Indent"/>
    <w:basedOn w:val="1"/>
    <w:next w:val="14"/>
    <w:link w:val="27"/>
    <w:qFormat/>
    <w:uiPriority w:val="0"/>
    <w:pPr>
      <w:ind w:firstLine="795"/>
    </w:pPr>
    <w:rPr>
      <w:sz w:val="32"/>
      <w:szCs w:val="32"/>
    </w:rPr>
  </w:style>
  <w:style w:type="paragraph" w:styleId="14">
    <w:name w:val="envelope return"/>
    <w:basedOn w:val="1"/>
    <w:qFormat/>
    <w:uiPriority w:val="0"/>
    <w:pPr>
      <w:snapToGrid w:val="0"/>
    </w:pPr>
    <w:rPr>
      <w:rFonts w:ascii="Arial" w:hAnsi="Arial"/>
    </w:rPr>
  </w:style>
  <w:style w:type="paragraph" w:styleId="15">
    <w:name w:val="Date"/>
    <w:basedOn w:val="1"/>
    <w:next w:val="1"/>
    <w:qFormat/>
    <w:uiPriority w:val="0"/>
  </w:style>
  <w:style w:type="paragraph" w:styleId="16">
    <w:name w:val="Balloon Text"/>
    <w:basedOn w:val="1"/>
    <w:link w:val="30"/>
    <w:qFormat/>
    <w:uiPriority w:val="0"/>
    <w:rPr>
      <w:sz w:val="18"/>
      <w:szCs w:val="18"/>
    </w:rPr>
  </w:style>
  <w:style w:type="paragraph" w:styleId="17">
    <w:name w:val="Normal (Web)"/>
    <w:basedOn w:val="1"/>
    <w:qFormat/>
    <w:uiPriority w:val="0"/>
    <w:pPr>
      <w:spacing w:before="100" w:beforeAutospacing="1" w:after="100" w:afterAutospacing="1"/>
      <w:jc w:val="left"/>
    </w:pPr>
    <w:rPr>
      <w:rFonts w:ascii="宋体" w:hAnsi="宋体" w:cs="宋体"/>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paragraph" w:styleId="22">
    <w:name w:val="List Paragraph"/>
    <w:basedOn w:val="1"/>
    <w:qFormat/>
    <w:uiPriority w:val="34"/>
    <w:pPr>
      <w:ind w:firstLine="420"/>
    </w:pPr>
    <w:rPr>
      <w:rFonts w:ascii="Calibri" w:hAnsi="Calibri"/>
    </w:rPr>
  </w:style>
  <w:style w:type="character" w:customStyle="1" w:styleId="23">
    <w:name w:val="标题 4 Char"/>
    <w:link w:val="6"/>
    <w:qFormat/>
    <w:uiPriority w:val="0"/>
    <w:rPr>
      <w:rFonts w:ascii="Arial" w:hAnsi="Arial" w:eastAsia="微软雅黑"/>
      <w:sz w:val="24"/>
    </w:rPr>
  </w:style>
  <w:style w:type="paragraph" w:customStyle="1" w:styleId="24">
    <w:name w:val="Body text|2"/>
    <w:basedOn w:val="1"/>
    <w:qFormat/>
    <w:uiPriority w:val="0"/>
    <w:pPr>
      <w:jc w:val="center"/>
    </w:pPr>
    <w:rPr>
      <w:rFonts w:ascii="宋体" w:hAnsi="宋体" w:cs="宋体"/>
      <w:sz w:val="26"/>
      <w:szCs w:val="26"/>
      <w:lang w:val="zh-TW" w:eastAsia="zh-TW" w:bidi="zh-TW"/>
    </w:rPr>
  </w:style>
  <w:style w:type="paragraph" w:customStyle="1" w:styleId="25">
    <w:name w:val="Other|1"/>
    <w:basedOn w:val="1"/>
    <w:qFormat/>
    <w:uiPriority w:val="0"/>
    <w:rPr>
      <w:rFonts w:ascii="宋体" w:hAnsi="宋体" w:cs="宋体"/>
      <w:sz w:val="15"/>
      <w:szCs w:val="15"/>
      <w:lang w:val="zh-TW" w:eastAsia="zh-TW" w:bidi="zh-TW"/>
    </w:rPr>
  </w:style>
  <w:style w:type="paragraph" w:customStyle="1" w:styleId="26">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27">
    <w:name w:val="正文文本缩进 Char"/>
    <w:link w:val="13"/>
    <w:qFormat/>
    <w:uiPriority w:val="0"/>
    <w:rPr>
      <w:color w:val="auto"/>
      <w:sz w:val="32"/>
      <w:szCs w:val="32"/>
    </w:rPr>
  </w:style>
  <w:style w:type="character" w:customStyle="1" w:styleId="28">
    <w:name w:val="font11"/>
    <w:basedOn w:val="20"/>
    <w:qFormat/>
    <w:uiPriority w:val="0"/>
    <w:rPr>
      <w:rFonts w:hint="eastAsia" w:ascii="宋体" w:hAnsi="宋体" w:eastAsia="宋体" w:cs="宋体"/>
      <w:color w:val="000000"/>
      <w:sz w:val="20"/>
      <w:szCs w:val="20"/>
      <w:u w:val="none"/>
    </w:rPr>
  </w:style>
  <w:style w:type="character" w:customStyle="1" w:styleId="29">
    <w:name w:val="font01"/>
    <w:basedOn w:val="20"/>
    <w:qFormat/>
    <w:uiPriority w:val="0"/>
    <w:rPr>
      <w:rFonts w:hint="default" w:ascii="Arial" w:hAnsi="Arial" w:cs="Arial"/>
      <w:color w:val="000000"/>
      <w:sz w:val="20"/>
      <w:szCs w:val="20"/>
      <w:u w:val="none"/>
    </w:rPr>
  </w:style>
  <w:style w:type="character" w:customStyle="1" w:styleId="30">
    <w:name w:val="批注框文本 Char"/>
    <w:basedOn w:val="20"/>
    <w:link w:val="16"/>
    <w:qFormat/>
    <w:uiPriority w:val="0"/>
    <w:rPr>
      <w:rFonts w:asciiTheme="minorHAnsi" w:hAnsiTheme="minorHAnsi" w:cstheme="minorBidi"/>
      <w:kern w:val="2"/>
      <w:sz w:val="18"/>
      <w:szCs w:val="18"/>
    </w:rPr>
  </w:style>
  <w:style w:type="character" w:customStyle="1" w:styleId="31">
    <w:name w:val="标题 2 字符"/>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3114</Words>
  <Characters>3302</Characters>
  <Lines>24</Lines>
  <Paragraphs>6</Paragraphs>
  <TotalTime>10</TotalTime>
  <ScaleCrop>false</ScaleCrop>
  <LinksUpToDate>false</LinksUpToDate>
  <CharactersWithSpaces>4327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2023-11-06T01:05:24Z</cp:lastPrinted>
  <dcterms:modified xsi:type="dcterms:W3CDTF">2023-11-06T02:01:47Z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E01CF03505A647FF87DE56BB908C7DA6_13</vt:lpwstr>
  </property>
</Properties>
</file>