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84982">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丹阳市人民医院</w:t>
      </w:r>
      <w:r>
        <w:rPr>
          <w:rFonts w:hint="eastAsia" w:ascii="宋体" w:hAnsi="宋体" w:eastAsia="宋体" w:cs="宋体"/>
          <w:b/>
          <w:bCs/>
          <w:sz w:val="30"/>
          <w:szCs w:val="30"/>
          <w:lang w:eastAsia="zh-CN"/>
        </w:rPr>
        <w:t>废水、废气、噪音检测市场调研</w:t>
      </w:r>
    </w:p>
    <w:p w14:paraId="77A1A712">
      <w:pPr>
        <w:numPr>
          <w:ilvl w:val="0"/>
          <w:numId w:val="2"/>
        </w:numPr>
        <w:bidi w:val="0"/>
        <w:ind w:left="425" w:leftChars="0" w:hanging="425" w:firstLineChars="0"/>
        <w:jc w:val="left"/>
        <w:outlineLvl w:val="0"/>
        <w:rPr>
          <w:rFonts w:hint="eastAsia" w:ascii="宋体" w:hAnsi="宋体" w:eastAsia="宋体" w:cs="宋体"/>
          <w:b/>
          <w:bCs/>
          <w:sz w:val="28"/>
          <w:szCs w:val="28"/>
          <w:lang w:eastAsia="zh-CN"/>
        </w:rPr>
      </w:pPr>
      <w:r>
        <w:rPr>
          <w:rFonts w:hint="eastAsia" w:ascii="宋体" w:hAnsi="宋体" w:eastAsia="宋体" w:cs="宋体"/>
          <w:b/>
          <w:bCs/>
          <w:sz w:val="28"/>
          <w:szCs w:val="28"/>
        </w:rPr>
        <w:t>项目需求</w:t>
      </w:r>
    </w:p>
    <w:p w14:paraId="7494D357">
      <w:pPr>
        <w:numPr>
          <w:ilvl w:val="1"/>
          <w:numId w:val="2"/>
        </w:numPr>
        <w:bidi w:val="0"/>
        <w:ind w:left="567" w:leftChars="0" w:hanging="567" w:firstLineChars="0"/>
        <w:jc w:val="left"/>
        <w:rPr>
          <w:rFonts w:hint="eastAsia" w:ascii="宋体" w:hAnsi="宋体" w:eastAsia="宋体" w:cs="宋体"/>
          <w:sz w:val="24"/>
          <w:lang w:val="en-US" w:eastAsia="zh-CN"/>
        </w:rPr>
      </w:pPr>
      <w:r>
        <w:rPr>
          <w:rFonts w:hint="eastAsia" w:ascii="宋体" w:hAnsi="宋体" w:eastAsia="宋体" w:cs="宋体"/>
          <w:sz w:val="24"/>
          <w:lang w:val="en-US" w:eastAsia="zh-CN"/>
        </w:rPr>
        <w:t>丹阳市人民</w:t>
      </w:r>
      <w:r>
        <w:rPr>
          <w:rFonts w:hint="eastAsia" w:ascii="宋体" w:hAnsi="宋体" w:eastAsia="宋体" w:cs="宋体"/>
          <w:sz w:val="24"/>
        </w:rPr>
        <w:t>医院</w:t>
      </w:r>
      <w:r>
        <w:rPr>
          <w:rFonts w:hint="eastAsia" w:ascii="宋体" w:hAnsi="宋体" w:eastAsia="宋体" w:cs="宋体"/>
          <w:sz w:val="24"/>
          <w:lang w:eastAsia="zh-CN"/>
        </w:rPr>
        <w:t>废水、废气、噪音检测</w:t>
      </w:r>
      <w:r>
        <w:rPr>
          <w:rFonts w:hint="eastAsia" w:ascii="宋体" w:hAnsi="宋体" w:eastAsia="宋体" w:cs="宋体"/>
          <w:sz w:val="24"/>
          <w:lang w:val="en-US" w:eastAsia="zh-CN"/>
        </w:rPr>
        <w:t>合作单位遴选</w:t>
      </w:r>
      <w:r>
        <w:rPr>
          <w:rFonts w:hint="eastAsia" w:ascii="宋体" w:hAnsi="宋体" w:eastAsia="宋体" w:cs="宋体"/>
          <w:sz w:val="24"/>
        </w:rPr>
        <w:t>项目</w:t>
      </w:r>
      <w:r>
        <w:rPr>
          <w:rFonts w:hint="eastAsia" w:ascii="宋体" w:hAnsi="宋体" w:eastAsia="宋体" w:cs="宋体"/>
          <w:sz w:val="24"/>
          <w:lang w:eastAsia="zh-CN"/>
        </w:rPr>
        <w:t>，</w:t>
      </w:r>
      <w:r>
        <w:rPr>
          <w:rFonts w:hint="eastAsia" w:ascii="宋体" w:hAnsi="宋体" w:eastAsia="宋体" w:cs="宋体"/>
          <w:sz w:val="24"/>
          <w:lang w:val="en-US" w:eastAsia="zh-CN"/>
        </w:rPr>
        <w:t>中标单位根据环保要求对院方</w:t>
      </w:r>
      <w:r>
        <w:rPr>
          <w:rFonts w:hint="eastAsia" w:ascii="宋体" w:hAnsi="宋体" w:eastAsia="宋体" w:cs="宋体"/>
          <w:sz w:val="24"/>
          <w:lang w:eastAsia="zh-CN"/>
        </w:rPr>
        <w:t>废水、废气、噪音</w:t>
      </w:r>
      <w:r>
        <w:rPr>
          <w:rFonts w:hint="eastAsia" w:ascii="宋体" w:hAnsi="宋体" w:eastAsia="宋体" w:cs="宋体"/>
          <w:sz w:val="24"/>
          <w:lang w:val="en-US" w:eastAsia="zh-CN"/>
        </w:rPr>
        <w:t>进行</w:t>
      </w:r>
      <w:r>
        <w:rPr>
          <w:rFonts w:hint="eastAsia" w:ascii="宋体" w:hAnsi="宋体" w:eastAsia="宋体" w:cs="宋体"/>
          <w:sz w:val="24"/>
          <w:lang w:eastAsia="zh-CN"/>
        </w:rPr>
        <w:t>检测</w:t>
      </w:r>
      <w:r>
        <w:rPr>
          <w:rFonts w:hint="eastAsia" w:ascii="宋体" w:hAnsi="宋体" w:eastAsia="宋体" w:cs="宋体"/>
          <w:sz w:val="24"/>
          <w:lang w:val="en-US" w:eastAsia="zh-CN"/>
        </w:rPr>
        <w:t>及数据上传，因检测产生的人工费、车旅费、材料费等均由中标单位承担。</w:t>
      </w:r>
    </w:p>
    <w:p w14:paraId="7B1F544D">
      <w:pPr>
        <w:numPr>
          <w:ilvl w:val="0"/>
          <w:numId w:val="2"/>
        </w:numPr>
        <w:bidi w:val="0"/>
        <w:ind w:left="425" w:leftChars="0" w:hanging="425" w:firstLineChars="0"/>
        <w:jc w:val="left"/>
        <w:outlineLvl w:val="0"/>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申请人资格条件</w:t>
      </w:r>
    </w:p>
    <w:p w14:paraId="03E66730">
      <w:pPr>
        <w:numPr>
          <w:ilvl w:val="1"/>
          <w:numId w:val="2"/>
        </w:numPr>
        <w:bidi w:val="0"/>
        <w:ind w:left="567" w:leftChars="0" w:hanging="567" w:firstLineChars="0"/>
        <w:jc w:val="left"/>
        <w:rPr>
          <w:rFonts w:hint="eastAsia" w:ascii="宋体" w:hAnsi="宋体" w:eastAsia="宋体" w:cs="宋体"/>
          <w:sz w:val="24"/>
          <w:lang w:val="en-US" w:eastAsia="zh-CN"/>
        </w:rPr>
      </w:pPr>
      <w:r>
        <w:rPr>
          <w:rFonts w:hint="eastAsia" w:ascii="宋体" w:hAnsi="宋体" w:eastAsia="宋体" w:cs="宋体"/>
          <w:sz w:val="24"/>
          <w:lang w:val="en-US" w:eastAsia="zh-CN"/>
        </w:rPr>
        <w:t>供应商须持有效期内的营业执照，并具备与本项目相适应的经营范围。</w:t>
      </w:r>
    </w:p>
    <w:p w14:paraId="7E83AD4C">
      <w:pPr>
        <w:numPr>
          <w:ilvl w:val="1"/>
          <w:numId w:val="2"/>
        </w:numPr>
        <w:bidi w:val="0"/>
        <w:ind w:left="567" w:leftChars="0" w:hanging="567" w:firstLineChars="0"/>
        <w:jc w:val="left"/>
        <w:rPr>
          <w:rFonts w:hint="eastAsia" w:ascii="宋体" w:hAnsi="宋体" w:eastAsia="宋体" w:cs="宋体"/>
          <w:sz w:val="24"/>
          <w:lang w:val="en-US" w:eastAsia="zh-CN"/>
        </w:rPr>
      </w:pPr>
      <w:r>
        <w:rPr>
          <w:rFonts w:hint="eastAsia" w:ascii="宋体" w:hAnsi="宋体" w:eastAsia="宋体" w:cs="宋体"/>
          <w:sz w:val="24"/>
          <w:lang w:val="en-US" w:eastAsia="zh-CN"/>
        </w:rPr>
        <w:t>有效期内检验检测机构资质认定证书（CMA使用许可标志认证）。</w:t>
      </w:r>
    </w:p>
    <w:p w14:paraId="5AAF4E47">
      <w:pPr>
        <w:numPr>
          <w:ilvl w:val="0"/>
          <w:numId w:val="2"/>
        </w:numPr>
        <w:bidi w:val="0"/>
        <w:ind w:left="425" w:leftChars="0" w:hanging="425" w:firstLineChars="0"/>
        <w:jc w:val="left"/>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服务内容</w:t>
      </w:r>
    </w:p>
    <w:p w14:paraId="32BC0EE4">
      <w:pPr>
        <w:numPr>
          <w:ilvl w:val="1"/>
          <w:numId w:val="2"/>
        </w:numPr>
        <w:bidi w:val="0"/>
        <w:ind w:left="567" w:leftChars="0" w:hanging="567" w:firstLineChars="0"/>
        <w:jc w:val="left"/>
        <w:rPr>
          <w:rFonts w:hint="eastAsia" w:ascii="宋体" w:hAnsi="宋体" w:eastAsia="宋体" w:cs="宋体"/>
          <w:sz w:val="24"/>
          <w:lang w:val="en-US" w:eastAsia="zh-CN"/>
        </w:rPr>
      </w:pPr>
      <w:r>
        <w:rPr>
          <w:rFonts w:hint="eastAsia" w:ascii="宋体" w:hAnsi="宋体" w:eastAsia="宋体" w:cs="宋体"/>
          <w:sz w:val="24"/>
          <w:lang w:val="en-US" w:eastAsia="zh-CN"/>
        </w:rPr>
        <w:t>废气有组织监测点位、监测项目及监测频次</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1587"/>
        <w:gridCol w:w="1587"/>
        <w:gridCol w:w="2174"/>
        <w:gridCol w:w="1588"/>
      </w:tblGrid>
      <w:tr w14:paraId="26FC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6" w:type="dxa"/>
            <w:vAlign w:val="center"/>
          </w:tcPr>
          <w:p w14:paraId="6983DFB2">
            <w:pPr>
              <w:jc w:val="center"/>
              <w:rPr>
                <w:rFonts w:hint="eastAsia" w:ascii="宋体" w:hAnsi="宋体" w:eastAsia="宋体" w:cs="宋体"/>
                <w:b/>
                <w:sz w:val="21"/>
                <w:szCs w:val="21"/>
              </w:rPr>
            </w:pPr>
            <w:r>
              <w:rPr>
                <w:rFonts w:hint="eastAsia" w:ascii="宋体" w:hAnsi="宋体" w:eastAsia="宋体" w:cs="宋体"/>
                <w:b/>
                <w:sz w:val="21"/>
                <w:szCs w:val="21"/>
              </w:rPr>
              <w:t>类型</w:t>
            </w:r>
          </w:p>
        </w:tc>
        <w:tc>
          <w:tcPr>
            <w:tcW w:w="1587" w:type="dxa"/>
            <w:vAlign w:val="center"/>
          </w:tcPr>
          <w:p w14:paraId="0ADBEE03">
            <w:pPr>
              <w:jc w:val="center"/>
              <w:rPr>
                <w:rFonts w:hint="eastAsia" w:ascii="宋体" w:hAnsi="宋体" w:eastAsia="宋体" w:cs="宋体"/>
                <w:b/>
                <w:sz w:val="21"/>
                <w:szCs w:val="21"/>
              </w:rPr>
            </w:pPr>
            <w:r>
              <w:rPr>
                <w:rFonts w:hint="eastAsia" w:ascii="宋体" w:hAnsi="宋体" w:eastAsia="宋体" w:cs="宋体"/>
                <w:b/>
                <w:sz w:val="21"/>
                <w:szCs w:val="21"/>
              </w:rPr>
              <w:t>排放源</w:t>
            </w:r>
          </w:p>
        </w:tc>
        <w:tc>
          <w:tcPr>
            <w:tcW w:w="1587" w:type="dxa"/>
            <w:vAlign w:val="center"/>
          </w:tcPr>
          <w:p w14:paraId="43C0C858">
            <w:pPr>
              <w:jc w:val="center"/>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监测点位</w:t>
            </w:r>
          </w:p>
        </w:tc>
        <w:tc>
          <w:tcPr>
            <w:tcW w:w="2174" w:type="dxa"/>
            <w:vAlign w:val="center"/>
          </w:tcPr>
          <w:p w14:paraId="60BDFE7E">
            <w:pPr>
              <w:jc w:val="center"/>
              <w:rPr>
                <w:rFonts w:hint="eastAsia" w:ascii="宋体" w:hAnsi="宋体" w:eastAsia="宋体" w:cs="宋体"/>
                <w:b/>
                <w:sz w:val="21"/>
                <w:szCs w:val="21"/>
              </w:rPr>
            </w:pPr>
            <w:r>
              <w:rPr>
                <w:rFonts w:hint="eastAsia" w:ascii="宋体" w:hAnsi="宋体" w:eastAsia="宋体" w:cs="宋体"/>
                <w:b/>
                <w:sz w:val="21"/>
                <w:szCs w:val="21"/>
              </w:rPr>
              <w:t>监测项目</w:t>
            </w:r>
          </w:p>
        </w:tc>
        <w:tc>
          <w:tcPr>
            <w:tcW w:w="1588" w:type="dxa"/>
            <w:vAlign w:val="center"/>
          </w:tcPr>
          <w:p w14:paraId="61FEC3BC">
            <w:pPr>
              <w:jc w:val="center"/>
              <w:rPr>
                <w:rFonts w:hint="eastAsia" w:ascii="宋体" w:hAnsi="宋体" w:eastAsia="宋体" w:cs="宋体"/>
                <w:b/>
                <w:sz w:val="21"/>
                <w:szCs w:val="21"/>
              </w:rPr>
            </w:pPr>
            <w:r>
              <w:rPr>
                <w:rFonts w:hint="eastAsia" w:ascii="宋体" w:hAnsi="宋体" w:eastAsia="宋体" w:cs="宋体"/>
                <w:b/>
                <w:sz w:val="21"/>
                <w:szCs w:val="21"/>
              </w:rPr>
              <w:t>监测频次</w:t>
            </w:r>
          </w:p>
        </w:tc>
      </w:tr>
      <w:tr w14:paraId="5443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6" w:type="dxa"/>
            <w:vMerge w:val="restart"/>
            <w:vAlign w:val="center"/>
          </w:tcPr>
          <w:p w14:paraId="56679EE0">
            <w:pPr>
              <w:jc w:val="center"/>
              <w:rPr>
                <w:rFonts w:hint="eastAsia" w:ascii="宋体" w:hAnsi="宋体" w:eastAsia="宋体" w:cs="宋体"/>
                <w:sz w:val="21"/>
                <w:szCs w:val="21"/>
              </w:rPr>
            </w:pPr>
            <w:r>
              <w:rPr>
                <w:rFonts w:hint="eastAsia" w:ascii="宋体" w:hAnsi="宋体" w:eastAsia="宋体" w:cs="宋体"/>
                <w:sz w:val="21"/>
                <w:szCs w:val="21"/>
              </w:rPr>
              <w:t>有组织</w:t>
            </w:r>
          </w:p>
          <w:p w14:paraId="064DA7FE">
            <w:pPr>
              <w:jc w:val="center"/>
              <w:rPr>
                <w:rFonts w:hint="eastAsia" w:ascii="宋体" w:hAnsi="宋体" w:eastAsia="宋体" w:cs="宋体"/>
                <w:sz w:val="21"/>
                <w:szCs w:val="21"/>
              </w:rPr>
            </w:pPr>
            <w:r>
              <w:rPr>
                <w:rFonts w:hint="eastAsia" w:ascii="宋体" w:hAnsi="宋体" w:eastAsia="宋体" w:cs="宋体"/>
                <w:sz w:val="21"/>
                <w:szCs w:val="21"/>
              </w:rPr>
              <w:t>废气</w:t>
            </w:r>
          </w:p>
        </w:tc>
        <w:tc>
          <w:tcPr>
            <w:tcW w:w="1587" w:type="dxa"/>
            <w:vMerge w:val="restart"/>
            <w:vAlign w:val="center"/>
          </w:tcPr>
          <w:p w14:paraId="11C9DD8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DA</w:t>
            </w:r>
            <w:r>
              <w:rPr>
                <w:rFonts w:hint="eastAsia" w:ascii="宋体" w:hAnsi="宋体" w:eastAsia="宋体" w:cs="宋体"/>
                <w:sz w:val="21"/>
                <w:szCs w:val="21"/>
              </w:rPr>
              <w:t>0</w:t>
            </w:r>
            <w:r>
              <w:rPr>
                <w:rFonts w:hint="eastAsia" w:ascii="宋体" w:hAnsi="宋体" w:eastAsia="宋体" w:cs="宋体"/>
                <w:sz w:val="21"/>
                <w:szCs w:val="21"/>
                <w:lang w:val="en-US" w:eastAsia="zh-CN"/>
              </w:rPr>
              <w:t>02</w:t>
            </w:r>
          </w:p>
        </w:tc>
        <w:tc>
          <w:tcPr>
            <w:tcW w:w="1587" w:type="dxa"/>
            <w:vMerge w:val="restart"/>
            <w:vAlign w:val="center"/>
          </w:tcPr>
          <w:p w14:paraId="24E2AD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锅炉烟囱排口</w:t>
            </w:r>
          </w:p>
        </w:tc>
        <w:tc>
          <w:tcPr>
            <w:tcW w:w="2174" w:type="dxa"/>
            <w:vAlign w:val="center"/>
          </w:tcPr>
          <w:p w14:paraId="696A38C1">
            <w:pPr>
              <w:jc w:val="center"/>
              <w:rPr>
                <w:rFonts w:hint="eastAsia" w:ascii="宋体" w:hAnsi="宋体" w:eastAsia="宋体" w:cs="宋体"/>
                <w:sz w:val="21"/>
                <w:szCs w:val="21"/>
              </w:rPr>
            </w:pPr>
            <w:r>
              <w:rPr>
                <w:rFonts w:hint="eastAsia" w:ascii="宋体" w:hAnsi="宋体" w:eastAsia="宋体" w:cs="宋体"/>
                <w:sz w:val="21"/>
                <w:szCs w:val="21"/>
              </w:rPr>
              <w:t>颗粒物</w:t>
            </w:r>
          </w:p>
        </w:tc>
        <w:tc>
          <w:tcPr>
            <w:tcW w:w="1588" w:type="dxa"/>
            <w:vAlign w:val="center"/>
          </w:tcPr>
          <w:p w14:paraId="5BB1657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1次/年</w:t>
            </w:r>
          </w:p>
        </w:tc>
      </w:tr>
      <w:tr w14:paraId="6680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6" w:type="dxa"/>
            <w:vMerge w:val="continue"/>
            <w:vAlign w:val="center"/>
          </w:tcPr>
          <w:p w14:paraId="16969F15">
            <w:pPr>
              <w:jc w:val="center"/>
              <w:rPr>
                <w:rFonts w:hint="eastAsia" w:ascii="宋体" w:hAnsi="宋体" w:eastAsia="宋体" w:cs="宋体"/>
                <w:sz w:val="21"/>
                <w:szCs w:val="21"/>
              </w:rPr>
            </w:pPr>
          </w:p>
        </w:tc>
        <w:tc>
          <w:tcPr>
            <w:tcW w:w="1587" w:type="dxa"/>
            <w:vMerge w:val="continue"/>
            <w:vAlign w:val="center"/>
          </w:tcPr>
          <w:p w14:paraId="7FA27C54">
            <w:pPr>
              <w:jc w:val="center"/>
              <w:rPr>
                <w:rFonts w:hint="eastAsia" w:ascii="宋体" w:hAnsi="宋体" w:eastAsia="宋体" w:cs="宋体"/>
                <w:sz w:val="21"/>
                <w:szCs w:val="21"/>
              </w:rPr>
            </w:pPr>
          </w:p>
        </w:tc>
        <w:tc>
          <w:tcPr>
            <w:tcW w:w="1587" w:type="dxa"/>
            <w:vMerge w:val="continue"/>
            <w:vAlign w:val="center"/>
          </w:tcPr>
          <w:p w14:paraId="5A5076F1">
            <w:pPr>
              <w:jc w:val="center"/>
              <w:rPr>
                <w:rFonts w:hint="eastAsia" w:ascii="宋体" w:hAnsi="宋体" w:eastAsia="宋体" w:cs="宋体"/>
                <w:kern w:val="2"/>
                <w:sz w:val="21"/>
                <w:szCs w:val="21"/>
                <w:lang w:val="en-US" w:eastAsia="zh-CN" w:bidi="ar-SA"/>
              </w:rPr>
            </w:pPr>
          </w:p>
        </w:tc>
        <w:tc>
          <w:tcPr>
            <w:tcW w:w="2174" w:type="dxa"/>
            <w:vAlign w:val="center"/>
          </w:tcPr>
          <w:p w14:paraId="43070A4F">
            <w:pPr>
              <w:jc w:val="center"/>
              <w:rPr>
                <w:rFonts w:hint="eastAsia" w:ascii="宋体" w:hAnsi="宋体" w:eastAsia="宋体" w:cs="宋体"/>
                <w:sz w:val="21"/>
                <w:szCs w:val="21"/>
              </w:rPr>
            </w:pPr>
            <w:r>
              <w:rPr>
                <w:rFonts w:hint="eastAsia" w:ascii="宋体" w:hAnsi="宋体" w:eastAsia="宋体" w:cs="宋体"/>
                <w:sz w:val="21"/>
                <w:szCs w:val="21"/>
              </w:rPr>
              <w:t>二氧化硫</w:t>
            </w:r>
          </w:p>
        </w:tc>
        <w:tc>
          <w:tcPr>
            <w:tcW w:w="1588" w:type="dxa"/>
            <w:vAlign w:val="center"/>
          </w:tcPr>
          <w:p w14:paraId="4EBA3578">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1次/年</w:t>
            </w:r>
          </w:p>
        </w:tc>
      </w:tr>
      <w:tr w14:paraId="2B94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6" w:type="dxa"/>
            <w:vMerge w:val="continue"/>
            <w:vAlign w:val="center"/>
          </w:tcPr>
          <w:p w14:paraId="70074E55">
            <w:pPr>
              <w:jc w:val="center"/>
              <w:rPr>
                <w:rFonts w:hint="eastAsia" w:ascii="宋体" w:hAnsi="宋体" w:eastAsia="宋体" w:cs="宋体"/>
                <w:sz w:val="21"/>
                <w:szCs w:val="21"/>
              </w:rPr>
            </w:pPr>
          </w:p>
        </w:tc>
        <w:tc>
          <w:tcPr>
            <w:tcW w:w="1587" w:type="dxa"/>
            <w:vMerge w:val="continue"/>
            <w:vAlign w:val="center"/>
          </w:tcPr>
          <w:p w14:paraId="06BC999F">
            <w:pPr>
              <w:jc w:val="center"/>
              <w:rPr>
                <w:rFonts w:hint="eastAsia" w:ascii="宋体" w:hAnsi="宋体" w:eastAsia="宋体" w:cs="宋体"/>
                <w:sz w:val="21"/>
                <w:szCs w:val="21"/>
              </w:rPr>
            </w:pPr>
          </w:p>
        </w:tc>
        <w:tc>
          <w:tcPr>
            <w:tcW w:w="1587" w:type="dxa"/>
            <w:vMerge w:val="continue"/>
            <w:vAlign w:val="center"/>
          </w:tcPr>
          <w:p w14:paraId="31F42194">
            <w:pPr>
              <w:jc w:val="center"/>
              <w:rPr>
                <w:rFonts w:hint="eastAsia" w:ascii="宋体" w:hAnsi="宋体" w:eastAsia="宋体" w:cs="宋体"/>
                <w:kern w:val="2"/>
                <w:sz w:val="21"/>
                <w:szCs w:val="21"/>
                <w:lang w:val="en-US" w:eastAsia="zh-CN" w:bidi="ar-SA"/>
              </w:rPr>
            </w:pPr>
          </w:p>
        </w:tc>
        <w:tc>
          <w:tcPr>
            <w:tcW w:w="2174" w:type="dxa"/>
            <w:vAlign w:val="center"/>
          </w:tcPr>
          <w:p w14:paraId="229E44AD">
            <w:pPr>
              <w:jc w:val="center"/>
              <w:rPr>
                <w:rFonts w:hint="eastAsia" w:ascii="宋体" w:hAnsi="宋体" w:eastAsia="宋体" w:cs="宋体"/>
                <w:sz w:val="21"/>
                <w:szCs w:val="21"/>
              </w:rPr>
            </w:pPr>
            <w:r>
              <w:rPr>
                <w:rFonts w:hint="eastAsia" w:ascii="宋体" w:hAnsi="宋体" w:eastAsia="宋体" w:cs="宋体"/>
                <w:sz w:val="21"/>
                <w:szCs w:val="21"/>
              </w:rPr>
              <w:t>氮氧化物</w:t>
            </w:r>
          </w:p>
        </w:tc>
        <w:tc>
          <w:tcPr>
            <w:tcW w:w="1588" w:type="dxa"/>
            <w:vAlign w:val="center"/>
          </w:tcPr>
          <w:p w14:paraId="1CE38E6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1次/月</w:t>
            </w:r>
          </w:p>
        </w:tc>
      </w:tr>
      <w:tr w14:paraId="3F18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6" w:type="dxa"/>
            <w:vMerge w:val="continue"/>
            <w:vAlign w:val="center"/>
          </w:tcPr>
          <w:p w14:paraId="145C0661">
            <w:pPr>
              <w:jc w:val="center"/>
              <w:rPr>
                <w:rFonts w:hint="eastAsia" w:ascii="宋体" w:hAnsi="宋体" w:eastAsia="宋体" w:cs="宋体"/>
                <w:sz w:val="21"/>
                <w:szCs w:val="21"/>
              </w:rPr>
            </w:pPr>
          </w:p>
        </w:tc>
        <w:tc>
          <w:tcPr>
            <w:tcW w:w="1587" w:type="dxa"/>
            <w:vMerge w:val="continue"/>
            <w:vAlign w:val="center"/>
          </w:tcPr>
          <w:p w14:paraId="4A27AB39">
            <w:pPr>
              <w:jc w:val="center"/>
              <w:rPr>
                <w:rFonts w:hint="eastAsia" w:ascii="宋体" w:hAnsi="宋体" w:eastAsia="宋体" w:cs="宋体"/>
                <w:sz w:val="21"/>
                <w:szCs w:val="21"/>
              </w:rPr>
            </w:pPr>
          </w:p>
        </w:tc>
        <w:tc>
          <w:tcPr>
            <w:tcW w:w="1587" w:type="dxa"/>
            <w:vMerge w:val="continue"/>
            <w:vAlign w:val="center"/>
          </w:tcPr>
          <w:p w14:paraId="09495B49">
            <w:pPr>
              <w:jc w:val="center"/>
              <w:rPr>
                <w:rFonts w:hint="eastAsia" w:ascii="宋体" w:hAnsi="宋体" w:eastAsia="宋体" w:cs="宋体"/>
                <w:kern w:val="2"/>
                <w:sz w:val="21"/>
                <w:szCs w:val="21"/>
                <w:lang w:val="en-US" w:eastAsia="zh-CN" w:bidi="ar-SA"/>
              </w:rPr>
            </w:pPr>
          </w:p>
        </w:tc>
        <w:tc>
          <w:tcPr>
            <w:tcW w:w="2174" w:type="dxa"/>
            <w:vAlign w:val="center"/>
          </w:tcPr>
          <w:p w14:paraId="52C7D4BE">
            <w:pPr>
              <w:jc w:val="center"/>
              <w:rPr>
                <w:rFonts w:hint="eastAsia" w:ascii="宋体" w:hAnsi="宋体" w:eastAsia="宋体" w:cs="宋体"/>
                <w:sz w:val="21"/>
                <w:szCs w:val="21"/>
              </w:rPr>
            </w:pPr>
            <w:r>
              <w:rPr>
                <w:rFonts w:hint="eastAsia" w:ascii="宋体" w:hAnsi="宋体" w:eastAsia="宋体" w:cs="宋体"/>
                <w:sz w:val="21"/>
                <w:szCs w:val="21"/>
              </w:rPr>
              <w:t>林格曼黑度</w:t>
            </w:r>
          </w:p>
        </w:tc>
        <w:tc>
          <w:tcPr>
            <w:tcW w:w="1588" w:type="dxa"/>
            <w:vAlign w:val="center"/>
          </w:tcPr>
          <w:p w14:paraId="2A61B62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1次/年</w:t>
            </w:r>
          </w:p>
        </w:tc>
      </w:tr>
      <w:tr w14:paraId="2A8E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6" w:type="dxa"/>
            <w:vMerge w:val="continue"/>
            <w:vAlign w:val="center"/>
          </w:tcPr>
          <w:p w14:paraId="0B57821E">
            <w:pPr>
              <w:jc w:val="center"/>
              <w:rPr>
                <w:rFonts w:hint="eastAsia" w:ascii="宋体" w:hAnsi="宋体" w:eastAsia="宋体" w:cs="宋体"/>
                <w:sz w:val="21"/>
                <w:szCs w:val="21"/>
              </w:rPr>
            </w:pPr>
          </w:p>
        </w:tc>
        <w:tc>
          <w:tcPr>
            <w:tcW w:w="1587" w:type="dxa"/>
            <w:vMerge w:val="restart"/>
            <w:vAlign w:val="center"/>
          </w:tcPr>
          <w:p w14:paraId="3202A68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DA004</w:t>
            </w:r>
          </w:p>
        </w:tc>
        <w:tc>
          <w:tcPr>
            <w:tcW w:w="1587" w:type="dxa"/>
            <w:vMerge w:val="restart"/>
            <w:vAlign w:val="center"/>
          </w:tcPr>
          <w:p w14:paraId="7E7F16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污水处理站废气排放口</w:t>
            </w:r>
          </w:p>
        </w:tc>
        <w:tc>
          <w:tcPr>
            <w:tcW w:w="2174" w:type="dxa"/>
            <w:vAlign w:val="center"/>
          </w:tcPr>
          <w:p w14:paraId="5811E250">
            <w:pPr>
              <w:jc w:val="center"/>
              <w:rPr>
                <w:rFonts w:hint="eastAsia" w:ascii="宋体" w:hAnsi="宋体" w:eastAsia="宋体" w:cs="宋体"/>
                <w:sz w:val="21"/>
                <w:szCs w:val="21"/>
              </w:rPr>
            </w:pPr>
            <w:r>
              <w:rPr>
                <w:rFonts w:hint="eastAsia" w:ascii="宋体" w:hAnsi="宋体" w:eastAsia="宋体" w:cs="宋体"/>
                <w:sz w:val="21"/>
                <w:szCs w:val="21"/>
                <w:lang w:val="en-US" w:eastAsia="zh-CN"/>
              </w:rPr>
              <w:t>氨</w:t>
            </w:r>
          </w:p>
        </w:tc>
        <w:tc>
          <w:tcPr>
            <w:tcW w:w="1588" w:type="dxa"/>
            <w:vAlign w:val="center"/>
          </w:tcPr>
          <w:p w14:paraId="60EBE24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r>
      <w:tr w14:paraId="6B88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6" w:type="dxa"/>
            <w:vMerge w:val="continue"/>
            <w:vAlign w:val="center"/>
          </w:tcPr>
          <w:p w14:paraId="24AC7D03">
            <w:pPr>
              <w:jc w:val="center"/>
              <w:rPr>
                <w:rFonts w:hint="eastAsia" w:ascii="宋体" w:hAnsi="宋体" w:eastAsia="宋体" w:cs="宋体"/>
                <w:sz w:val="21"/>
                <w:szCs w:val="21"/>
              </w:rPr>
            </w:pPr>
          </w:p>
        </w:tc>
        <w:tc>
          <w:tcPr>
            <w:tcW w:w="1587" w:type="dxa"/>
            <w:vMerge w:val="continue"/>
            <w:vAlign w:val="center"/>
          </w:tcPr>
          <w:p w14:paraId="4BC542EE">
            <w:pPr>
              <w:jc w:val="center"/>
              <w:rPr>
                <w:rFonts w:hint="eastAsia" w:ascii="宋体" w:hAnsi="宋体" w:eastAsia="宋体" w:cs="宋体"/>
                <w:sz w:val="21"/>
                <w:szCs w:val="21"/>
              </w:rPr>
            </w:pPr>
          </w:p>
        </w:tc>
        <w:tc>
          <w:tcPr>
            <w:tcW w:w="1587" w:type="dxa"/>
            <w:vMerge w:val="continue"/>
            <w:vAlign w:val="center"/>
          </w:tcPr>
          <w:p w14:paraId="31AEF702">
            <w:pPr>
              <w:jc w:val="center"/>
              <w:rPr>
                <w:rFonts w:hint="eastAsia" w:ascii="宋体" w:hAnsi="宋体" w:eastAsia="宋体" w:cs="宋体"/>
                <w:kern w:val="2"/>
                <w:sz w:val="21"/>
                <w:szCs w:val="21"/>
                <w:lang w:val="en-US" w:eastAsia="zh-CN" w:bidi="ar-SA"/>
              </w:rPr>
            </w:pPr>
          </w:p>
        </w:tc>
        <w:tc>
          <w:tcPr>
            <w:tcW w:w="2174" w:type="dxa"/>
            <w:vAlign w:val="center"/>
          </w:tcPr>
          <w:p w14:paraId="3B3D913F">
            <w:pPr>
              <w:jc w:val="center"/>
              <w:rPr>
                <w:rFonts w:hint="eastAsia" w:ascii="宋体" w:hAnsi="宋体" w:eastAsia="宋体" w:cs="宋体"/>
                <w:sz w:val="21"/>
                <w:szCs w:val="21"/>
              </w:rPr>
            </w:pPr>
            <w:r>
              <w:rPr>
                <w:rFonts w:hint="eastAsia" w:ascii="宋体" w:hAnsi="宋体" w:eastAsia="宋体" w:cs="宋体"/>
                <w:sz w:val="21"/>
                <w:szCs w:val="21"/>
                <w:lang w:val="en-US" w:eastAsia="zh-CN"/>
              </w:rPr>
              <w:t>硫化氢</w:t>
            </w:r>
          </w:p>
        </w:tc>
        <w:tc>
          <w:tcPr>
            <w:tcW w:w="1588" w:type="dxa"/>
            <w:vAlign w:val="center"/>
          </w:tcPr>
          <w:p w14:paraId="674CF13E">
            <w:pPr>
              <w:jc w:val="center"/>
              <w:rPr>
                <w:rFonts w:hint="eastAsia" w:ascii="宋体" w:hAnsi="宋体" w:eastAsia="宋体" w:cs="宋体"/>
                <w:sz w:val="21"/>
                <w:szCs w:val="21"/>
              </w:rPr>
            </w:pPr>
            <w:r>
              <w:rPr>
                <w:rFonts w:hint="eastAsia" w:ascii="宋体" w:hAnsi="宋体" w:eastAsia="宋体" w:cs="宋体"/>
                <w:sz w:val="21"/>
                <w:szCs w:val="21"/>
                <w:lang w:val="en-US" w:eastAsia="zh-CN"/>
              </w:rPr>
              <w:t>1次/季度</w:t>
            </w:r>
          </w:p>
        </w:tc>
      </w:tr>
      <w:tr w14:paraId="3E0D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6" w:type="dxa"/>
            <w:vMerge w:val="continue"/>
            <w:vAlign w:val="center"/>
          </w:tcPr>
          <w:p w14:paraId="732E3F1C">
            <w:pPr>
              <w:jc w:val="center"/>
              <w:rPr>
                <w:rFonts w:hint="eastAsia" w:ascii="宋体" w:hAnsi="宋体" w:eastAsia="宋体" w:cs="宋体"/>
                <w:sz w:val="21"/>
                <w:szCs w:val="21"/>
              </w:rPr>
            </w:pPr>
          </w:p>
        </w:tc>
        <w:tc>
          <w:tcPr>
            <w:tcW w:w="1587" w:type="dxa"/>
            <w:vMerge w:val="continue"/>
            <w:vAlign w:val="center"/>
          </w:tcPr>
          <w:p w14:paraId="768E7788">
            <w:pPr>
              <w:jc w:val="center"/>
              <w:rPr>
                <w:rFonts w:hint="eastAsia" w:ascii="宋体" w:hAnsi="宋体" w:eastAsia="宋体" w:cs="宋体"/>
                <w:sz w:val="21"/>
                <w:szCs w:val="21"/>
              </w:rPr>
            </w:pPr>
          </w:p>
        </w:tc>
        <w:tc>
          <w:tcPr>
            <w:tcW w:w="1587" w:type="dxa"/>
            <w:vMerge w:val="continue"/>
            <w:vAlign w:val="center"/>
          </w:tcPr>
          <w:p w14:paraId="3769D6D3">
            <w:pPr>
              <w:jc w:val="center"/>
              <w:rPr>
                <w:rFonts w:hint="eastAsia" w:ascii="宋体" w:hAnsi="宋体" w:eastAsia="宋体" w:cs="宋体"/>
                <w:kern w:val="2"/>
                <w:sz w:val="21"/>
                <w:szCs w:val="21"/>
                <w:lang w:val="en-US" w:eastAsia="zh-CN" w:bidi="ar-SA"/>
              </w:rPr>
            </w:pPr>
          </w:p>
        </w:tc>
        <w:tc>
          <w:tcPr>
            <w:tcW w:w="2174" w:type="dxa"/>
            <w:vAlign w:val="center"/>
          </w:tcPr>
          <w:p w14:paraId="390EE9AF">
            <w:pPr>
              <w:jc w:val="center"/>
              <w:rPr>
                <w:rFonts w:hint="eastAsia" w:ascii="宋体" w:hAnsi="宋体" w:eastAsia="宋体" w:cs="宋体"/>
                <w:sz w:val="21"/>
                <w:szCs w:val="21"/>
              </w:rPr>
            </w:pPr>
            <w:r>
              <w:rPr>
                <w:rFonts w:hint="eastAsia" w:ascii="宋体" w:hAnsi="宋体" w:eastAsia="宋体" w:cs="宋体"/>
                <w:sz w:val="21"/>
                <w:szCs w:val="21"/>
                <w:lang w:val="en-US" w:eastAsia="zh-CN"/>
              </w:rPr>
              <w:t>臭气浓度</w:t>
            </w:r>
          </w:p>
        </w:tc>
        <w:tc>
          <w:tcPr>
            <w:tcW w:w="1588" w:type="dxa"/>
            <w:vAlign w:val="center"/>
          </w:tcPr>
          <w:p w14:paraId="69C4BD8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r>
    </w:tbl>
    <w:p w14:paraId="71830403">
      <w:pPr>
        <w:numPr>
          <w:ilvl w:val="0"/>
          <w:numId w:val="0"/>
        </w:numPr>
        <w:rPr>
          <w:rFonts w:hint="eastAsia" w:ascii="宋体" w:hAnsi="宋体" w:eastAsia="宋体" w:cs="宋体"/>
          <w:sz w:val="21"/>
          <w:szCs w:val="21"/>
          <w:lang w:eastAsia="zh-CN"/>
        </w:rPr>
      </w:pPr>
    </w:p>
    <w:p w14:paraId="6BEF7860">
      <w:pPr>
        <w:numPr>
          <w:ilvl w:val="1"/>
          <w:numId w:val="2"/>
        </w:numPr>
        <w:bidi w:val="0"/>
        <w:ind w:left="567" w:leftChars="0" w:hanging="567" w:firstLineChars="0"/>
        <w:jc w:val="left"/>
        <w:rPr>
          <w:rFonts w:hint="eastAsia" w:ascii="宋体" w:hAnsi="宋体" w:eastAsia="宋体" w:cs="宋体"/>
          <w:sz w:val="24"/>
          <w:lang w:val="en-US" w:eastAsia="zh-CN"/>
        </w:rPr>
      </w:pPr>
      <w:r>
        <w:rPr>
          <w:rFonts w:hint="eastAsia" w:ascii="宋体" w:hAnsi="宋体" w:eastAsia="宋体" w:cs="宋体"/>
          <w:sz w:val="24"/>
          <w:lang w:val="en-US" w:eastAsia="zh-CN"/>
        </w:rPr>
        <w:t>废气无组织监测点位、监测项目及监测频次</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01D5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8057F6D">
            <w:pPr>
              <w:jc w:val="center"/>
              <w:rPr>
                <w:rFonts w:hint="eastAsia" w:ascii="宋体" w:hAnsi="宋体" w:eastAsia="宋体" w:cs="宋体"/>
                <w:b/>
                <w:sz w:val="21"/>
                <w:szCs w:val="21"/>
              </w:rPr>
            </w:pPr>
            <w:r>
              <w:rPr>
                <w:rFonts w:hint="eastAsia" w:ascii="宋体" w:hAnsi="宋体" w:eastAsia="宋体" w:cs="宋体"/>
                <w:b/>
                <w:sz w:val="21"/>
                <w:szCs w:val="21"/>
              </w:rPr>
              <w:t>类型</w:t>
            </w:r>
          </w:p>
        </w:tc>
        <w:tc>
          <w:tcPr>
            <w:tcW w:w="2130" w:type="dxa"/>
            <w:vAlign w:val="center"/>
          </w:tcPr>
          <w:p w14:paraId="79E34F7A">
            <w:pPr>
              <w:jc w:val="center"/>
              <w:rPr>
                <w:rFonts w:hint="eastAsia" w:ascii="宋体" w:hAnsi="宋体" w:eastAsia="宋体" w:cs="宋体"/>
                <w:b/>
                <w:sz w:val="21"/>
                <w:szCs w:val="21"/>
              </w:rPr>
            </w:pPr>
            <w:r>
              <w:rPr>
                <w:rFonts w:hint="eastAsia" w:ascii="宋体" w:hAnsi="宋体" w:eastAsia="宋体" w:cs="宋体"/>
                <w:b/>
                <w:sz w:val="21"/>
                <w:szCs w:val="21"/>
              </w:rPr>
              <w:t>监测点位</w:t>
            </w:r>
          </w:p>
        </w:tc>
        <w:tc>
          <w:tcPr>
            <w:tcW w:w="2131" w:type="dxa"/>
            <w:vAlign w:val="center"/>
          </w:tcPr>
          <w:p w14:paraId="368828E0">
            <w:pPr>
              <w:jc w:val="center"/>
              <w:rPr>
                <w:rFonts w:hint="eastAsia" w:ascii="宋体" w:hAnsi="宋体" w:eastAsia="宋体" w:cs="宋体"/>
                <w:b/>
                <w:sz w:val="21"/>
                <w:szCs w:val="21"/>
              </w:rPr>
            </w:pPr>
            <w:r>
              <w:rPr>
                <w:rFonts w:hint="eastAsia" w:ascii="宋体" w:hAnsi="宋体" w:eastAsia="宋体" w:cs="宋体"/>
                <w:b/>
                <w:sz w:val="21"/>
                <w:szCs w:val="21"/>
              </w:rPr>
              <w:t>监测指标</w:t>
            </w:r>
          </w:p>
        </w:tc>
        <w:tc>
          <w:tcPr>
            <w:tcW w:w="2131" w:type="dxa"/>
            <w:vAlign w:val="center"/>
          </w:tcPr>
          <w:p w14:paraId="11507B25">
            <w:pPr>
              <w:jc w:val="center"/>
              <w:rPr>
                <w:rFonts w:hint="eastAsia" w:ascii="宋体" w:hAnsi="宋体" w:eastAsia="宋体" w:cs="宋体"/>
                <w:b/>
                <w:sz w:val="21"/>
                <w:szCs w:val="21"/>
              </w:rPr>
            </w:pPr>
            <w:r>
              <w:rPr>
                <w:rFonts w:hint="eastAsia" w:ascii="宋体" w:hAnsi="宋体" w:eastAsia="宋体" w:cs="宋体"/>
                <w:b/>
                <w:sz w:val="21"/>
                <w:szCs w:val="21"/>
              </w:rPr>
              <w:t>监测频次</w:t>
            </w:r>
          </w:p>
        </w:tc>
      </w:tr>
      <w:tr w14:paraId="34F0B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14E4D890">
            <w:pPr>
              <w:jc w:val="center"/>
              <w:rPr>
                <w:rFonts w:hint="eastAsia" w:ascii="宋体" w:hAnsi="宋体" w:eastAsia="宋体" w:cs="宋体"/>
                <w:sz w:val="21"/>
                <w:szCs w:val="21"/>
              </w:rPr>
            </w:pPr>
            <w:r>
              <w:rPr>
                <w:rFonts w:hint="eastAsia" w:ascii="宋体" w:hAnsi="宋体" w:eastAsia="宋体" w:cs="宋体"/>
                <w:sz w:val="21"/>
                <w:szCs w:val="21"/>
              </w:rPr>
              <w:t>无组织废气</w:t>
            </w:r>
          </w:p>
        </w:tc>
        <w:tc>
          <w:tcPr>
            <w:tcW w:w="2130" w:type="dxa"/>
            <w:vMerge w:val="restart"/>
            <w:vAlign w:val="center"/>
          </w:tcPr>
          <w:p w14:paraId="23853C6A">
            <w:pPr>
              <w:keepNext w:val="0"/>
              <w:keepLines w:val="0"/>
              <w:pageBreakBefore w:val="0"/>
              <w:widowControl w:val="0"/>
              <w:kinsoku/>
              <w:wordWrap/>
              <w:overflowPunct/>
              <w:topLinePunct w:val="0"/>
              <w:autoSpaceDE/>
              <w:autoSpaceDN/>
              <w:bidi w:val="0"/>
              <w:adjustRightInd/>
              <w:snapToGrid/>
              <w:spacing w:line="400" w:lineRule="exact"/>
              <w:ind w:left="-210" w:leftChars="-100" w:right="-244" w:rightChars="-116"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污水处理站周界</w:t>
            </w:r>
          </w:p>
          <w:p w14:paraId="5E2869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上风向1个</w:t>
            </w:r>
          </w:p>
          <w:p w14:paraId="11C3EA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下风向3个</w:t>
            </w:r>
          </w:p>
        </w:tc>
        <w:tc>
          <w:tcPr>
            <w:tcW w:w="2131" w:type="dxa"/>
            <w:vAlign w:val="center"/>
          </w:tcPr>
          <w:p w14:paraId="1B044323">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氨</w:t>
            </w:r>
          </w:p>
        </w:tc>
        <w:tc>
          <w:tcPr>
            <w:tcW w:w="2131" w:type="dxa"/>
            <w:vAlign w:val="center"/>
          </w:tcPr>
          <w:p w14:paraId="7BBFC15E">
            <w:pPr>
              <w:jc w:val="center"/>
              <w:rPr>
                <w:rFonts w:hint="eastAsia" w:ascii="宋体" w:hAnsi="宋体" w:eastAsia="宋体" w:cs="宋体"/>
                <w:sz w:val="21"/>
                <w:szCs w:val="21"/>
                <w:lang w:eastAsia="zh-CN"/>
              </w:rPr>
            </w:pPr>
            <w:r>
              <w:rPr>
                <w:rFonts w:hint="eastAsia" w:ascii="宋体" w:hAnsi="宋体" w:eastAsia="宋体" w:cs="宋体"/>
                <w:sz w:val="21"/>
                <w:szCs w:val="21"/>
              </w:rPr>
              <w:t>1次/季</w:t>
            </w:r>
          </w:p>
        </w:tc>
      </w:tr>
      <w:tr w14:paraId="304B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35C1D4F0">
            <w:pPr>
              <w:jc w:val="center"/>
              <w:rPr>
                <w:rFonts w:hint="eastAsia" w:ascii="宋体" w:hAnsi="宋体" w:eastAsia="宋体" w:cs="宋体"/>
                <w:sz w:val="21"/>
                <w:szCs w:val="21"/>
              </w:rPr>
            </w:pPr>
          </w:p>
        </w:tc>
        <w:tc>
          <w:tcPr>
            <w:tcW w:w="2130" w:type="dxa"/>
            <w:vMerge w:val="continue"/>
            <w:vAlign w:val="center"/>
          </w:tcPr>
          <w:p w14:paraId="4A70B073">
            <w:pPr>
              <w:jc w:val="center"/>
              <w:rPr>
                <w:rFonts w:hint="eastAsia" w:ascii="宋体" w:hAnsi="宋体" w:eastAsia="宋体" w:cs="宋体"/>
                <w:sz w:val="21"/>
                <w:szCs w:val="21"/>
              </w:rPr>
            </w:pPr>
          </w:p>
        </w:tc>
        <w:tc>
          <w:tcPr>
            <w:tcW w:w="2131" w:type="dxa"/>
            <w:vAlign w:val="center"/>
          </w:tcPr>
          <w:p w14:paraId="251996C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硫化氢</w:t>
            </w:r>
          </w:p>
        </w:tc>
        <w:tc>
          <w:tcPr>
            <w:tcW w:w="2131" w:type="dxa"/>
            <w:vAlign w:val="center"/>
          </w:tcPr>
          <w:p w14:paraId="4DF5BEEE">
            <w:pPr>
              <w:jc w:val="center"/>
              <w:rPr>
                <w:rFonts w:hint="eastAsia" w:ascii="宋体" w:hAnsi="宋体" w:eastAsia="宋体" w:cs="宋体"/>
                <w:sz w:val="21"/>
                <w:szCs w:val="21"/>
              </w:rPr>
            </w:pPr>
            <w:r>
              <w:rPr>
                <w:rFonts w:hint="eastAsia" w:ascii="宋体" w:hAnsi="宋体" w:eastAsia="宋体" w:cs="宋体"/>
                <w:sz w:val="21"/>
                <w:szCs w:val="21"/>
              </w:rPr>
              <w:t>1次/季</w:t>
            </w:r>
          </w:p>
        </w:tc>
      </w:tr>
      <w:tr w14:paraId="2B76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2CCBC5FC">
            <w:pPr>
              <w:jc w:val="center"/>
              <w:rPr>
                <w:rFonts w:hint="eastAsia" w:ascii="宋体" w:hAnsi="宋体" w:eastAsia="宋体" w:cs="宋体"/>
                <w:sz w:val="21"/>
                <w:szCs w:val="21"/>
              </w:rPr>
            </w:pPr>
          </w:p>
        </w:tc>
        <w:tc>
          <w:tcPr>
            <w:tcW w:w="2130" w:type="dxa"/>
            <w:vMerge w:val="continue"/>
            <w:vAlign w:val="center"/>
          </w:tcPr>
          <w:p w14:paraId="14EBD8FD">
            <w:pPr>
              <w:jc w:val="center"/>
              <w:rPr>
                <w:rFonts w:hint="eastAsia" w:ascii="宋体" w:hAnsi="宋体" w:eastAsia="宋体" w:cs="宋体"/>
                <w:sz w:val="21"/>
                <w:szCs w:val="21"/>
              </w:rPr>
            </w:pPr>
          </w:p>
        </w:tc>
        <w:tc>
          <w:tcPr>
            <w:tcW w:w="2131" w:type="dxa"/>
            <w:vAlign w:val="center"/>
          </w:tcPr>
          <w:p w14:paraId="594F9BD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臭气浓度</w:t>
            </w:r>
          </w:p>
        </w:tc>
        <w:tc>
          <w:tcPr>
            <w:tcW w:w="2131" w:type="dxa"/>
            <w:vAlign w:val="center"/>
          </w:tcPr>
          <w:p w14:paraId="736EE1A5">
            <w:pPr>
              <w:jc w:val="center"/>
              <w:rPr>
                <w:rFonts w:hint="eastAsia" w:ascii="宋体" w:hAnsi="宋体" w:eastAsia="宋体" w:cs="宋体"/>
                <w:sz w:val="21"/>
                <w:szCs w:val="21"/>
              </w:rPr>
            </w:pPr>
            <w:r>
              <w:rPr>
                <w:rFonts w:hint="eastAsia" w:ascii="宋体" w:hAnsi="宋体" w:eastAsia="宋体" w:cs="宋体"/>
                <w:sz w:val="21"/>
                <w:szCs w:val="21"/>
              </w:rPr>
              <w:t>1次/季</w:t>
            </w:r>
          </w:p>
        </w:tc>
      </w:tr>
      <w:tr w14:paraId="2EFE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372A7A2A">
            <w:pPr>
              <w:jc w:val="center"/>
              <w:rPr>
                <w:rFonts w:hint="eastAsia" w:ascii="宋体" w:hAnsi="宋体" w:eastAsia="宋体" w:cs="宋体"/>
                <w:sz w:val="21"/>
                <w:szCs w:val="21"/>
              </w:rPr>
            </w:pPr>
          </w:p>
        </w:tc>
        <w:tc>
          <w:tcPr>
            <w:tcW w:w="2130" w:type="dxa"/>
            <w:vMerge w:val="continue"/>
            <w:vAlign w:val="center"/>
          </w:tcPr>
          <w:p w14:paraId="0AD4B30D">
            <w:pPr>
              <w:jc w:val="center"/>
              <w:rPr>
                <w:rFonts w:hint="eastAsia" w:ascii="宋体" w:hAnsi="宋体" w:eastAsia="宋体" w:cs="宋体"/>
                <w:sz w:val="21"/>
                <w:szCs w:val="21"/>
              </w:rPr>
            </w:pPr>
          </w:p>
        </w:tc>
        <w:tc>
          <w:tcPr>
            <w:tcW w:w="2131" w:type="dxa"/>
            <w:vAlign w:val="center"/>
          </w:tcPr>
          <w:p w14:paraId="56B672C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甲烷</w:t>
            </w:r>
          </w:p>
        </w:tc>
        <w:tc>
          <w:tcPr>
            <w:tcW w:w="2131" w:type="dxa"/>
            <w:vAlign w:val="center"/>
          </w:tcPr>
          <w:p w14:paraId="574B2261">
            <w:pPr>
              <w:jc w:val="center"/>
              <w:rPr>
                <w:rFonts w:hint="eastAsia" w:ascii="宋体" w:hAnsi="宋体" w:eastAsia="宋体" w:cs="宋体"/>
                <w:sz w:val="21"/>
                <w:szCs w:val="21"/>
              </w:rPr>
            </w:pPr>
            <w:r>
              <w:rPr>
                <w:rFonts w:hint="eastAsia" w:ascii="宋体" w:hAnsi="宋体" w:eastAsia="宋体" w:cs="宋体"/>
                <w:sz w:val="21"/>
                <w:szCs w:val="21"/>
              </w:rPr>
              <w:t>1次/季</w:t>
            </w:r>
          </w:p>
        </w:tc>
      </w:tr>
      <w:tr w14:paraId="71A2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574B44DE">
            <w:pPr>
              <w:jc w:val="center"/>
              <w:rPr>
                <w:rFonts w:hint="eastAsia" w:ascii="宋体" w:hAnsi="宋体" w:eastAsia="宋体" w:cs="宋体"/>
                <w:sz w:val="21"/>
                <w:szCs w:val="21"/>
              </w:rPr>
            </w:pPr>
          </w:p>
        </w:tc>
        <w:tc>
          <w:tcPr>
            <w:tcW w:w="2130" w:type="dxa"/>
            <w:vMerge w:val="continue"/>
            <w:vAlign w:val="center"/>
          </w:tcPr>
          <w:p w14:paraId="7D76D9E9">
            <w:pPr>
              <w:jc w:val="center"/>
              <w:rPr>
                <w:rFonts w:hint="eastAsia" w:ascii="宋体" w:hAnsi="宋体" w:eastAsia="宋体" w:cs="宋体"/>
                <w:sz w:val="21"/>
                <w:szCs w:val="21"/>
              </w:rPr>
            </w:pPr>
          </w:p>
        </w:tc>
        <w:tc>
          <w:tcPr>
            <w:tcW w:w="2131" w:type="dxa"/>
            <w:vAlign w:val="center"/>
          </w:tcPr>
          <w:p w14:paraId="096BCC5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氯气</w:t>
            </w:r>
          </w:p>
        </w:tc>
        <w:tc>
          <w:tcPr>
            <w:tcW w:w="2131" w:type="dxa"/>
            <w:vAlign w:val="center"/>
          </w:tcPr>
          <w:p w14:paraId="2C9F348B">
            <w:pPr>
              <w:jc w:val="center"/>
              <w:rPr>
                <w:rFonts w:hint="eastAsia" w:ascii="宋体" w:hAnsi="宋体" w:eastAsia="宋体" w:cs="宋体"/>
                <w:sz w:val="21"/>
                <w:szCs w:val="21"/>
              </w:rPr>
            </w:pPr>
            <w:r>
              <w:rPr>
                <w:rFonts w:hint="eastAsia" w:ascii="宋体" w:hAnsi="宋体" w:eastAsia="宋体" w:cs="宋体"/>
                <w:sz w:val="21"/>
                <w:szCs w:val="21"/>
              </w:rPr>
              <w:t>1次/季</w:t>
            </w:r>
          </w:p>
        </w:tc>
      </w:tr>
    </w:tbl>
    <w:p w14:paraId="668BE232">
      <w:pPr>
        <w:numPr>
          <w:ilvl w:val="0"/>
          <w:numId w:val="0"/>
        </w:numPr>
        <w:ind w:leftChars="0"/>
        <w:rPr>
          <w:rFonts w:hint="eastAsia" w:ascii="宋体" w:hAnsi="宋体" w:eastAsia="宋体" w:cs="宋体"/>
          <w:sz w:val="21"/>
          <w:szCs w:val="21"/>
          <w:lang w:eastAsia="zh-CN"/>
        </w:rPr>
      </w:pPr>
    </w:p>
    <w:p w14:paraId="1A3DE433">
      <w:pPr>
        <w:numPr>
          <w:ilvl w:val="1"/>
          <w:numId w:val="2"/>
        </w:numPr>
        <w:bidi w:val="0"/>
        <w:ind w:left="567" w:leftChars="0" w:hanging="567" w:firstLineChars="0"/>
        <w:jc w:val="left"/>
        <w:rPr>
          <w:rFonts w:hint="eastAsia" w:ascii="宋体" w:hAnsi="宋体" w:eastAsia="宋体" w:cs="宋体"/>
          <w:sz w:val="24"/>
          <w:lang w:val="en-US" w:eastAsia="zh-CN"/>
        </w:rPr>
      </w:pPr>
      <w:r>
        <w:rPr>
          <w:rFonts w:hint="eastAsia" w:ascii="宋体" w:hAnsi="宋体" w:eastAsia="宋体" w:cs="宋体"/>
          <w:sz w:val="24"/>
          <w:lang w:val="en-US" w:eastAsia="zh-CN"/>
        </w:rPr>
        <w:t>废水监测点位及监测频次</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1681"/>
        <w:gridCol w:w="2717"/>
        <w:gridCol w:w="2199"/>
      </w:tblGrid>
      <w:tr w14:paraId="2875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5" w:type="dxa"/>
            <w:vAlign w:val="center"/>
          </w:tcPr>
          <w:p w14:paraId="66EB37AA">
            <w:pPr>
              <w:jc w:val="center"/>
              <w:rPr>
                <w:rFonts w:hint="eastAsia" w:ascii="宋体" w:hAnsi="宋体" w:eastAsia="宋体" w:cs="宋体"/>
                <w:b/>
                <w:sz w:val="21"/>
                <w:szCs w:val="21"/>
              </w:rPr>
            </w:pPr>
            <w:r>
              <w:rPr>
                <w:rFonts w:hint="eastAsia" w:ascii="宋体" w:hAnsi="宋体" w:eastAsia="宋体" w:cs="宋体"/>
                <w:b/>
                <w:sz w:val="21"/>
                <w:szCs w:val="21"/>
              </w:rPr>
              <w:t>类别</w:t>
            </w:r>
          </w:p>
        </w:tc>
        <w:tc>
          <w:tcPr>
            <w:tcW w:w="1681" w:type="dxa"/>
            <w:vAlign w:val="center"/>
          </w:tcPr>
          <w:p w14:paraId="4EA7B1E0">
            <w:pPr>
              <w:jc w:val="center"/>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监测点位</w:t>
            </w:r>
          </w:p>
        </w:tc>
        <w:tc>
          <w:tcPr>
            <w:tcW w:w="2717" w:type="dxa"/>
            <w:vAlign w:val="center"/>
          </w:tcPr>
          <w:p w14:paraId="0FFDA656">
            <w:pPr>
              <w:jc w:val="center"/>
              <w:rPr>
                <w:rFonts w:hint="eastAsia" w:ascii="宋体" w:hAnsi="宋体" w:eastAsia="宋体" w:cs="宋体"/>
                <w:b/>
                <w:sz w:val="21"/>
                <w:szCs w:val="21"/>
              </w:rPr>
            </w:pPr>
            <w:r>
              <w:rPr>
                <w:rFonts w:hint="eastAsia" w:ascii="宋体" w:hAnsi="宋体" w:eastAsia="宋体" w:cs="宋体"/>
                <w:b/>
                <w:sz w:val="21"/>
                <w:szCs w:val="21"/>
              </w:rPr>
              <w:t>监测指标</w:t>
            </w:r>
          </w:p>
        </w:tc>
        <w:tc>
          <w:tcPr>
            <w:tcW w:w="2199" w:type="dxa"/>
            <w:vAlign w:val="center"/>
          </w:tcPr>
          <w:p w14:paraId="5EF719C5">
            <w:pPr>
              <w:jc w:val="center"/>
              <w:rPr>
                <w:rFonts w:hint="eastAsia" w:ascii="宋体" w:hAnsi="宋体" w:eastAsia="宋体" w:cs="宋体"/>
                <w:b/>
                <w:sz w:val="21"/>
                <w:szCs w:val="21"/>
              </w:rPr>
            </w:pPr>
            <w:r>
              <w:rPr>
                <w:rFonts w:hint="eastAsia" w:ascii="宋体" w:hAnsi="宋体" w:eastAsia="宋体" w:cs="宋体"/>
                <w:b/>
                <w:sz w:val="21"/>
                <w:szCs w:val="21"/>
              </w:rPr>
              <w:t>监测频次</w:t>
            </w:r>
          </w:p>
        </w:tc>
      </w:tr>
      <w:tr w14:paraId="3D40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5" w:type="dxa"/>
            <w:vMerge w:val="restart"/>
            <w:vAlign w:val="center"/>
          </w:tcPr>
          <w:p w14:paraId="4714AC3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废水</w:t>
            </w:r>
          </w:p>
        </w:tc>
        <w:tc>
          <w:tcPr>
            <w:tcW w:w="1681" w:type="dxa"/>
            <w:vMerge w:val="restart"/>
            <w:vAlign w:val="center"/>
          </w:tcPr>
          <w:p w14:paraId="1FEB05AE">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DWOO1</w:t>
            </w:r>
          </w:p>
        </w:tc>
        <w:tc>
          <w:tcPr>
            <w:tcW w:w="2717" w:type="dxa"/>
            <w:vAlign w:val="center"/>
          </w:tcPr>
          <w:p w14:paraId="6237F8B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化学需氧量</w:t>
            </w:r>
          </w:p>
        </w:tc>
        <w:tc>
          <w:tcPr>
            <w:tcW w:w="2199" w:type="dxa"/>
            <w:vAlign w:val="center"/>
          </w:tcPr>
          <w:p w14:paraId="4032348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1次/周</w:t>
            </w:r>
          </w:p>
        </w:tc>
      </w:tr>
      <w:tr w14:paraId="6AAC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5" w:type="dxa"/>
            <w:vMerge w:val="continue"/>
            <w:vAlign w:val="center"/>
          </w:tcPr>
          <w:p w14:paraId="6C8D4C43">
            <w:pPr>
              <w:jc w:val="center"/>
              <w:rPr>
                <w:rFonts w:hint="eastAsia" w:ascii="宋体" w:hAnsi="宋体" w:eastAsia="宋体" w:cs="宋体"/>
                <w:sz w:val="21"/>
                <w:szCs w:val="21"/>
              </w:rPr>
            </w:pPr>
          </w:p>
        </w:tc>
        <w:tc>
          <w:tcPr>
            <w:tcW w:w="1681" w:type="dxa"/>
            <w:vMerge w:val="continue"/>
            <w:vAlign w:val="center"/>
          </w:tcPr>
          <w:p w14:paraId="347ACA6D">
            <w:pPr>
              <w:jc w:val="center"/>
              <w:rPr>
                <w:rFonts w:hint="eastAsia" w:ascii="宋体" w:hAnsi="宋体" w:eastAsia="宋体" w:cs="宋体"/>
                <w:kern w:val="2"/>
                <w:sz w:val="21"/>
                <w:szCs w:val="21"/>
                <w:lang w:val="en-US" w:eastAsia="zh-CN" w:bidi="ar-SA"/>
              </w:rPr>
            </w:pPr>
          </w:p>
        </w:tc>
        <w:tc>
          <w:tcPr>
            <w:tcW w:w="2717" w:type="dxa"/>
            <w:vAlign w:val="center"/>
          </w:tcPr>
          <w:p w14:paraId="40FF70E1">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悬浮物</w:t>
            </w:r>
          </w:p>
        </w:tc>
        <w:tc>
          <w:tcPr>
            <w:tcW w:w="2199" w:type="dxa"/>
            <w:vAlign w:val="center"/>
          </w:tcPr>
          <w:p w14:paraId="5D9D842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1次/周</w:t>
            </w:r>
          </w:p>
        </w:tc>
      </w:tr>
      <w:tr w14:paraId="227F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5" w:type="dxa"/>
            <w:vMerge w:val="continue"/>
            <w:vAlign w:val="center"/>
          </w:tcPr>
          <w:p w14:paraId="6B374BA6">
            <w:pPr>
              <w:jc w:val="center"/>
              <w:rPr>
                <w:rFonts w:hint="eastAsia" w:ascii="宋体" w:hAnsi="宋体" w:eastAsia="宋体" w:cs="宋体"/>
                <w:sz w:val="21"/>
                <w:szCs w:val="21"/>
              </w:rPr>
            </w:pPr>
          </w:p>
        </w:tc>
        <w:tc>
          <w:tcPr>
            <w:tcW w:w="1681" w:type="dxa"/>
            <w:vMerge w:val="continue"/>
            <w:vAlign w:val="center"/>
          </w:tcPr>
          <w:p w14:paraId="6BD415C3">
            <w:pPr>
              <w:jc w:val="center"/>
              <w:rPr>
                <w:rFonts w:hint="eastAsia" w:ascii="宋体" w:hAnsi="宋体" w:eastAsia="宋体" w:cs="宋体"/>
                <w:kern w:val="2"/>
                <w:sz w:val="21"/>
                <w:szCs w:val="21"/>
                <w:lang w:val="en-US" w:eastAsia="zh-CN" w:bidi="ar-SA"/>
              </w:rPr>
            </w:pPr>
          </w:p>
        </w:tc>
        <w:tc>
          <w:tcPr>
            <w:tcW w:w="2717" w:type="dxa"/>
            <w:vAlign w:val="center"/>
          </w:tcPr>
          <w:p w14:paraId="0EB2F738">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氨氮</w:t>
            </w:r>
          </w:p>
        </w:tc>
        <w:tc>
          <w:tcPr>
            <w:tcW w:w="2199" w:type="dxa"/>
            <w:vAlign w:val="center"/>
          </w:tcPr>
          <w:p w14:paraId="3F96372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1次/月</w:t>
            </w:r>
          </w:p>
        </w:tc>
      </w:tr>
      <w:tr w14:paraId="32FD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5" w:type="dxa"/>
            <w:vMerge w:val="continue"/>
            <w:vAlign w:val="center"/>
          </w:tcPr>
          <w:p w14:paraId="3E6193EA">
            <w:pPr>
              <w:jc w:val="center"/>
              <w:rPr>
                <w:rFonts w:hint="eastAsia" w:ascii="宋体" w:hAnsi="宋体" w:eastAsia="宋体" w:cs="宋体"/>
                <w:sz w:val="21"/>
                <w:szCs w:val="21"/>
              </w:rPr>
            </w:pPr>
          </w:p>
        </w:tc>
        <w:tc>
          <w:tcPr>
            <w:tcW w:w="1681" w:type="dxa"/>
            <w:vMerge w:val="continue"/>
            <w:vAlign w:val="center"/>
          </w:tcPr>
          <w:p w14:paraId="414E25D8">
            <w:pPr>
              <w:jc w:val="center"/>
              <w:rPr>
                <w:rFonts w:hint="eastAsia" w:ascii="宋体" w:hAnsi="宋体" w:eastAsia="宋体" w:cs="宋体"/>
                <w:kern w:val="2"/>
                <w:sz w:val="21"/>
                <w:szCs w:val="21"/>
                <w:lang w:val="en-US" w:eastAsia="zh-CN" w:bidi="ar-SA"/>
              </w:rPr>
            </w:pPr>
          </w:p>
        </w:tc>
        <w:tc>
          <w:tcPr>
            <w:tcW w:w="2717" w:type="dxa"/>
            <w:vAlign w:val="center"/>
          </w:tcPr>
          <w:p w14:paraId="3F16A5CE">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PH</w:t>
            </w:r>
          </w:p>
        </w:tc>
        <w:tc>
          <w:tcPr>
            <w:tcW w:w="2199" w:type="dxa"/>
            <w:vAlign w:val="center"/>
          </w:tcPr>
          <w:p w14:paraId="565ADC7D">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1次/月</w:t>
            </w:r>
          </w:p>
        </w:tc>
      </w:tr>
      <w:tr w14:paraId="1DBB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5" w:type="dxa"/>
            <w:vMerge w:val="continue"/>
            <w:vAlign w:val="center"/>
          </w:tcPr>
          <w:p w14:paraId="7146857E">
            <w:pPr>
              <w:jc w:val="center"/>
              <w:rPr>
                <w:rFonts w:hint="eastAsia" w:ascii="宋体" w:hAnsi="宋体" w:eastAsia="宋体" w:cs="宋体"/>
                <w:sz w:val="21"/>
                <w:szCs w:val="21"/>
              </w:rPr>
            </w:pPr>
          </w:p>
        </w:tc>
        <w:tc>
          <w:tcPr>
            <w:tcW w:w="1681" w:type="dxa"/>
            <w:vMerge w:val="continue"/>
            <w:vAlign w:val="center"/>
          </w:tcPr>
          <w:p w14:paraId="6EEF3AFC">
            <w:pPr>
              <w:jc w:val="center"/>
              <w:rPr>
                <w:rFonts w:hint="eastAsia" w:ascii="宋体" w:hAnsi="宋体" w:eastAsia="宋体" w:cs="宋体"/>
                <w:kern w:val="2"/>
                <w:sz w:val="21"/>
                <w:szCs w:val="21"/>
                <w:lang w:val="en-US" w:eastAsia="zh-CN" w:bidi="ar-SA"/>
              </w:rPr>
            </w:pPr>
          </w:p>
        </w:tc>
        <w:tc>
          <w:tcPr>
            <w:tcW w:w="2717" w:type="dxa"/>
            <w:vAlign w:val="center"/>
          </w:tcPr>
          <w:p w14:paraId="0D4F5B0B">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总磷</w:t>
            </w:r>
          </w:p>
        </w:tc>
        <w:tc>
          <w:tcPr>
            <w:tcW w:w="2199" w:type="dxa"/>
            <w:vAlign w:val="center"/>
          </w:tcPr>
          <w:p w14:paraId="6EA088B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1次/月</w:t>
            </w:r>
          </w:p>
        </w:tc>
      </w:tr>
      <w:tr w14:paraId="7797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5" w:type="dxa"/>
            <w:vMerge w:val="continue"/>
            <w:vAlign w:val="center"/>
          </w:tcPr>
          <w:p w14:paraId="31070274">
            <w:pPr>
              <w:jc w:val="center"/>
              <w:rPr>
                <w:rFonts w:hint="eastAsia" w:ascii="宋体" w:hAnsi="宋体" w:eastAsia="宋体" w:cs="宋体"/>
                <w:sz w:val="21"/>
                <w:szCs w:val="21"/>
              </w:rPr>
            </w:pPr>
          </w:p>
        </w:tc>
        <w:tc>
          <w:tcPr>
            <w:tcW w:w="1681" w:type="dxa"/>
            <w:vMerge w:val="continue"/>
            <w:vAlign w:val="center"/>
          </w:tcPr>
          <w:p w14:paraId="54479630">
            <w:pPr>
              <w:jc w:val="center"/>
              <w:rPr>
                <w:rFonts w:hint="eastAsia" w:ascii="宋体" w:hAnsi="宋体" w:eastAsia="宋体" w:cs="宋体"/>
                <w:kern w:val="2"/>
                <w:sz w:val="21"/>
                <w:szCs w:val="21"/>
                <w:lang w:val="en-US" w:eastAsia="zh-CN" w:bidi="ar-SA"/>
              </w:rPr>
            </w:pPr>
          </w:p>
        </w:tc>
        <w:tc>
          <w:tcPr>
            <w:tcW w:w="2717" w:type="dxa"/>
            <w:vAlign w:val="center"/>
          </w:tcPr>
          <w:p w14:paraId="7B07A37A">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粪大肠菌群数</w:t>
            </w:r>
          </w:p>
        </w:tc>
        <w:tc>
          <w:tcPr>
            <w:tcW w:w="2199" w:type="dxa"/>
            <w:vAlign w:val="center"/>
          </w:tcPr>
          <w:p w14:paraId="4E0B188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1次/月</w:t>
            </w:r>
          </w:p>
        </w:tc>
      </w:tr>
      <w:tr w14:paraId="5FC0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5" w:type="dxa"/>
            <w:vMerge w:val="continue"/>
            <w:vAlign w:val="center"/>
          </w:tcPr>
          <w:p w14:paraId="1BEB3597">
            <w:pPr>
              <w:jc w:val="center"/>
              <w:rPr>
                <w:rFonts w:hint="eastAsia" w:ascii="宋体" w:hAnsi="宋体" w:eastAsia="宋体" w:cs="宋体"/>
                <w:sz w:val="21"/>
                <w:szCs w:val="21"/>
              </w:rPr>
            </w:pPr>
          </w:p>
        </w:tc>
        <w:tc>
          <w:tcPr>
            <w:tcW w:w="1681" w:type="dxa"/>
            <w:vMerge w:val="continue"/>
            <w:vAlign w:val="center"/>
          </w:tcPr>
          <w:p w14:paraId="6EBBEB4A">
            <w:pPr>
              <w:jc w:val="center"/>
              <w:rPr>
                <w:rFonts w:hint="eastAsia" w:ascii="宋体" w:hAnsi="宋体" w:eastAsia="宋体" w:cs="宋体"/>
                <w:kern w:val="2"/>
                <w:sz w:val="21"/>
                <w:szCs w:val="21"/>
                <w:lang w:val="en-US" w:eastAsia="zh-CN" w:bidi="ar-SA"/>
              </w:rPr>
            </w:pPr>
          </w:p>
        </w:tc>
        <w:tc>
          <w:tcPr>
            <w:tcW w:w="2717" w:type="dxa"/>
            <w:vAlign w:val="center"/>
          </w:tcPr>
          <w:p w14:paraId="722FA2DA">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肠道致病菌（沙门氏菌）</w:t>
            </w:r>
          </w:p>
        </w:tc>
        <w:tc>
          <w:tcPr>
            <w:tcW w:w="2199" w:type="dxa"/>
            <w:vAlign w:val="center"/>
          </w:tcPr>
          <w:p w14:paraId="4A96697E">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1次/季度</w:t>
            </w:r>
          </w:p>
        </w:tc>
      </w:tr>
      <w:tr w14:paraId="5909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5" w:type="dxa"/>
            <w:vMerge w:val="continue"/>
            <w:vAlign w:val="center"/>
          </w:tcPr>
          <w:p w14:paraId="4A55BB24">
            <w:pPr>
              <w:jc w:val="center"/>
              <w:rPr>
                <w:rFonts w:hint="eastAsia" w:ascii="宋体" w:hAnsi="宋体" w:eastAsia="宋体" w:cs="宋体"/>
                <w:sz w:val="21"/>
                <w:szCs w:val="21"/>
              </w:rPr>
            </w:pPr>
          </w:p>
        </w:tc>
        <w:tc>
          <w:tcPr>
            <w:tcW w:w="1681" w:type="dxa"/>
            <w:vMerge w:val="continue"/>
            <w:vAlign w:val="center"/>
          </w:tcPr>
          <w:p w14:paraId="3040D571">
            <w:pPr>
              <w:jc w:val="center"/>
              <w:rPr>
                <w:rFonts w:hint="eastAsia" w:ascii="宋体" w:hAnsi="宋体" w:eastAsia="宋体" w:cs="宋体"/>
                <w:kern w:val="2"/>
                <w:sz w:val="21"/>
                <w:szCs w:val="21"/>
                <w:lang w:val="en-US" w:eastAsia="zh-CN" w:bidi="ar-SA"/>
              </w:rPr>
            </w:pPr>
          </w:p>
        </w:tc>
        <w:tc>
          <w:tcPr>
            <w:tcW w:w="2717" w:type="dxa"/>
            <w:vAlign w:val="center"/>
          </w:tcPr>
          <w:p w14:paraId="74FDD31B">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肠道致病菌（志贺氏菌）</w:t>
            </w:r>
          </w:p>
        </w:tc>
        <w:tc>
          <w:tcPr>
            <w:tcW w:w="2199" w:type="dxa"/>
            <w:vAlign w:val="center"/>
          </w:tcPr>
          <w:p w14:paraId="2618D9E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1次/半年</w:t>
            </w:r>
          </w:p>
        </w:tc>
      </w:tr>
      <w:tr w14:paraId="5266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5" w:type="dxa"/>
            <w:vMerge w:val="continue"/>
            <w:vAlign w:val="center"/>
          </w:tcPr>
          <w:p w14:paraId="55B0D4C8">
            <w:pPr>
              <w:jc w:val="center"/>
              <w:rPr>
                <w:rFonts w:hint="eastAsia" w:ascii="宋体" w:hAnsi="宋体" w:eastAsia="宋体" w:cs="宋体"/>
                <w:sz w:val="21"/>
                <w:szCs w:val="21"/>
              </w:rPr>
            </w:pPr>
          </w:p>
        </w:tc>
        <w:tc>
          <w:tcPr>
            <w:tcW w:w="1681" w:type="dxa"/>
            <w:vMerge w:val="continue"/>
            <w:vAlign w:val="center"/>
          </w:tcPr>
          <w:p w14:paraId="7B5B49EA">
            <w:pPr>
              <w:jc w:val="center"/>
              <w:rPr>
                <w:rFonts w:hint="eastAsia" w:ascii="宋体" w:hAnsi="宋体" w:eastAsia="宋体" w:cs="宋体"/>
                <w:kern w:val="2"/>
                <w:sz w:val="21"/>
                <w:szCs w:val="21"/>
                <w:lang w:val="en-US" w:eastAsia="zh-CN" w:bidi="ar-SA"/>
              </w:rPr>
            </w:pPr>
          </w:p>
        </w:tc>
        <w:tc>
          <w:tcPr>
            <w:tcW w:w="2717" w:type="dxa"/>
            <w:vAlign w:val="center"/>
          </w:tcPr>
          <w:p w14:paraId="6C6CE422">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五日生化需氧量</w:t>
            </w:r>
          </w:p>
        </w:tc>
        <w:tc>
          <w:tcPr>
            <w:tcW w:w="2199" w:type="dxa"/>
            <w:vAlign w:val="center"/>
          </w:tcPr>
          <w:p w14:paraId="71F941A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1次/季度</w:t>
            </w:r>
          </w:p>
        </w:tc>
      </w:tr>
      <w:tr w14:paraId="2F66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5" w:type="dxa"/>
            <w:vMerge w:val="continue"/>
            <w:vAlign w:val="center"/>
          </w:tcPr>
          <w:p w14:paraId="74F5AF50">
            <w:pPr>
              <w:jc w:val="center"/>
              <w:rPr>
                <w:rFonts w:hint="eastAsia" w:ascii="宋体" w:hAnsi="宋体" w:eastAsia="宋体" w:cs="宋体"/>
                <w:sz w:val="21"/>
                <w:szCs w:val="21"/>
              </w:rPr>
            </w:pPr>
          </w:p>
        </w:tc>
        <w:tc>
          <w:tcPr>
            <w:tcW w:w="1681" w:type="dxa"/>
            <w:vMerge w:val="continue"/>
            <w:vAlign w:val="center"/>
          </w:tcPr>
          <w:p w14:paraId="1FFE0900">
            <w:pPr>
              <w:jc w:val="center"/>
              <w:rPr>
                <w:rFonts w:hint="eastAsia" w:ascii="宋体" w:hAnsi="宋体" w:eastAsia="宋体" w:cs="宋体"/>
                <w:kern w:val="2"/>
                <w:sz w:val="21"/>
                <w:szCs w:val="21"/>
                <w:lang w:val="en-US" w:eastAsia="zh-CN" w:bidi="ar-SA"/>
              </w:rPr>
            </w:pPr>
          </w:p>
        </w:tc>
        <w:tc>
          <w:tcPr>
            <w:tcW w:w="2717" w:type="dxa"/>
            <w:vAlign w:val="center"/>
          </w:tcPr>
          <w:p w14:paraId="450BA88C">
            <w:pPr>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阴离子表面活性剂</w:t>
            </w:r>
          </w:p>
        </w:tc>
        <w:tc>
          <w:tcPr>
            <w:tcW w:w="2199" w:type="dxa"/>
            <w:vAlign w:val="center"/>
          </w:tcPr>
          <w:p w14:paraId="6FB7388B">
            <w:pPr>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1次/季度</w:t>
            </w:r>
          </w:p>
        </w:tc>
      </w:tr>
      <w:tr w14:paraId="1009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5" w:type="dxa"/>
            <w:vMerge w:val="continue"/>
            <w:vAlign w:val="center"/>
          </w:tcPr>
          <w:p w14:paraId="00941C30">
            <w:pPr>
              <w:jc w:val="center"/>
              <w:rPr>
                <w:rFonts w:hint="eastAsia" w:ascii="宋体" w:hAnsi="宋体" w:eastAsia="宋体" w:cs="宋体"/>
                <w:sz w:val="21"/>
                <w:szCs w:val="21"/>
              </w:rPr>
            </w:pPr>
          </w:p>
        </w:tc>
        <w:tc>
          <w:tcPr>
            <w:tcW w:w="1681" w:type="dxa"/>
            <w:vMerge w:val="continue"/>
            <w:vAlign w:val="center"/>
          </w:tcPr>
          <w:p w14:paraId="637140BC">
            <w:pPr>
              <w:jc w:val="center"/>
              <w:rPr>
                <w:rFonts w:hint="eastAsia" w:ascii="宋体" w:hAnsi="宋体" w:eastAsia="宋体" w:cs="宋体"/>
                <w:kern w:val="2"/>
                <w:sz w:val="21"/>
                <w:szCs w:val="21"/>
                <w:lang w:val="en-US" w:eastAsia="zh-CN" w:bidi="ar-SA"/>
              </w:rPr>
            </w:pPr>
          </w:p>
        </w:tc>
        <w:tc>
          <w:tcPr>
            <w:tcW w:w="2717" w:type="dxa"/>
            <w:vAlign w:val="center"/>
          </w:tcPr>
          <w:p w14:paraId="40F074C2">
            <w:pPr>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石油类</w:t>
            </w:r>
          </w:p>
        </w:tc>
        <w:tc>
          <w:tcPr>
            <w:tcW w:w="2199" w:type="dxa"/>
            <w:vAlign w:val="center"/>
          </w:tcPr>
          <w:p w14:paraId="555077EF">
            <w:pPr>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1次/季度</w:t>
            </w:r>
          </w:p>
        </w:tc>
      </w:tr>
      <w:tr w14:paraId="1FE5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5" w:type="dxa"/>
            <w:vMerge w:val="continue"/>
            <w:vAlign w:val="center"/>
          </w:tcPr>
          <w:p w14:paraId="692F4470">
            <w:pPr>
              <w:jc w:val="center"/>
              <w:rPr>
                <w:rFonts w:hint="eastAsia" w:ascii="宋体" w:hAnsi="宋体" w:eastAsia="宋体" w:cs="宋体"/>
                <w:sz w:val="21"/>
                <w:szCs w:val="21"/>
              </w:rPr>
            </w:pPr>
          </w:p>
        </w:tc>
        <w:tc>
          <w:tcPr>
            <w:tcW w:w="1681" w:type="dxa"/>
            <w:vMerge w:val="continue"/>
            <w:vAlign w:val="center"/>
          </w:tcPr>
          <w:p w14:paraId="31540830">
            <w:pPr>
              <w:jc w:val="center"/>
              <w:rPr>
                <w:rFonts w:hint="eastAsia" w:ascii="宋体" w:hAnsi="宋体" w:eastAsia="宋体" w:cs="宋体"/>
                <w:kern w:val="2"/>
                <w:sz w:val="21"/>
                <w:szCs w:val="21"/>
                <w:lang w:val="en-US" w:eastAsia="zh-CN" w:bidi="ar-SA"/>
              </w:rPr>
            </w:pPr>
          </w:p>
        </w:tc>
        <w:tc>
          <w:tcPr>
            <w:tcW w:w="2717" w:type="dxa"/>
            <w:vAlign w:val="center"/>
          </w:tcPr>
          <w:p w14:paraId="24DED098">
            <w:pPr>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挥发酚</w:t>
            </w:r>
          </w:p>
        </w:tc>
        <w:tc>
          <w:tcPr>
            <w:tcW w:w="2199" w:type="dxa"/>
            <w:vAlign w:val="center"/>
          </w:tcPr>
          <w:p w14:paraId="5FD7CEBB">
            <w:pPr>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1次/季度</w:t>
            </w:r>
          </w:p>
        </w:tc>
      </w:tr>
      <w:tr w14:paraId="0447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5" w:type="dxa"/>
            <w:vMerge w:val="continue"/>
            <w:vAlign w:val="center"/>
          </w:tcPr>
          <w:p w14:paraId="2D1B3A0B">
            <w:pPr>
              <w:jc w:val="center"/>
              <w:rPr>
                <w:rFonts w:hint="eastAsia" w:ascii="宋体" w:hAnsi="宋体" w:eastAsia="宋体" w:cs="宋体"/>
                <w:sz w:val="21"/>
                <w:szCs w:val="21"/>
              </w:rPr>
            </w:pPr>
          </w:p>
        </w:tc>
        <w:tc>
          <w:tcPr>
            <w:tcW w:w="1681" w:type="dxa"/>
            <w:vMerge w:val="continue"/>
            <w:vAlign w:val="center"/>
          </w:tcPr>
          <w:p w14:paraId="41202419">
            <w:pPr>
              <w:jc w:val="center"/>
              <w:rPr>
                <w:rFonts w:hint="eastAsia" w:ascii="宋体" w:hAnsi="宋体" w:eastAsia="宋体" w:cs="宋体"/>
                <w:kern w:val="2"/>
                <w:sz w:val="21"/>
                <w:szCs w:val="21"/>
                <w:lang w:val="en-US" w:eastAsia="zh-CN" w:bidi="ar-SA"/>
              </w:rPr>
            </w:pPr>
          </w:p>
        </w:tc>
        <w:tc>
          <w:tcPr>
            <w:tcW w:w="2717" w:type="dxa"/>
            <w:vAlign w:val="center"/>
          </w:tcPr>
          <w:p w14:paraId="7DC170B6">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动植物油</w:t>
            </w:r>
          </w:p>
        </w:tc>
        <w:tc>
          <w:tcPr>
            <w:tcW w:w="2199" w:type="dxa"/>
            <w:vAlign w:val="center"/>
          </w:tcPr>
          <w:p w14:paraId="08E041D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r>
      <w:tr w14:paraId="29F9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5" w:type="dxa"/>
            <w:vMerge w:val="continue"/>
            <w:vAlign w:val="center"/>
          </w:tcPr>
          <w:p w14:paraId="3812C2FE">
            <w:pPr>
              <w:jc w:val="center"/>
              <w:rPr>
                <w:rFonts w:hint="eastAsia" w:ascii="宋体" w:hAnsi="宋体" w:eastAsia="宋体" w:cs="宋体"/>
                <w:sz w:val="21"/>
                <w:szCs w:val="21"/>
              </w:rPr>
            </w:pPr>
          </w:p>
        </w:tc>
        <w:tc>
          <w:tcPr>
            <w:tcW w:w="1681" w:type="dxa"/>
            <w:vMerge w:val="continue"/>
            <w:vAlign w:val="center"/>
          </w:tcPr>
          <w:p w14:paraId="68266E2B">
            <w:pPr>
              <w:jc w:val="center"/>
              <w:rPr>
                <w:rFonts w:hint="eastAsia" w:ascii="宋体" w:hAnsi="宋体" w:eastAsia="宋体" w:cs="宋体"/>
                <w:kern w:val="2"/>
                <w:sz w:val="21"/>
                <w:szCs w:val="21"/>
                <w:lang w:val="en-US" w:eastAsia="zh-CN" w:bidi="ar-SA"/>
              </w:rPr>
            </w:pPr>
          </w:p>
        </w:tc>
        <w:tc>
          <w:tcPr>
            <w:tcW w:w="2717" w:type="dxa"/>
            <w:vAlign w:val="center"/>
          </w:tcPr>
          <w:p w14:paraId="291A83BC">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总氰化物</w:t>
            </w:r>
          </w:p>
        </w:tc>
        <w:tc>
          <w:tcPr>
            <w:tcW w:w="2199" w:type="dxa"/>
            <w:vAlign w:val="center"/>
          </w:tcPr>
          <w:p w14:paraId="7E32635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r>
      <w:tr w14:paraId="6588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5" w:type="dxa"/>
            <w:vMerge w:val="continue"/>
            <w:vAlign w:val="center"/>
          </w:tcPr>
          <w:p w14:paraId="2181A11F">
            <w:pPr>
              <w:jc w:val="center"/>
              <w:rPr>
                <w:rFonts w:hint="eastAsia" w:ascii="宋体" w:hAnsi="宋体" w:eastAsia="宋体" w:cs="宋体"/>
                <w:sz w:val="21"/>
                <w:szCs w:val="21"/>
              </w:rPr>
            </w:pPr>
          </w:p>
        </w:tc>
        <w:tc>
          <w:tcPr>
            <w:tcW w:w="1681" w:type="dxa"/>
            <w:vMerge w:val="continue"/>
            <w:vAlign w:val="center"/>
          </w:tcPr>
          <w:p w14:paraId="285732A0">
            <w:pPr>
              <w:jc w:val="center"/>
              <w:rPr>
                <w:rFonts w:hint="eastAsia" w:ascii="宋体" w:hAnsi="宋体" w:eastAsia="宋体" w:cs="宋体"/>
                <w:kern w:val="2"/>
                <w:sz w:val="21"/>
                <w:szCs w:val="21"/>
                <w:lang w:val="en-US" w:eastAsia="zh-CN" w:bidi="ar-SA"/>
              </w:rPr>
            </w:pPr>
          </w:p>
        </w:tc>
        <w:tc>
          <w:tcPr>
            <w:tcW w:w="2717" w:type="dxa"/>
            <w:vAlign w:val="center"/>
          </w:tcPr>
          <w:p w14:paraId="4F6FDF35">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总余氯</w:t>
            </w:r>
          </w:p>
        </w:tc>
        <w:tc>
          <w:tcPr>
            <w:tcW w:w="2199" w:type="dxa"/>
            <w:vAlign w:val="center"/>
          </w:tcPr>
          <w:p w14:paraId="3DEB594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r>
      <w:tr w14:paraId="5F9E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5" w:type="dxa"/>
            <w:vMerge w:val="continue"/>
            <w:vAlign w:val="center"/>
          </w:tcPr>
          <w:p w14:paraId="1C432DEC">
            <w:pPr>
              <w:jc w:val="center"/>
              <w:rPr>
                <w:rFonts w:hint="eastAsia" w:ascii="宋体" w:hAnsi="宋体" w:eastAsia="宋体" w:cs="宋体"/>
                <w:sz w:val="21"/>
                <w:szCs w:val="21"/>
                <w:lang w:val="en-US" w:eastAsia="zh-CN"/>
              </w:rPr>
            </w:pPr>
          </w:p>
        </w:tc>
        <w:tc>
          <w:tcPr>
            <w:tcW w:w="1681" w:type="dxa"/>
            <w:vMerge w:val="continue"/>
            <w:vAlign w:val="center"/>
          </w:tcPr>
          <w:p w14:paraId="41991E5C">
            <w:pPr>
              <w:jc w:val="center"/>
              <w:rPr>
                <w:rFonts w:hint="eastAsia" w:ascii="宋体" w:hAnsi="宋体" w:eastAsia="宋体" w:cs="宋体"/>
                <w:kern w:val="2"/>
                <w:sz w:val="21"/>
                <w:szCs w:val="21"/>
                <w:lang w:val="en-US" w:eastAsia="zh-CN" w:bidi="ar-SA"/>
              </w:rPr>
            </w:pPr>
          </w:p>
        </w:tc>
        <w:tc>
          <w:tcPr>
            <w:tcW w:w="2717" w:type="dxa"/>
            <w:vAlign w:val="center"/>
          </w:tcPr>
          <w:p w14:paraId="07390F64">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总汞</w:t>
            </w:r>
          </w:p>
        </w:tc>
        <w:tc>
          <w:tcPr>
            <w:tcW w:w="2199" w:type="dxa"/>
            <w:vAlign w:val="center"/>
          </w:tcPr>
          <w:p w14:paraId="4DAD6CB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r>
      <w:tr w14:paraId="4ECC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5" w:type="dxa"/>
            <w:vMerge w:val="continue"/>
            <w:vAlign w:val="center"/>
          </w:tcPr>
          <w:p w14:paraId="2960A638">
            <w:pPr>
              <w:jc w:val="center"/>
              <w:rPr>
                <w:rFonts w:hint="eastAsia" w:ascii="宋体" w:hAnsi="宋体" w:eastAsia="宋体" w:cs="宋体"/>
                <w:sz w:val="21"/>
                <w:szCs w:val="21"/>
              </w:rPr>
            </w:pPr>
          </w:p>
        </w:tc>
        <w:tc>
          <w:tcPr>
            <w:tcW w:w="1681" w:type="dxa"/>
            <w:vMerge w:val="continue"/>
            <w:vAlign w:val="center"/>
          </w:tcPr>
          <w:p w14:paraId="26723C19">
            <w:pPr>
              <w:jc w:val="center"/>
              <w:rPr>
                <w:rFonts w:hint="eastAsia" w:ascii="宋体" w:hAnsi="宋体" w:eastAsia="宋体" w:cs="宋体"/>
                <w:kern w:val="2"/>
                <w:sz w:val="21"/>
                <w:szCs w:val="21"/>
                <w:lang w:val="en-US" w:eastAsia="zh-CN" w:bidi="ar-SA"/>
              </w:rPr>
            </w:pPr>
          </w:p>
        </w:tc>
        <w:tc>
          <w:tcPr>
            <w:tcW w:w="2717" w:type="dxa"/>
            <w:vAlign w:val="center"/>
          </w:tcPr>
          <w:p w14:paraId="0CE33547">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总镉</w:t>
            </w:r>
          </w:p>
        </w:tc>
        <w:tc>
          <w:tcPr>
            <w:tcW w:w="2199" w:type="dxa"/>
            <w:vAlign w:val="center"/>
          </w:tcPr>
          <w:p w14:paraId="539873A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r>
    </w:tbl>
    <w:p w14:paraId="449BDF37">
      <w:pPr>
        <w:keepNext w:val="0"/>
        <w:keepLines w:val="0"/>
        <w:pageBreakBefore w:val="0"/>
        <w:widowControl w:val="0"/>
        <w:numPr>
          <w:ilvl w:val="1"/>
          <w:numId w:val="2"/>
        </w:numPr>
        <w:kinsoku/>
        <w:wordWrap/>
        <w:overflowPunct/>
        <w:topLinePunct w:val="0"/>
        <w:autoSpaceDE/>
        <w:autoSpaceDN/>
        <w:bidi w:val="0"/>
        <w:adjustRightInd/>
        <w:snapToGrid/>
        <w:spacing w:before="157" w:beforeLines="50" w:after="157" w:afterLines="50"/>
        <w:ind w:left="567" w:leftChars="0" w:hanging="567"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厂界噪声监测点位及监测频次</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1667"/>
        <w:gridCol w:w="2731"/>
        <w:gridCol w:w="2199"/>
      </w:tblGrid>
      <w:tr w14:paraId="702DF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Align w:val="center"/>
          </w:tcPr>
          <w:p w14:paraId="1D7109A6">
            <w:pPr>
              <w:jc w:val="center"/>
              <w:rPr>
                <w:rFonts w:hint="eastAsia" w:ascii="宋体" w:hAnsi="宋体" w:eastAsia="宋体" w:cs="宋体"/>
                <w:b/>
                <w:sz w:val="21"/>
                <w:szCs w:val="21"/>
              </w:rPr>
            </w:pPr>
            <w:r>
              <w:rPr>
                <w:rFonts w:hint="eastAsia" w:ascii="宋体" w:hAnsi="宋体" w:eastAsia="宋体" w:cs="宋体"/>
                <w:b/>
                <w:sz w:val="21"/>
                <w:szCs w:val="21"/>
              </w:rPr>
              <w:t>类别</w:t>
            </w:r>
          </w:p>
        </w:tc>
        <w:tc>
          <w:tcPr>
            <w:tcW w:w="1667" w:type="dxa"/>
            <w:vAlign w:val="center"/>
          </w:tcPr>
          <w:p w14:paraId="37D866FB">
            <w:pPr>
              <w:jc w:val="center"/>
              <w:rPr>
                <w:rFonts w:hint="eastAsia" w:ascii="宋体" w:hAnsi="宋体" w:eastAsia="宋体" w:cs="宋体"/>
                <w:b/>
                <w:sz w:val="21"/>
                <w:szCs w:val="21"/>
              </w:rPr>
            </w:pPr>
            <w:r>
              <w:rPr>
                <w:rFonts w:hint="eastAsia" w:ascii="宋体" w:hAnsi="宋体" w:eastAsia="宋体" w:cs="宋体"/>
                <w:b/>
                <w:sz w:val="21"/>
                <w:szCs w:val="21"/>
              </w:rPr>
              <w:t>监测项目</w:t>
            </w:r>
          </w:p>
        </w:tc>
        <w:tc>
          <w:tcPr>
            <w:tcW w:w="2731" w:type="dxa"/>
            <w:vAlign w:val="center"/>
          </w:tcPr>
          <w:p w14:paraId="64116305">
            <w:pPr>
              <w:jc w:val="center"/>
              <w:rPr>
                <w:rFonts w:hint="eastAsia" w:ascii="宋体" w:hAnsi="宋体" w:eastAsia="宋体" w:cs="宋体"/>
                <w:b/>
                <w:sz w:val="21"/>
                <w:szCs w:val="21"/>
              </w:rPr>
            </w:pPr>
            <w:r>
              <w:rPr>
                <w:rFonts w:hint="eastAsia" w:ascii="宋体" w:hAnsi="宋体" w:eastAsia="宋体" w:cs="宋体"/>
                <w:b/>
                <w:sz w:val="21"/>
                <w:szCs w:val="21"/>
              </w:rPr>
              <w:t>监测点位</w:t>
            </w:r>
          </w:p>
        </w:tc>
        <w:tc>
          <w:tcPr>
            <w:tcW w:w="2199" w:type="dxa"/>
            <w:vAlign w:val="center"/>
          </w:tcPr>
          <w:p w14:paraId="47B1DEF5">
            <w:pPr>
              <w:jc w:val="center"/>
              <w:rPr>
                <w:rFonts w:hint="eastAsia" w:ascii="宋体" w:hAnsi="宋体" w:eastAsia="宋体" w:cs="宋体"/>
                <w:b/>
                <w:sz w:val="21"/>
                <w:szCs w:val="21"/>
              </w:rPr>
            </w:pPr>
            <w:r>
              <w:rPr>
                <w:rFonts w:hint="eastAsia" w:ascii="宋体" w:hAnsi="宋体" w:eastAsia="宋体" w:cs="宋体"/>
                <w:b/>
                <w:sz w:val="21"/>
                <w:szCs w:val="21"/>
              </w:rPr>
              <w:t>监测频次</w:t>
            </w:r>
          </w:p>
        </w:tc>
      </w:tr>
      <w:tr w14:paraId="27E83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Merge w:val="restart"/>
            <w:vAlign w:val="center"/>
          </w:tcPr>
          <w:p w14:paraId="78DB2298">
            <w:pPr>
              <w:jc w:val="center"/>
              <w:rPr>
                <w:rFonts w:hint="eastAsia" w:ascii="宋体" w:hAnsi="宋体" w:eastAsia="宋体" w:cs="宋体"/>
                <w:sz w:val="21"/>
                <w:szCs w:val="21"/>
              </w:rPr>
            </w:pPr>
            <w:r>
              <w:rPr>
                <w:rFonts w:hint="eastAsia" w:ascii="宋体" w:hAnsi="宋体" w:eastAsia="宋体" w:cs="宋体"/>
                <w:sz w:val="21"/>
                <w:szCs w:val="21"/>
              </w:rPr>
              <w:t>厂界噪声</w:t>
            </w:r>
          </w:p>
        </w:tc>
        <w:tc>
          <w:tcPr>
            <w:tcW w:w="1667" w:type="dxa"/>
            <w:vMerge w:val="restart"/>
            <w:vAlign w:val="center"/>
          </w:tcPr>
          <w:p w14:paraId="48AFED07">
            <w:pPr>
              <w:jc w:val="center"/>
              <w:rPr>
                <w:rFonts w:hint="eastAsia" w:ascii="宋体" w:hAnsi="宋体" w:eastAsia="宋体" w:cs="宋体"/>
                <w:sz w:val="21"/>
                <w:szCs w:val="21"/>
              </w:rPr>
            </w:pPr>
            <w:r>
              <w:rPr>
                <w:rFonts w:hint="eastAsia" w:ascii="宋体" w:hAnsi="宋体" w:eastAsia="宋体" w:cs="宋体"/>
                <w:sz w:val="21"/>
                <w:szCs w:val="21"/>
              </w:rPr>
              <w:t>LeqA</w:t>
            </w:r>
          </w:p>
        </w:tc>
        <w:tc>
          <w:tcPr>
            <w:tcW w:w="2731" w:type="dxa"/>
            <w:vAlign w:val="center"/>
          </w:tcPr>
          <w:p w14:paraId="38568A18">
            <w:pPr>
              <w:jc w:val="center"/>
              <w:rPr>
                <w:rFonts w:hint="eastAsia" w:ascii="宋体" w:hAnsi="宋体" w:eastAsia="宋体" w:cs="宋体"/>
                <w:sz w:val="21"/>
                <w:szCs w:val="21"/>
              </w:rPr>
            </w:pPr>
            <w:r>
              <w:rPr>
                <w:rFonts w:hint="eastAsia" w:ascii="宋体" w:hAnsi="宋体" w:eastAsia="宋体" w:cs="宋体"/>
                <w:sz w:val="21"/>
                <w:szCs w:val="21"/>
              </w:rPr>
              <w:t>厂东界外1米</w:t>
            </w:r>
          </w:p>
        </w:tc>
        <w:tc>
          <w:tcPr>
            <w:tcW w:w="2199" w:type="dxa"/>
            <w:vMerge w:val="restart"/>
            <w:vAlign w:val="center"/>
          </w:tcPr>
          <w:p w14:paraId="6959A8BF">
            <w:pPr>
              <w:jc w:val="center"/>
              <w:rPr>
                <w:rFonts w:hint="eastAsia" w:ascii="宋体" w:hAnsi="宋体" w:eastAsia="宋体" w:cs="宋体"/>
                <w:sz w:val="21"/>
                <w:szCs w:val="21"/>
                <w:lang w:val="en-US" w:eastAsia="zh-CN"/>
              </w:rPr>
            </w:pPr>
            <w:r>
              <w:rPr>
                <w:rFonts w:hint="eastAsia" w:ascii="宋体" w:hAnsi="宋体" w:eastAsia="宋体" w:cs="宋体"/>
                <w:sz w:val="21"/>
                <w:szCs w:val="21"/>
              </w:rPr>
              <w:t>1次/</w:t>
            </w:r>
            <w:r>
              <w:rPr>
                <w:rFonts w:hint="eastAsia" w:ascii="宋体" w:hAnsi="宋体" w:eastAsia="宋体" w:cs="宋体"/>
                <w:sz w:val="21"/>
                <w:szCs w:val="21"/>
                <w:lang w:eastAsia="zh-CN"/>
              </w:rPr>
              <w:t>季度</w:t>
            </w:r>
          </w:p>
          <w:p w14:paraId="144B240D">
            <w:pPr>
              <w:jc w:val="center"/>
              <w:rPr>
                <w:rFonts w:hint="eastAsia" w:ascii="宋体" w:hAnsi="宋体" w:eastAsia="宋体" w:cs="宋体"/>
                <w:sz w:val="21"/>
                <w:szCs w:val="21"/>
              </w:rPr>
            </w:pPr>
            <w:r>
              <w:rPr>
                <w:rFonts w:hint="eastAsia" w:ascii="宋体" w:hAnsi="宋体" w:eastAsia="宋体" w:cs="宋体"/>
                <w:sz w:val="21"/>
                <w:szCs w:val="21"/>
              </w:rPr>
              <w:t>昼夜各一次</w:t>
            </w:r>
          </w:p>
        </w:tc>
      </w:tr>
      <w:tr w14:paraId="502A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Merge w:val="continue"/>
            <w:vAlign w:val="center"/>
          </w:tcPr>
          <w:p w14:paraId="0EED0D60">
            <w:pPr>
              <w:jc w:val="center"/>
              <w:rPr>
                <w:rFonts w:hint="eastAsia" w:ascii="宋体" w:hAnsi="宋体" w:eastAsia="宋体" w:cs="宋体"/>
                <w:sz w:val="21"/>
                <w:szCs w:val="21"/>
              </w:rPr>
            </w:pPr>
          </w:p>
        </w:tc>
        <w:tc>
          <w:tcPr>
            <w:tcW w:w="1667" w:type="dxa"/>
            <w:vMerge w:val="continue"/>
            <w:vAlign w:val="center"/>
          </w:tcPr>
          <w:p w14:paraId="1DB2EFE8">
            <w:pPr>
              <w:jc w:val="center"/>
              <w:rPr>
                <w:rFonts w:hint="eastAsia" w:ascii="宋体" w:hAnsi="宋体" w:eastAsia="宋体" w:cs="宋体"/>
                <w:sz w:val="21"/>
                <w:szCs w:val="21"/>
              </w:rPr>
            </w:pPr>
          </w:p>
        </w:tc>
        <w:tc>
          <w:tcPr>
            <w:tcW w:w="2731" w:type="dxa"/>
            <w:vAlign w:val="center"/>
          </w:tcPr>
          <w:p w14:paraId="2B061999">
            <w:pPr>
              <w:jc w:val="center"/>
              <w:rPr>
                <w:rFonts w:hint="eastAsia" w:ascii="宋体" w:hAnsi="宋体" w:eastAsia="宋体" w:cs="宋体"/>
                <w:sz w:val="21"/>
                <w:szCs w:val="21"/>
              </w:rPr>
            </w:pPr>
            <w:r>
              <w:rPr>
                <w:rFonts w:hint="eastAsia" w:ascii="宋体" w:hAnsi="宋体" w:eastAsia="宋体" w:cs="宋体"/>
                <w:sz w:val="21"/>
                <w:szCs w:val="21"/>
              </w:rPr>
              <w:t>厂南界外1米</w:t>
            </w:r>
          </w:p>
        </w:tc>
        <w:tc>
          <w:tcPr>
            <w:tcW w:w="2199" w:type="dxa"/>
            <w:vMerge w:val="continue"/>
            <w:vAlign w:val="center"/>
          </w:tcPr>
          <w:p w14:paraId="6A5DD44A">
            <w:pPr>
              <w:jc w:val="center"/>
              <w:rPr>
                <w:rFonts w:hint="eastAsia" w:ascii="宋体" w:hAnsi="宋体" w:eastAsia="宋体" w:cs="宋体"/>
                <w:sz w:val="21"/>
                <w:szCs w:val="21"/>
              </w:rPr>
            </w:pPr>
          </w:p>
        </w:tc>
      </w:tr>
      <w:tr w14:paraId="2E71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Merge w:val="continue"/>
            <w:vAlign w:val="center"/>
          </w:tcPr>
          <w:p w14:paraId="4C046A7A">
            <w:pPr>
              <w:jc w:val="center"/>
              <w:rPr>
                <w:rFonts w:hint="eastAsia" w:ascii="宋体" w:hAnsi="宋体" w:eastAsia="宋体" w:cs="宋体"/>
                <w:sz w:val="21"/>
                <w:szCs w:val="21"/>
              </w:rPr>
            </w:pPr>
          </w:p>
        </w:tc>
        <w:tc>
          <w:tcPr>
            <w:tcW w:w="1667" w:type="dxa"/>
            <w:vMerge w:val="continue"/>
            <w:vAlign w:val="center"/>
          </w:tcPr>
          <w:p w14:paraId="1C894688">
            <w:pPr>
              <w:jc w:val="center"/>
              <w:rPr>
                <w:rFonts w:hint="eastAsia" w:ascii="宋体" w:hAnsi="宋体" w:eastAsia="宋体" w:cs="宋体"/>
                <w:sz w:val="21"/>
                <w:szCs w:val="21"/>
              </w:rPr>
            </w:pPr>
          </w:p>
        </w:tc>
        <w:tc>
          <w:tcPr>
            <w:tcW w:w="2731" w:type="dxa"/>
            <w:vAlign w:val="center"/>
          </w:tcPr>
          <w:p w14:paraId="2D16A104">
            <w:pPr>
              <w:jc w:val="center"/>
              <w:rPr>
                <w:rFonts w:hint="eastAsia" w:ascii="宋体" w:hAnsi="宋体" w:eastAsia="宋体" w:cs="宋体"/>
                <w:sz w:val="21"/>
                <w:szCs w:val="21"/>
              </w:rPr>
            </w:pPr>
            <w:r>
              <w:rPr>
                <w:rFonts w:hint="eastAsia" w:ascii="宋体" w:hAnsi="宋体" w:eastAsia="宋体" w:cs="宋体"/>
                <w:sz w:val="21"/>
                <w:szCs w:val="21"/>
              </w:rPr>
              <w:t>厂西界外1米</w:t>
            </w:r>
          </w:p>
        </w:tc>
        <w:tc>
          <w:tcPr>
            <w:tcW w:w="2199" w:type="dxa"/>
            <w:vMerge w:val="continue"/>
            <w:vAlign w:val="center"/>
          </w:tcPr>
          <w:p w14:paraId="3C1B4CB7">
            <w:pPr>
              <w:jc w:val="center"/>
              <w:rPr>
                <w:rFonts w:hint="eastAsia" w:ascii="宋体" w:hAnsi="宋体" w:eastAsia="宋体" w:cs="宋体"/>
                <w:sz w:val="21"/>
                <w:szCs w:val="21"/>
              </w:rPr>
            </w:pPr>
          </w:p>
        </w:tc>
      </w:tr>
      <w:tr w14:paraId="2EAAC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Merge w:val="continue"/>
            <w:vAlign w:val="center"/>
          </w:tcPr>
          <w:p w14:paraId="2255142F">
            <w:pPr>
              <w:jc w:val="center"/>
              <w:rPr>
                <w:rFonts w:hint="eastAsia" w:ascii="宋体" w:hAnsi="宋体" w:eastAsia="宋体" w:cs="宋体"/>
                <w:sz w:val="21"/>
                <w:szCs w:val="21"/>
              </w:rPr>
            </w:pPr>
          </w:p>
        </w:tc>
        <w:tc>
          <w:tcPr>
            <w:tcW w:w="1667" w:type="dxa"/>
            <w:vMerge w:val="continue"/>
            <w:vAlign w:val="center"/>
          </w:tcPr>
          <w:p w14:paraId="7B774487">
            <w:pPr>
              <w:jc w:val="center"/>
              <w:rPr>
                <w:rFonts w:hint="eastAsia" w:ascii="宋体" w:hAnsi="宋体" w:eastAsia="宋体" w:cs="宋体"/>
                <w:sz w:val="21"/>
                <w:szCs w:val="21"/>
              </w:rPr>
            </w:pPr>
          </w:p>
        </w:tc>
        <w:tc>
          <w:tcPr>
            <w:tcW w:w="2731" w:type="dxa"/>
            <w:vAlign w:val="center"/>
          </w:tcPr>
          <w:p w14:paraId="6A6E9561">
            <w:pPr>
              <w:jc w:val="center"/>
              <w:rPr>
                <w:rFonts w:hint="eastAsia" w:ascii="宋体" w:hAnsi="宋体" w:eastAsia="宋体" w:cs="宋体"/>
                <w:sz w:val="21"/>
                <w:szCs w:val="21"/>
              </w:rPr>
            </w:pPr>
            <w:r>
              <w:rPr>
                <w:rFonts w:hint="eastAsia" w:ascii="宋体" w:hAnsi="宋体" w:eastAsia="宋体" w:cs="宋体"/>
                <w:sz w:val="21"/>
                <w:szCs w:val="21"/>
              </w:rPr>
              <w:t>厂北界外1米</w:t>
            </w:r>
          </w:p>
        </w:tc>
        <w:tc>
          <w:tcPr>
            <w:tcW w:w="2199" w:type="dxa"/>
            <w:vMerge w:val="continue"/>
            <w:vAlign w:val="center"/>
          </w:tcPr>
          <w:p w14:paraId="0E19047A">
            <w:pPr>
              <w:jc w:val="center"/>
              <w:rPr>
                <w:rFonts w:hint="eastAsia" w:ascii="宋体" w:hAnsi="宋体" w:eastAsia="宋体" w:cs="宋体"/>
                <w:sz w:val="21"/>
                <w:szCs w:val="21"/>
              </w:rPr>
            </w:pPr>
          </w:p>
        </w:tc>
      </w:tr>
    </w:tbl>
    <w:p w14:paraId="11044472">
      <w:pPr>
        <w:numPr>
          <w:ilvl w:val="0"/>
          <w:numId w:val="0"/>
        </w:numPr>
        <w:ind w:leftChars="0"/>
        <w:rPr>
          <w:rFonts w:hint="eastAsia" w:ascii="宋体" w:hAnsi="宋体" w:eastAsia="宋体" w:cs="宋体"/>
          <w:sz w:val="21"/>
          <w:szCs w:val="21"/>
        </w:rPr>
      </w:pPr>
    </w:p>
    <w:p w14:paraId="61BFE354">
      <w:pPr>
        <w:numPr>
          <w:ilvl w:val="0"/>
          <w:numId w:val="2"/>
        </w:numPr>
        <w:bidi w:val="0"/>
        <w:ind w:left="425" w:leftChars="0" w:hanging="425" w:firstLineChars="0"/>
        <w:jc w:val="left"/>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服务要求</w:t>
      </w:r>
    </w:p>
    <w:p w14:paraId="0720909F">
      <w:pPr>
        <w:keepNext w:val="0"/>
        <w:keepLines w:val="0"/>
        <w:pageBreakBefore w:val="0"/>
        <w:widowControl w:val="0"/>
        <w:numPr>
          <w:ilvl w:val="1"/>
          <w:numId w:val="2"/>
        </w:numPr>
        <w:kinsoku/>
        <w:wordWrap/>
        <w:overflowPunct/>
        <w:topLinePunct w:val="0"/>
        <w:autoSpaceDE/>
        <w:autoSpaceDN/>
        <w:bidi w:val="0"/>
        <w:adjustRightInd/>
        <w:snapToGrid/>
        <w:spacing w:line="240" w:lineRule="auto"/>
        <w:ind w:left="567" w:leftChars="0" w:hanging="567"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数据记录要求</w:t>
      </w:r>
    </w:p>
    <w:p w14:paraId="0BEEBEA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监测工作按照HJ819技术规范</w:t>
      </w:r>
      <w:r>
        <w:rPr>
          <w:rFonts w:hint="eastAsia" w:ascii="宋体" w:hAnsi="宋体" w:eastAsia="宋体" w:cs="宋体"/>
          <w:b w:val="0"/>
          <w:bCs/>
          <w:sz w:val="21"/>
          <w:szCs w:val="21"/>
          <w:highlight w:val="none"/>
          <w:lang w:val="en-US" w:eastAsia="zh-CN"/>
        </w:rPr>
        <w:t>要求</w:t>
      </w:r>
      <w:r>
        <w:rPr>
          <w:rFonts w:hint="eastAsia" w:ascii="宋体" w:hAnsi="宋体" w:eastAsia="宋体" w:cs="宋体"/>
          <w:b w:val="0"/>
          <w:bCs/>
          <w:sz w:val="21"/>
          <w:szCs w:val="21"/>
          <w:lang w:val="en-US" w:eastAsia="zh-CN"/>
        </w:rPr>
        <w:t>实施，监测台账记录交院方存档。</w:t>
      </w:r>
    </w:p>
    <w:p w14:paraId="38706B13">
      <w:pPr>
        <w:keepNext w:val="0"/>
        <w:keepLines w:val="0"/>
        <w:pageBreakBefore w:val="0"/>
        <w:widowControl w:val="0"/>
        <w:numPr>
          <w:ilvl w:val="1"/>
          <w:numId w:val="2"/>
        </w:numPr>
        <w:kinsoku/>
        <w:wordWrap/>
        <w:overflowPunct/>
        <w:topLinePunct w:val="0"/>
        <w:autoSpaceDE/>
        <w:autoSpaceDN/>
        <w:bidi w:val="0"/>
        <w:adjustRightInd/>
        <w:snapToGrid/>
        <w:spacing w:line="240" w:lineRule="auto"/>
        <w:ind w:left="567" w:leftChars="0" w:hanging="567"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建立环境管理台账及自行监测数据上传</w:t>
      </w:r>
    </w:p>
    <w:p w14:paraId="2D49A9B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1"/>
          <w:szCs w:val="21"/>
          <w:lang w:val="en-US" w:eastAsia="zh-CN"/>
        </w:rPr>
        <w:t>依据《排污许可证副本》中“环境管理台账记录表”的记录内容、记录频次、记录形式建立丹阳市人民医院环境管理台账，将台账和自行监测记录通过“全国排污许可证管理信息平台”（网址：</w:t>
      </w:r>
      <w:r>
        <w:rPr>
          <w:rFonts w:hint="eastAsia" w:ascii="宋体" w:hAnsi="宋体" w:eastAsia="宋体" w:cs="宋体"/>
          <w:b w:val="0"/>
          <w:bCs/>
          <w:sz w:val="21"/>
          <w:szCs w:val="21"/>
          <w:lang w:val="en-US" w:eastAsia="zh-CN"/>
        </w:rPr>
        <w:fldChar w:fldCharType="begin"/>
      </w:r>
      <w:r>
        <w:rPr>
          <w:rFonts w:hint="eastAsia" w:ascii="宋体" w:hAnsi="宋体" w:eastAsia="宋体" w:cs="宋体"/>
          <w:b w:val="0"/>
          <w:bCs/>
          <w:sz w:val="21"/>
          <w:szCs w:val="21"/>
          <w:lang w:val="en-US" w:eastAsia="zh-CN"/>
        </w:rPr>
        <w:instrText xml:space="preserve"> HYPERLINK "http://permit.mee.gov.cn/）上传。" </w:instrText>
      </w:r>
      <w:r>
        <w:rPr>
          <w:rFonts w:hint="eastAsia" w:ascii="宋体" w:hAnsi="宋体" w:eastAsia="宋体" w:cs="宋体"/>
          <w:b w:val="0"/>
          <w:bCs/>
          <w:sz w:val="21"/>
          <w:szCs w:val="21"/>
          <w:lang w:val="en-US" w:eastAsia="zh-CN"/>
        </w:rPr>
        <w:fldChar w:fldCharType="separate"/>
      </w:r>
      <w:r>
        <w:rPr>
          <w:rStyle w:val="11"/>
          <w:rFonts w:hint="eastAsia" w:ascii="宋体" w:hAnsi="宋体" w:eastAsia="宋体" w:cs="宋体"/>
          <w:b w:val="0"/>
          <w:bCs/>
          <w:sz w:val="21"/>
          <w:szCs w:val="21"/>
          <w:lang w:val="en-US" w:eastAsia="zh-CN"/>
        </w:rPr>
        <w:t>http://permit.mee.gov.cn/）上传。</w:t>
      </w:r>
      <w:r>
        <w:rPr>
          <w:rFonts w:hint="eastAsia" w:ascii="宋体" w:hAnsi="宋体" w:eastAsia="宋体" w:cs="宋体"/>
          <w:b w:val="0"/>
          <w:bCs/>
          <w:sz w:val="21"/>
          <w:szCs w:val="21"/>
          <w:lang w:val="en-US" w:eastAsia="zh-CN"/>
        </w:rPr>
        <w:fldChar w:fldCharType="end"/>
      </w:r>
      <w:r>
        <w:rPr>
          <w:rFonts w:hint="eastAsia" w:ascii="宋体" w:hAnsi="宋体" w:eastAsia="宋体" w:cs="宋体"/>
          <w:b w:val="0"/>
          <w:bCs/>
          <w:sz w:val="21"/>
          <w:szCs w:val="21"/>
          <w:lang w:val="en-US" w:eastAsia="zh-CN"/>
        </w:rPr>
        <w:t>（其中自行监测数据需同时在江苏脸谱一企一档中的自行监测一栏进行数据上传）。如今后环保有新增数据填报要求，则需一并填报。</w:t>
      </w:r>
    </w:p>
    <w:p w14:paraId="0D0B9250">
      <w:pPr>
        <w:keepNext w:val="0"/>
        <w:keepLines w:val="0"/>
        <w:pageBreakBefore w:val="0"/>
        <w:widowControl w:val="0"/>
        <w:numPr>
          <w:ilvl w:val="1"/>
          <w:numId w:val="2"/>
        </w:numPr>
        <w:kinsoku/>
        <w:wordWrap/>
        <w:overflowPunct/>
        <w:topLinePunct w:val="0"/>
        <w:autoSpaceDE/>
        <w:autoSpaceDN/>
        <w:bidi w:val="0"/>
        <w:adjustRightInd/>
        <w:snapToGrid/>
        <w:spacing w:line="240" w:lineRule="auto"/>
        <w:ind w:left="567" w:leftChars="0" w:hanging="567"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按期报送执行报告</w:t>
      </w:r>
    </w:p>
    <w:p w14:paraId="51C01AE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建立院方年度、季度执行报告，并依据《排污许可证副本》中“执行（守法）报告信息表”的主要内容、上报频次在“全国排污许可证管理信息平台”上报相应执行报告。</w:t>
      </w:r>
    </w:p>
    <w:p w14:paraId="4A97917F">
      <w:pPr>
        <w:keepNext w:val="0"/>
        <w:keepLines w:val="0"/>
        <w:pageBreakBefore w:val="0"/>
        <w:widowControl w:val="0"/>
        <w:numPr>
          <w:ilvl w:val="1"/>
          <w:numId w:val="2"/>
        </w:numPr>
        <w:kinsoku/>
        <w:wordWrap/>
        <w:overflowPunct/>
        <w:topLinePunct w:val="0"/>
        <w:autoSpaceDE/>
        <w:autoSpaceDN/>
        <w:bidi w:val="0"/>
        <w:adjustRightInd/>
        <w:snapToGrid/>
        <w:spacing w:line="240" w:lineRule="auto"/>
        <w:ind w:left="567" w:leftChars="0" w:hanging="567"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临时手工监测</w:t>
      </w:r>
    </w:p>
    <w:p w14:paraId="51DEDF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院方在线监测设备故障期间，中标方负责对联网的在线监测的污染因子进行手工监测，每天不少于4次（测量时间必须均衡，包括晚上），必须在取样的隔日出具带有CMA认证报告，并将报告及数据同时上传至重点排污单位自动监控与基础数据库系统（企业服务端）“国发系统”中的手工数据一栏。（中标方需在接到院方通知后1小时内到场）。</w:t>
      </w:r>
    </w:p>
    <w:p w14:paraId="7FC93341">
      <w:pPr>
        <w:keepNext w:val="0"/>
        <w:keepLines w:val="0"/>
        <w:pageBreakBefore w:val="0"/>
        <w:widowControl w:val="0"/>
        <w:numPr>
          <w:ilvl w:val="1"/>
          <w:numId w:val="2"/>
        </w:numPr>
        <w:kinsoku/>
        <w:wordWrap/>
        <w:overflowPunct/>
        <w:topLinePunct w:val="0"/>
        <w:autoSpaceDE/>
        <w:autoSpaceDN/>
        <w:bidi w:val="0"/>
        <w:adjustRightInd/>
        <w:snapToGrid/>
        <w:spacing w:line="240" w:lineRule="auto"/>
        <w:ind w:left="567" w:leftChars="0" w:hanging="567"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按环保要求填报</w:t>
      </w:r>
      <w:bookmarkStart w:id="1" w:name="_GoBack"/>
      <w:bookmarkEnd w:id="1"/>
      <w:r>
        <w:rPr>
          <w:rFonts w:hint="eastAsia" w:ascii="宋体" w:hAnsi="宋体" w:eastAsia="宋体" w:cs="宋体"/>
          <w:sz w:val="24"/>
          <w:lang w:val="en-US" w:eastAsia="zh-CN"/>
        </w:rPr>
        <w:t>新增平台数据。</w:t>
      </w:r>
    </w:p>
    <w:p w14:paraId="316D0549">
      <w:pPr>
        <w:keepNext w:val="0"/>
        <w:keepLines w:val="0"/>
        <w:pageBreakBefore w:val="0"/>
        <w:widowControl w:val="0"/>
        <w:numPr>
          <w:ilvl w:val="1"/>
          <w:numId w:val="2"/>
        </w:numPr>
        <w:kinsoku/>
        <w:wordWrap/>
        <w:overflowPunct/>
        <w:topLinePunct w:val="0"/>
        <w:autoSpaceDE/>
        <w:autoSpaceDN/>
        <w:bidi w:val="0"/>
        <w:adjustRightInd/>
        <w:snapToGrid/>
        <w:spacing w:line="240" w:lineRule="auto"/>
        <w:ind w:left="567" w:leftChars="0" w:hanging="567"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出具国家相关部门认可的检验检测报告。</w:t>
      </w:r>
    </w:p>
    <w:p w14:paraId="7665442D">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jc w:val="left"/>
        <w:textAlignment w:val="auto"/>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权利与责任</w:t>
      </w:r>
    </w:p>
    <w:p w14:paraId="1FF84827">
      <w:pPr>
        <w:keepNext w:val="0"/>
        <w:keepLines w:val="0"/>
        <w:pageBreakBefore w:val="0"/>
        <w:widowControl w:val="0"/>
        <w:numPr>
          <w:ilvl w:val="1"/>
          <w:numId w:val="2"/>
        </w:numPr>
        <w:kinsoku/>
        <w:wordWrap/>
        <w:overflowPunct/>
        <w:topLinePunct w:val="0"/>
        <w:autoSpaceDE/>
        <w:autoSpaceDN/>
        <w:bidi w:val="0"/>
        <w:adjustRightInd/>
        <w:snapToGrid/>
        <w:spacing w:line="240" w:lineRule="auto"/>
        <w:ind w:left="567" w:leftChars="0" w:hanging="567"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检测期间使用到医院水、电、气，费用由院方承担。</w:t>
      </w:r>
    </w:p>
    <w:p w14:paraId="46F2317E">
      <w:pPr>
        <w:keepNext w:val="0"/>
        <w:keepLines w:val="0"/>
        <w:pageBreakBefore w:val="0"/>
        <w:widowControl w:val="0"/>
        <w:numPr>
          <w:ilvl w:val="1"/>
          <w:numId w:val="2"/>
        </w:numPr>
        <w:kinsoku/>
        <w:wordWrap/>
        <w:overflowPunct/>
        <w:topLinePunct w:val="0"/>
        <w:autoSpaceDE/>
        <w:autoSpaceDN/>
        <w:bidi w:val="0"/>
        <w:adjustRightInd/>
        <w:snapToGrid/>
        <w:spacing w:line="240" w:lineRule="auto"/>
        <w:ind w:left="567" w:leftChars="0" w:hanging="567"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中标方取样、检测应当严格按照环保相关的行业标准执行，因取样、检测不当造成的一切后果由中标方承担。</w:t>
      </w:r>
    </w:p>
    <w:p w14:paraId="25F0FCAE">
      <w:pPr>
        <w:keepNext w:val="0"/>
        <w:keepLines w:val="0"/>
        <w:pageBreakBefore w:val="0"/>
        <w:widowControl w:val="0"/>
        <w:numPr>
          <w:ilvl w:val="1"/>
          <w:numId w:val="2"/>
        </w:numPr>
        <w:kinsoku/>
        <w:wordWrap/>
        <w:overflowPunct/>
        <w:topLinePunct w:val="0"/>
        <w:autoSpaceDE/>
        <w:autoSpaceDN/>
        <w:bidi w:val="0"/>
        <w:adjustRightInd/>
        <w:snapToGrid/>
        <w:spacing w:line="240" w:lineRule="auto"/>
        <w:ind w:left="567" w:leftChars="0" w:hanging="567"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整个服务过程中的安全法律责任由中标方承担，与院方无关。</w:t>
      </w:r>
    </w:p>
    <w:p w14:paraId="2FCABF89">
      <w:pPr>
        <w:keepNext w:val="0"/>
        <w:keepLines w:val="0"/>
        <w:pageBreakBefore w:val="0"/>
        <w:widowControl w:val="0"/>
        <w:numPr>
          <w:ilvl w:val="1"/>
          <w:numId w:val="2"/>
        </w:numPr>
        <w:kinsoku/>
        <w:wordWrap/>
        <w:overflowPunct/>
        <w:topLinePunct w:val="0"/>
        <w:autoSpaceDE/>
        <w:autoSpaceDN/>
        <w:bidi w:val="0"/>
        <w:adjustRightInd/>
        <w:snapToGrid/>
        <w:spacing w:line="240" w:lineRule="auto"/>
        <w:ind w:left="567" w:leftChars="0" w:hanging="567"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院方有权对取样和检测过程进行监督。</w:t>
      </w:r>
    </w:p>
    <w:p w14:paraId="466D1735">
      <w:pPr>
        <w:numPr>
          <w:ilvl w:val="0"/>
          <w:numId w:val="2"/>
        </w:numPr>
        <w:bidi w:val="0"/>
        <w:ind w:left="425" w:leftChars="0" w:hanging="425" w:firstLineChars="0"/>
        <w:jc w:val="left"/>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合同期：三年。</w:t>
      </w:r>
    </w:p>
    <w:p w14:paraId="772283F4">
      <w:pPr>
        <w:numPr>
          <w:ilvl w:val="0"/>
          <w:numId w:val="2"/>
        </w:numPr>
        <w:bidi w:val="0"/>
        <w:ind w:left="425" w:leftChars="0" w:hanging="425" w:firstLineChars="0"/>
        <w:jc w:val="left"/>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考核标准</w:t>
      </w:r>
      <w:r>
        <w:rPr>
          <w:rFonts w:hint="eastAsia" w:ascii="宋体" w:hAnsi="宋体" w:eastAsia="宋体" w:cs="宋体"/>
          <w:b w:val="0"/>
          <w:bCs/>
          <w:sz w:val="21"/>
          <w:szCs w:val="21"/>
          <w:lang w:val="en-US" w:eastAsia="zh-CN"/>
        </w:rPr>
        <w:t>（考核内容见附表1）</w:t>
      </w:r>
    </w:p>
    <w:p w14:paraId="52545F7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月度考核分值为100分，全年为1200分，对照月度考核表计算当年考核总得分：</w:t>
      </w:r>
    </w:p>
    <w:p w14:paraId="590694A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1.考核总得分≥1080分为合格，院方全额支付，即：合同总价/3。</w:t>
      </w:r>
    </w:p>
    <w:p w14:paraId="11DFC08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2.考核总得分＜1080分，每下降1分，扣除当年服务费（合同总价/3）的2‰后结算。</w:t>
      </w:r>
    </w:p>
    <w:p w14:paraId="0548678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3.考核总得分＜840分，合同终止，不结算当年服务款。</w:t>
      </w:r>
    </w:p>
    <w:p w14:paraId="06D22C1D">
      <w:pPr>
        <w:numPr>
          <w:ilvl w:val="0"/>
          <w:numId w:val="2"/>
        </w:numPr>
        <w:bidi w:val="0"/>
        <w:ind w:left="425" w:leftChars="0" w:hanging="425" w:firstLineChars="0"/>
        <w:jc w:val="left"/>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结算方式</w:t>
      </w:r>
    </w:p>
    <w:p w14:paraId="7A4DC6E9">
      <w:pPr>
        <w:keepNext w:val="0"/>
        <w:keepLines w:val="0"/>
        <w:pageBreakBefore w:val="0"/>
        <w:widowControl w:val="0"/>
        <w:numPr>
          <w:ilvl w:val="1"/>
          <w:numId w:val="2"/>
        </w:numPr>
        <w:kinsoku/>
        <w:wordWrap/>
        <w:overflowPunct/>
        <w:topLinePunct w:val="0"/>
        <w:autoSpaceDE/>
        <w:autoSpaceDN/>
        <w:bidi w:val="0"/>
        <w:adjustRightInd/>
        <w:snapToGrid/>
        <w:spacing w:line="240" w:lineRule="auto"/>
        <w:ind w:left="567" w:leftChars="0" w:hanging="567"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根据考核得分，在年度合同到期后一个月内一次性支付合同总价/3的合同款。</w:t>
      </w:r>
    </w:p>
    <w:p w14:paraId="0D22FC11">
      <w:pPr>
        <w:keepNext w:val="0"/>
        <w:keepLines w:val="0"/>
        <w:pageBreakBefore w:val="0"/>
        <w:widowControl w:val="0"/>
        <w:numPr>
          <w:ilvl w:val="1"/>
          <w:numId w:val="2"/>
        </w:numPr>
        <w:kinsoku/>
        <w:wordWrap/>
        <w:overflowPunct/>
        <w:topLinePunct w:val="0"/>
        <w:autoSpaceDE/>
        <w:autoSpaceDN/>
        <w:bidi w:val="0"/>
        <w:adjustRightInd/>
        <w:snapToGrid/>
        <w:spacing w:line="240" w:lineRule="auto"/>
        <w:ind w:left="567" w:leftChars="0" w:hanging="567"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如产生临时检测费用，则按中标方投标清单内分项报价进行结算。</w:t>
      </w:r>
    </w:p>
    <w:p w14:paraId="56BE72AD">
      <w:pPr>
        <w:numPr>
          <w:ilvl w:val="0"/>
          <w:numId w:val="2"/>
        </w:numPr>
        <w:bidi w:val="0"/>
        <w:ind w:left="425" w:leftChars="0" w:hanging="425" w:firstLineChars="0"/>
        <w:jc w:val="left"/>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报价要求</w:t>
      </w:r>
    </w:p>
    <w:p w14:paraId="7AC9901D">
      <w:pPr>
        <w:keepNext w:val="0"/>
        <w:keepLines w:val="0"/>
        <w:pageBreakBefore w:val="0"/>
        <w:widowControl w:val="0"/>
        <w:numPr>
          <w:ilvl w:val="1"/>
          <w:numId w:val="2"/>
        </w:numPr>
        <w:kinsoku/>
        <w:wordWrap/>
        <w:overflowPunct/>
        <w:topLinePunct w:val="0"/>
        <w:autoSpaceDE/>
        <w:autoSpaceDN/>
        <w:bidi w:val="0"/>
        <w:adjustRightInd/>
        <w:snapToGrid/>
        <w:spacing w:line="240" w:lineRule="auto"/>
        <w:ind w:left="567" w:leftChars="0" w:hanging="567"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按三年期报总价。</w:t>
      </w:r>
    </w:p>
    <w:p w14:paraId="356DAA5F">
      <w:pPr>
        <w:keepNext w:val="0"/>
        <w:keepLines w:val="0"/>
        <w:pageBreakBefore w:val="0"/>
        <w:widowControl w:val="0"/>
        <w:numPr>
          <w:ilvl w:val="1"/>
          <w:numId w:val="2"/>
        </w:numPr>
        <w:kinsoku/>
        <w:wordWrap/>
        <w:overflowPunct/>
        <w:topLinePunct w:val="0"/>
        <w:autoSpaceDE/>
        <w:autoSpaceDN/>
        <w:bidi w:val="0"/>
        <w:adjustRightInd/>
        <w:snapToGrid/>
        <w:spacing w:line="240" w:lineRule="auto"/>
        <w:ind w:left="567" w:leftChars="0" w:hanging="567"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填写</w:t>
      </w:r>
      <w:r>
        <w:rPr>
          <w:rFonts w:hint="eastAsia" w:ascii="宋体" w:hAnsi="宋体" w:eastAsia="宋体" w:cs="宋体"/>
          <w:b/>
          <w:bCs/>
          <w:sz w:val="24"/>
          <w:lang w:val="en-US" w:eastAsia="zh-CN"/>
        </w:rPr>
        <w:t>分项服务报价，按一年期填报</w:t>
      </w:r>
      <w:r>
        <w:rPr>
          <w:rFonts w:hint="eastAsia" w:ascii="宋体" w:hAnsi="宋体" w:eastAsia="宋体" w:cs="宋体"/>
          <w:sz w:val="24"/>
          <w:lang w:val="en-US" w:eastAsia="zh-CN"/>
        </w:rPr>
        <w:t>。</w:t>
      </w:r>
    </w:p>
    <w:p w14:paraId="55A3AC3F">
      <w:pPr>
        <w:numPr>
          <w:ilvl w:val="0"/>
          <w:numId w:val="2"/>
        </w:numPr>
        <w:bidi w:val="0"/>
        <w:ind w:left="425" w:leftChars="0" w:hanging="425" w:firstLineChars="0"/>
        <w:jc w:val="left"/>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现场勘察</w:t>
      </w:r>
    </w:p>
    <w:p w14:paraId="03A8CD40">
      <w:pPr>
        <w:keepNext w:val="0"/>
        <w:keepLines w:val="0"/>
        <w:pageBreakBefore w:val="0"/>
        <w:widowControl w:val="0"/>
        <w:numPr>
          <w:ilvl w:val="1"/>
          <w:numId w:val="2"/>
        </w:numPr>
        <w:kinsoku/>
        <w:wordWrap/>
        <w:overflowPunct/>
        <w:topLinePunct w:val="0"/>
        <w:autoSpaceDE/>
        <w:autoSpaceDN/>
        <w:bidi w:val="0"/>
        <w:adjustRightInd/>
        <w:snapToGrid/>
        <w:spacing w:line="240" w:lineRule="auto"/>
        <w:ind w:left="567" w:leftChars="0" w:hanging="567"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现场勘察联系人彭云，联系电话：13952831345。</w:t>
      </w:r>
    </w:p>
    <w:p w14:paraId="13076E56">
      <w:pPr>
        <w:numPr>
          <w:ilvl w:val="0"/>
          <w:numId w:val="2"/>
        </w:numPr>
        <w:bidi w:val="0"/>
        <w:ind w:left="425" w:leftChars="0" w:hanging="425" w:firstLineChars="0"/>
        <w:jc w:val="left"/>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报名事项</w:t>
      </w:r>
    </w:p>
    <w:p w14:paraId="65ED1086">
      <w:pPr>
        <w:keepNext w:val="0"/>
        <w:keepLines w:val="0"/>
        <w:pageBreakBefore w:val="0"/>
        <w:widowControl w:val="0"/>
        <w:numPr>
          <w:ilvl w:val="1"/>
          <w:numId w:val="2"/>
        </w:numPr>
        <w:kinsoku/>
        <w:wordWrap/>
        <w:overflowPunct/>
        <w:topLinePunct w:val="0"/>
        <w:autoSpaceDE/>
        <w:autoSpaceDN/>
        <w:bidi w:val="0"/>
        <w:adjustRightInd/>
        <w:snapToGrid/>
        <w:spacing w:line="240" w:lineRule="auto"/>
        <w:ind w:left="567" w:leftChars="0" w:hanging="567"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报名时间：2024年9月11日至2024年9月17日，北京时间上午8:00-11:00，下午2:00-5:00。</w:t>
      </w:r>
    </w:p>
    <w:p w14:paraId="7826A89B">
      <w:pPr>
        <w:keepNext w:val="0"/>
        <w:keepLines w:val="0"/>
        <w:pageBreakBefore w:val="0"/>
        <w:widowControl w:val="0"/>
        <w:numPr>
          <w:ilvl w:val="1"/>
          <w:numId w:val="2"/>
        </w:numPr>
        <w:kinsoku/>
        <w:wordWrap/>
        <w:overflowPunct/>
        <w:topLinePunct w:val="0"/>
        <w:autoSpaceDE/>
        <w:autoSpaceDN/>
        <w:bidi w:val="0"/>
        <w:adjustRightInd/>
        <w:snapToGrid/>
        <w:spacing w:line="240" w:lineRule="auto"/>
        <w:ind w:left="567" w:leftChars="0" w:hanging="567"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报名地点：丹阳市教育印刷厂三楼丹阳市人民医院采购中心。</w:t>
      </w:r>
    </w:p>
    <w:p w14:paraId="66D439A0">
      <w:pPr>
        <w:keepNext w:val="0"/>
        <w:keepLines w:val="0"/>
        <w:pageBreakBefore w:val="0"/>
        <w:widowControl w:val="0"/>
        <w:numPr>
          <w:ilvl w:val="1"/>
          <w:numId w:val="2"/>
        </w:numPr>
        <w:kinsoku/>
        <w:wordWrap/>
        <w:overflowPunct/>
        <w:topLinePunct w:val="0"/>
        <w:autoSpaceDE/>
        <w:autoSpaceDN/>
        <w:bidi w:val="0"/>
        <w:adjustRightInd/>
        <w:snapToGrid/>
        <w:spacing w:line="240" w:lineRule="auto"/>
        <w:ind w:left="567" w:leftChars="0" w:hanging="567"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联系人：杨先生；</w:t>
      </w:r>
    </w:p>
    <w:p w14:paraId="38EB4ED9">
      <w:pPr>
        <w:keepNext w:val="0"/>
        <w:keepLines w:val="0"/>
        <w:pageBreakBefore w:val="0"/>
        <w:widowControl w:val="0"/>
        <w:numPr>
          <w:ilvl w:val="1"/>
          <w:numId w:val="2"/>
        </w:numPr>
        <w:kinsoku/>
        <w:wordWrap/>
        <w:overflowPunct/>
        <w:topLinePunct w:val="0"/>
        <w:autoSpaceDE/>
        <w:autoSpaceDN/>
        <w:bidi w:val="0"/>
        <w:adjustRightInd/>
        <w:snapToGrid/>
        <w:spacing w:line="240" w:lineRule="auto"/>
        <w:ind w:left="567" w:leftChars="0" w:hanging="567"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联系电话：0511-86553123 15189172512。</w:t>
      </w:r>
    </w:p>
    <w:p w14:paraId="68029706">
      <w:pPr>
        <w:numPr>
          <w:ilvl w:val="0"/>
          <w:numId w:val="0"/>
        </w:numPr>
        <w:ind w:leftChars="0"/>
        <w:rPr>
          <w:rFonts w:hint="eastAsia" w:ascii="宋体" w:hAnsi="宋体" w:eastAsia="宋体" w:cs="宋体"/>
          <w:lang w:val="en-US" w:eastAsia="zh-CN"/>
        </w:rPr>
      </w:pPr>
    </w:p>
    <w:p w14:paraId="0FBEC4CA">
      <w:pPr>
        <w:numPr>
          <w:ilvl w:val="0"/>
          <w:numId w:val="0"/>
        </w:numPr>
        <w:ind w:leftChars="0"/>
        <w:rPr>
          <w:rFonts w:hint="eastAsia" w:ascii="宋体" w:hAnsi="宋体" w:eastAsia="宋体" w:cs="宋体"/>
          <w:lang w:val="en-US" w:eastAsia="zh-CN"/>
        </w:rPr>
      </w:pPr>
    </w:p>
    <w:p w14:paraId="4B32C791">
      <w:pPr>
        <w:numPr>
          <w:ilvl w:val="0"/>
          <w:numId w:val="0"/>
        </w:numPr>
        <w:ind w:leftChars="0"/>
        <w:rPr>
          <w:rFonts w:hint="eastAsia" w:ascii="宋体" w:hAnsi="宋体" w:eastAsia="宋体" w:cs="宋体"/>
          <w:lang w:val="en-US" w:eastAsia="zh-CN"/>
        </w:rPr>
      </w:pPr>
    </w:p>
    <w:p w14:paraId="75B55200">
      <w:pPr>
        <w:numPr>
          <w:ilvl w:val="0"/>
          <w:numId w:val="0"/>
        </w:numPr>
        <w:ind w:leftChars="0"/>
        <w:rPr>
          <w:rFonts w:hint="eastAsia" w:ascii="宋体" w:hAnsi="宋体" w:eastAsia="宋体" w:cs="宋体"/>
          <w:lang w:val="en-US" w:eastAsia="zh-CN"/>
        </w:rPr>
      </w:pPr>
    </w:p>
    <w:p w14:paraId="66D67875">
      <w:pPr>
        <w:numPr>
          <w:ilvl w:val="0"/>
          <w:numId w:val="0"/>
        </w:numPr>
        <w:ind w:leftChars="0"/>
        <w:rPr>
          <w:rFonts w:hint="eastAsia" w:ascii="宋体" w:hAnsi="宋体" w:eastAsia="宋体" w:cs="宋体"/>
          <w:lang w:val="en-US" w:eastAsia="zh-CN"/>
        </w:rPr>
      </w:pPr>
    </w:p>
    <w:p w14:paraId="1E16A7C2">
      <w:pPr>
        <w:numPr>
          <w:ilvl w:val="0"/>
          <w:numId w:val="0"/>
        </w:numPr>
        <w:ind w:leftChars="0"/>
        <w:rPr>
          <w:rFonts w:hint="eastAsia" w:ascii="宋体" w:hAnsi="宋体" w:eastAsia="宋体" w:cs="宋体"/>
          <w:lang w:val="en-US" w:eastAsia="zh-CN"/>
        </w:rPr>
      </w:pPr>
    </w:p>
    <w:p w14:paraId="317D27E6">
      <w:pPr>
        <w:numPr>
          <w:ilvl w:val="0"/>
          <w:numId w:val="0"/>
        </w:numPr>
        <w:ind w:leftChars="0"/>
        <w:rPr>
          <w:rFonts w:hint="eastAsia" w:ascii="宋体" w:hAnsi="宋体" w:eastAsia="宋体" w:cs="宋体"/>
          <w:lang w:val="en-US" w:eastAsia="zh-CN"/>
        </w:rPr>
      </w:pPr>
    </w:p>
    <w:p w14:paraId="71164EE3">
      <w:pPr>
        <w:numPr>
          <w:ilvl w:val="0"/>
          <w:numId w:val="0"/>
        </w:numPr>
        <w:ind w:leftChars="0"/>
        <w:rPr>
          <w:rFonts w:hint="eastAsia" w:ascii="宋体" w:hAnsi="宋体" w:eastAsia="宋体" w:cs="宋体"/>
          <w:lang w:val="en-US" w:eastAsia="zh-CN"/>
        </w:rPr>
      </w:pPr>
    </w:p>
    <w:p w14:paraId="6182DE22">
      <w:pPr>
        <w:numPr>
          <w:ilvl w:val="0"/>
          <w:numId w:val="0"/>
        </w:numPr>
        <w:ind w:leftChars="0"/>
        <w:rPr>
          <w:rFonts w:hint="eastAsia" w:ascii="宋体" w:hAnsi="宋体" w:eastAsia="宋体" w:cs="宋体"/>
          <w:lang w:val="en-US" w:eastAsia="zh-CN"/>
        </w:rPr>
      </w:pPr>
    </w:p>
    <w:p w14:paraId="3443BF27">
      <w:pPr>
        <w:numPr>
          <w:ilvl w:val="0"/>
          <w:numId w:val="0"/>
        </w:numPr>
        <w:ind w:leftChars="0"/>
        <w:rPr>
          <w:rFonts w:hint="eastAsia" w:ascii="宋体" w:hAnsi="宋体" w:eastAsia="宋体" w:cs="宋体"/>
          <w:lang w:val="en-US" w:eastAsia="zh-CN"/>
        </w:rPr>
      </w:pPr>
    </w:p>
    <w:p w14:paraId="66CB438D">
      <w:pPr>
        <w:numPr>
          <w:ilvl w:val="0"/>
          <w:numId w:val="0"/>
        </w:numPr>
        <w:ind w:leftChars="0"/>
        <w:rPr>
          <w:rFonts w:hint="eastAsia" w:ascii="宋体" w:hAnsi="宋体" w:eastAsia="宋体" w:cs="宋体"/>
          <w:lang w:val="en-US" w:eastAsia="zh-CN"/>
        </w:rPr>
      </w:pPr>
    </w:p>
    <w:p w14:paraId="65065136">
      <w:pPr>
        <w:numPr>
          <w:ilvl w:val="0"/>
          <w:numId w:val="0"/>
        </w:numPr>
        <w:ind w:leftChars="0"/>
        <w:rPr>
          <w:rFonts w:hint="eastAsia" w:ascii="宋体" w:hAnsi="宋体" w:eastAsia="宋体" w:cs="宋体"/>
          <w:lang w:val="en-US" w:eastAsia="zh-CN"/>
        </w:rPr>
      </w:pPr>
    </w:p>
    <w:p w14:paraId="10834E73">
      <w:pPr>
        <w:numPr>
          <w:ilvl w:val="0"/>
          <w:numId w:val="0"/>
        </w:numPr>
        <w:ind w:leftChars="0"/>
        <w:rPr>
          <w:rFonts w:hint="eastAsia" w:ascii="宋体" w:hAnsi="宋体" w:eastAsia="宋体" w:cs="宋体"/>
          <w:lang w:val="en-US" w:eastAsia="zh-CN"/>
        </w:rPr>
      </w:pPr>
    </w:p>
    <w:p w14:paraId="5B4B8B63">
      <w:pPr>
        <w:spacing w:line="300" w:lineRule="auto"/>
        <w:jc w:val="both"/>
        <w:rPr>
          <w:rFonts w:hint="eastAsia" w:ascii="宋体" w:hAnsi="宋体" w:eastAsia="宋体" w:cs="宋体"/>
          <w:b/>
          <w:bCs/>
          <w:sz w:val="24"/>
          <w:szCs w:val="24"/>
          <w:lang w:val="en-US" w:eastAsia="zh-CN"/>
        </w:rPr>
      </w:pPr>
    </w:p>
    <w:p w14:paraId="72C7DD69">
      <w:pPr>
        <w:spacing w:line="300" w:lineRule="auto"/>
        <w:jc w:val="both"/>
        <w:rPr>
          <w:rFonts w:hint="eastAsia" w:ascii="宋体" w:hAnsi="宋体" w:eastAsia="宋体" w:cs="宋体"/>
          <w:b/>
          <w:bCs/>
          <w:sz w:val="24"/>
          <w:szCs w:val="24"/>
          <w:lang w:val="en-US" w:eastAsia="zh-CN"/>
        </w:rPr>
      </w:pPr>
    </w:p>
    <w:p w14:paraId="3C20C261">
      <w:pPr>
        <w:spacing w:line="300" w:lineRule="auto"/>
        <w:jc w:val="both"/>
        <w:rPr>
          <w:rFonts w:hint="eastAsia" w:ascii="宋体" w:hAnsi="宋体" w:eastAsia="宋体" w:cs="宋体"/>
          <w:b/>
          <w:bCs/>
          <w:sz w:val="24"/>
          <w:szCs w:val="24"/>
          <w:lang w:val="en-US" w:eastAsia="zh-CN"/>
        </w:rPr>
      </w:pPr>
    </w:p>
    <w:p w14:paraId="43AFD9D1">
      <w:pPr>
        <w:spacing w:line="30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附件1</w:t>
      </w:r>
    </w:p>
    <w:p w14:paraId="7BC2DC7D">
      <w:pPr>
        <w:spacing w:line="300" w:lineRule="auto"/>
        <w:jc w:val="center"/>
        <w:rPr>
          <w:rFonts w:hint="eastAsia" w:ascii="宋体" w:hAnsi="宋体" w:eastAsia="宋体" w:cs="宋体"/>
          <w:color w:val="FF0000"/>
          <w:sz w:val="28"/>
          <w:szCs w:val="28"/>
          <w:lang w:val="en-US" w:eastAsia="zh-CN"/>
        </w:rPr>
      </w:pPr>
      <w:r>
        <w:rPr>
          <w:rFonts w:hint="eastAsia" w:ascii="宋体" w:hAnsi="宋体" w:eastAsia="宋体" w:cs="宋体"/>
          <w:b/>
          <w:bCs/>
          <w:sz w:val="24"/>
          <w:szCs w:val="24"/>
          <w:lang w:val="en-US" w:eastAsia="zh-CN"/>
        </w:rPr>
        <w:t>废气废水噪音检测测</w:t>
      </w:r>
      <w:r>
        <w:rPr>
          <w:rFonts w:hint="eastAsia" w:ascii="宋体" w:hAnsi="宋体" w:eastAsia="宋体" w:cs="宋体"/>
          <w:b/>
          <w:bCs/>
          <w:sz w:val="24"/>
          <w:szCs w:val="24"/>
          <w:lang w:val="en-US"/>
        </w:rPr>
        <w:t>考核表</w:t>
      </w:r>
    </w:p>
    <w:tbl>
      <w:tblPr>
        <w:tblStyle w:val="8"/>
        <w:tblpPr w:leftFromText="180" w:rightFromText="180" w:vertAnchor="text" w:horzAnchor="margin" w:tblpXSpec="center" w:tblpY="26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4161"/>
        <w:gridCol w:w="2229"/>
        <w:gridCol w:w="673"/>
        <w:gridCol w:w="673"/>
        <w:gridCol w:w="673"/>
        <w:gridCol w:w="676"/>
      </w:tblGrid>
      <w:tr w14:paraId="20F5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70" w:type="dxa"/>
            <w:tcBorders>
              <w:tl2br w:val="nil"/>
              <w:tr2bl w:val="nil"/>
            </w:tcBorders>
            <w:noWrap w:val="0"/>
            <w:vAlign w:val="center"/>
          </w:tcPr>
          <w:p w14:paraId="48E9EAB0">
            <w:pPr>
              <w:spacing w:line="300" w:lineRule="auto"/>
              <w:jc w:val="center"/>
              <w:rPr>
                <w:rFonts w:hint="eastAsia" w:ascii="宋体" w:hAnsi="宋体" w:eastAsia="宋体" w:cs="宋体"/>
                <w:b/>
                <w:bCs/>
                <w:sz w:val="21"/>
                <w:szCs w:val="21"/>
              </w:rPr>
            </w:pPr>
            <w:r>
              <w:rPr>
                <w:rFonts w:hint="eastAsia" w:ascii="宋体" w:hAnsi="宋体" w:eastAsia="宋体" w:cs="宋体"/>
                <w:b/>
                <w:bCs/>
                <w:sz w:val="21"/>
                <w:szCs w:val="21"/>
              </w:rPr>
              <w:t>项目</w:t>
            </w:r>
          </w:p>
        </w:tc>
        <w:tc>
          <w:tcPr>
            <w:tcW w:w="4161" w:type="dxa"/>
            <w:tcBorders>
              <w:tl2br w:val="nil"/>
              <w:tr2bl w:val="nil"/>
            </w:tcBorders>
            <w:noWrap w:val="0"/>
            <w:vAlign w:val="center"/>
          </w:tcPr>
          <w:p w14:paraId="7893D006">
            <w:pPr>
              <w:spacing w:line="300" w:lineRule="auto"/>
              <w:jc w:val="center"/>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2229" w:type="dxa"/>
            <w:tcBorders>
              <w:tl2br w:val="nil"/>
              <w:tr2bl w:val="nil"/>
            </w:tcBorders>
            <w:noWrap w:val="0"/>
            <w:vAlign w:val="center"/>
          </w:tcPr>
          <w:p w14:paraId="23A1AF89">
            <w:pPr>
              <w:spacing w:line="30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rPr>
              <w:t>考核</w:t>
            </w:r>
            <w:r>
              <w:rPr>
                <w:rFonts w:hint="eastAsia" w:ascii="宋体" w:hAnsi="宋体" w:eastAsia="宋体" w:cs="宋体"/>
                <w:b/>
                <w:bCs/>
                <w:sz w:val="21"/>
                <w:szCs w:val="21"/>
                <w:lang w:val="en-US" w:eastAsia="zh-CN"/>
              </w:rPr>
              <w:t>标准</w:t>
            </w:r>
          </w:p>
        </w:tc>
        <w:tc>
          <w:tcPr>
            <w:tcW w:w="673" w:type="dxa"/>
            <w:tcBorders>
              <w:tl2br w:val="nil"/>
              <w:tr2bl w:val="nil"/>
            </w:tcBorders>
            <w:noWrap w:val="0"/>
            <w:vAlign w:val="center"/>
          </w:tcPr>
          <w:p w14:paraId="684D5B37">
            <w:pPr>
              <w:spacing w:line="300" w:lineRule="auto"/>
              <w:jc w:val="center"/>
              <w:rPr>
                <w:rFonts w:hint="eastAsia" w:ascii="宋体" w:hAnsi="宋体" w:eastAsia="宋体" w:cs="宋体"/>
                <w:b/>
                <w:bCs/>
                <w:sz w:val="21"/>
                <w:szCs w:val="21"/>
              </w:rPr>
            </w:pPr>
            <w:r>
              <w:rPr>
                <w:rFonts w:hint="eastAsia" w:ascii="宋体" w:hAnsi="宋体" w:eastAsia="宋体" w:cs="宋体"/>
                <w:b/>
                <w:bCs/>
                <w:sz w:val="21"/>
                <w:szCs w:val="21"/>
              </w:rPr>
              <w:t>分值</w:t>
            </w:r>
          </w:p>
        </w:tc>
        <w:tc>
          <w:tcPr>
            <w:tcW w:w="673" w:type="dxa"/>
            <w:tcBorders>
              <w:tl2br w:val="nil"/>
              <w:tr2bl w:val="nil"/>
            </w:tcBorders>
            <w:noWrap w:val="0"/>
            <w:vAlign w:val="center"/>
          </w:tcPr>
          <w:p w14:paraId="0D65E536">
            <w:pPr>
              <w:spacing w:line="300" w:lineRule="auto"/>
              <w:jc w:val="center"/>
              <w:rPr>
                <w:rFonts w:hint="eastAsia" w:ascii="宋体" w:hAnsi="宋体" w:eastAsia="宋体" w:cs="宋体"/>
                <w:b/>
                <w:bCs/>
                <w:sz w:val="21"/>
                <w:szCs w:val="21"/>
              </w:rPr>
            </w:pPr>
            <w:r>
              <w:rPr>
                <w:rFonts w:hint="eastAsia" w:ascii="宋体" w:hAnsi="宋体" w:eastAsia="宋体" w:cs="宋体"/>
                <w:b/>
                <w:bCs/>
                <w:sz w:val="21"/>
                <w:szCs w:val="21"/>
              </w:rPr>
              <w:t>扣分</w:t>
            </w:r>
          </w:p>
        </w:tc>
        <w:tc>
          <w:tcPr>
            <w:tcW w:w="673" w:type="dxa"/>
            <w:tcBorders>
              <w:tl2br w:val="nil"/>
              <w:tr2bl w:val="nil"/>
            </w:tcBorders>
            <w:noWrap w:val="0"/>
            <w:vAlign w:val="center"/>
          </w:tcPr>
          <w:p w14:paraId="05395CF9">
            <w:pPr>
              <w:spacing w:line="300" w:lineRule="auto"/>
              <w:jc w:val="center"/>
              <w:rPr>
                <w:rFonts w:hint="eastAsia" w:ascii="宋体" w:hAnsi="宋体" w:eastAsia="宋体" w:cs="宋体"/>
                <w:b/>
                <w:bCs/>
                <w:sz w:val="21"/>
                <w:szCs w:val="21"/>
              </w:rPr>
            </w:pPr>
            <w:r>
              <w:rPr>
                <w:rFonts w:hint="eastAsia" w:ascii="宋体" w:hAnsi="宋体" w:eastAsia="宋体" w:cs="宋体"/>
                <w:b/>
                <w:bCs/>
                <w:sz w:val="21"/>
                <w:szCs w:val="21"/>
              </w:rPr>
              <w:t>得分</w:t>
            </w:r>
          </w:p>
        </w:tc>
        <w:tc>
          <w:tcPr>
            <w:tcW w:w="676" w:type="dxa"/>
            <w:tcBorders>
              <w:tl2br w:val="nil"/>
              <w:tr2bl w:val="nil"/>
            </w:tcBorders>
            <w:noWrap w:val="0"/>
            <w:vAlign w:val="center"/>
          </w:tcPr>
          <w:p w14:paraId="17FC1E2D">
            <w:pPr>
              <w:spacing w:line="300" w:lineRule="auto"/>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14:paraId="399C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970" w:type="dxa"/>
            <w:vMerge w:val="restart"/>
            <w:tcBorders>
              <w:tl2br w:val="nil"/>
              <w:tr2bl w:val="nil"/>
            </w:tcBorders>
            <w:noWrap w:val="0"/>
            <w:vAlign w:val="center"/>
          </w:tcPr>
          <w:p w14:paraId="2199303A">
            <w:pPr>
              <w:spacing w:line="300" w:lineRule="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服务规范</w:t>
            </w:r>
          </w:p>
          <w:p w14:paraId="73D59A61">
            <w:pPr>
              <w:spacing w:line="300" w:lineRule="auto"/>
              <w:rPr>
                <w:rFonts w:hint="eastAsia" w:ascii="宋体" w:hAnsi="宋体" w:eastAsia="宋体" w:cs="宋体"/>
                <w:b/>
                <w:bCs/>
                <w:sz w:val="15"/>
                <w:szCs w:val="15"/>
                <w:lang w:val="en-US" w:eastAsia="zh-CN"/>
              </w:rPr>
            </w:pPr>
            <w:r>
              <w:rPr>
                <w:rFonts w:hint="eastAsia" w:ascii="宋体" w:hAnsi="宋体" w:eastAsia="宋体" w:cs="宋体"/>
                <w:b/>
                <w:bCs/>
                <w:sz w:val="18"/>
                <w:szCs w:val="18"/>
                <w:lang w:val="en-US" w:eastAsia="zh-CN"/>
              </w:rPr>
              <w:t>（40）</w:t>
            </w:r>
          </w:p>
        </w:tc>
        <w:tc>
          <w:tcPr>
            <w:tcW w:w="4161" w:type="dxa"/>
            <w:tcBorders>
              <w:tl2br w:val="nil"/>
              <w:tr2bl w:val="nil"/>
            </w:tcBorders>
            <w:noWrap w:val="0"/>
            <w:vAlign w:val="center"/>
          </w:tcPr>
          <w:p w14:paraId="577C4033">
            <w:pPr>
              <w:snapToGrid w:val="0"/>
              <w:spacing w:line="300" w:lineRule="auto"/>
              <w:jc w:val="both"/>
              <w:rPr>
                <w:rFonts w:hint="eastAsia" w:ascii="宋体" w:hAnsi="宋体" w:eastAsia="宋体" w:cs="宋体"/>
                <w:color w:val="000000" w:themeColor="text1"/>
                <w:position w:val="2"/>
                <w:sz w:val="18"/>
                <w:szCs w:val="18"/>
                <w:u w:val="none" w:color="FFFFFF"/>
                <w:lang w:eastAsia="zh-CN"/>
                <w14:textFill>
                  <w14:solidFill>
                    <w14:schemeClr w14:val="tx1"/>
                  </w14:solidFill>
                </w14:textFill>
              </w:rPr>
            </w:pPr>
            <w:r>
              <w:rPr>
                <w:rFonts w:hint="eastAsia" w:ascii="宋体" w:hAnsi="宋体" w:eastAsia="宋体" w:cs="宋体"/>
                <w:color w:val="000000" w:themeColor="text1"/>
                <w:position w:val="2"/>
                <w:sz w:val="18"/>
                <w:szCs w:val="18"/>
                <w:u w:val="none" w:color="FFFFFF"/>
                <w14:textFill>
                  <w14:solidFill>
                    <w14:schemeClr w14:val="tx1"/>
                  </w14:solidFill>
                </w14:textFill>
              </w:rPr>
              <w:t>严格执行</w:t>
            </w:r>
            <w:r>
              <w:rPr>
                <w:rFonts w:hint="eastAsia" w:ascii="宋体" w:hAnsi="宋体" w:eastAsia="宋体" w:cs="宋体"/>
                <w:color w:val="000000" w:themeColor="text1"/>
                <w:position w:val="2"/>
                <w:sz w:val="18"/>
                <w:szCs w:val="18"/>
                <w:u w:val="none" w:color="FFFFFF"/>
                <w:lang w:val="en-US" w:eastAsia="zh-CN"/>
                <w14:textFill>
                  <w14:solidFill>
                    <w14:schemeClr w14:val="tx1"/>
                  </w14:solidFill>
                </w14:textFill>
              </w:rPr>
              <w:t>国家环保行业</w:t>
            </w:r>
            <w:r>
              <w:rPr>
                <w:rFonts w:hint="eastAsia" w:ascii="宋体" w:hAnsi="宋体" w:eastAsia="宋体" w:cs="宋体"/>
                <w:color w:val="000000" w:themeColor="text1"/>
                <w:position w:val="2"/>
                <w:sz w:val="18"/>
                <w:szCs w:val="18"/>
                <w:u w:val="none" w:color="FFFFFF"/>
                <w:lang w:eastAsia="zh-CN"/>
                <w14:textFill>
                  <w14:solidFill>
                    <w14:schemeClr w14:val="tx1"/>
                  </w14:solidFill>
                </w14:textFill>
              </w:rPr>
              <w:t>相关</w:t>
            </w:r>
            <w:r>
              <w:rPr>
                <w:rFonts w:hint="eastAsia" w:ascii="宋体" w:hAnsi="宋体" w:eastAsia="宋体" w:cs="宋体"/>
                <w:color w:val="000000" w:themeColor="text1"/>
                <w:position w:val="2"/>
                <w:sz w:val="18"/>
                <w:szCs w:val="18"/>
                <w:u w:val="none" w:color="FFFFFF"/>
                <w:lang w:val="en-US" w:eastAsia="zh-CN"/>
                <w14:textFill>
                  <w14:solidFill>
                    <w14:schemeClr w14:val="tx1"/>
                  </w14:solidFill>
                </w14:textFill>
              </w:rPr>
              <w:t>规范</w:t>
            </w:r>
            <w:r>
              <w:rPr>
                <w:rFonts w:hint="eastAsia" w:ascii="宋体" w:hAnsi="宋体" w:eastAsia="宋体" w:cs="宋体"/>
                <w:color w:val="000000" w:themeColor="text1"/>
                <w:position w:val="2"/>
                <w:sz w:val="18"/>
                <w:szCs w:val="18"/>
                <w:u w:val="none" w:color="FFFFFF"/>
                <w:lang w:eastAsia="zh-CN"/>
                <w14:textFill>
                  <w14:solidFill>
                    <w14:schemeClr w14:val="tx1"/>
                  </w14:solidFill>
                </w14:textFill>
              </w:rPr>
              <w:t>。</w:t>
            </w:r>
          </w:p>
        </w:tc>
        <w:tc>
          <w:tcPr>
            <w:tcW w:w="2229" w:type="dxa"/>
            <w:tcBorders>
              <w:tl2br w:val="nil"/>
              <w:tr2bl w:val="nil"/>
            </w:tcBorders>
            <w:noWrap w:val="0"/>
            <w:vAlign w:val="center"/>
          </w:tcPr>
          <w:p w14:paraId="55BE0EDA">
            <w:pP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14:paraId="6E78BF4C">
            <w:pPr>
              <w:spacing w:line="300" w:lineRule="auto"/>
              <w:jc w:val="center"/>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199F245C">
            <w:pPr>
              <w:widowControl/>
              <w:spacing w:line="300" w:lineRule="auto"/>
              <w:rPr>
                <w:rFonts w:hint="eastAsia" w:ascii="宋体" w:hAnsi="宋体" w:eastAsia="宋体" w:cs="宋体"/>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213D5726">
            <w:pPr>
              <w:widowControl/>
              <w:spacing w:line="300" w:lineRule="auto"/>
              <w:rPr>
                <w:rFonts w:hint="eastAsia" w:ascii="宋体" w:hAnsi="宋体" w:eastAsia="宋体" w:cs="宋体"/>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11E999AB">
            <w:pPr>
              <w:widowControl/>
              <w:spacing w:line="300" w:lineRule="auto"/>
              <w:rPr>
                <w:rFonts w:hint="eastAsia" w:ascii="宋体" w:hAnsi="宋体" w:eastAsia="宋体" w:cs="宋体"/>
                <w:color w:val="000000" w:themeColor="text1"/>
                <w:sz w:val="21"/>
                <w:szCs w:val="21"/>
                <w14:textFill>
                  <w14:solidFill>
                    <w14:schemeClr w14:val="tx1"/>
                  </w14:solidFill>
                </w14:textFill>
              </w:rPr>
            </w:pPr>
          </w:p>
        </w:tc>
      </w:tr>
      <w:tr w14:paraId="7DDB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970" w:type="dxa"/>
            <w:vMerge w:val="continue"/>
            <w:tcBorders>
              <w:tl2br w:val="nil"/>
              <w:tr2bl w:val="nil"/>
            </w:tcBorders>
            <w:noWrap w:val="0"/>
            <w:vAlign w:val="center"/>
          </w:tcPr>
          <w:p w14:paraId="4007DCCB">
            <w:pPr>
              <w:spacing w:line="300" w:lineRule="auto"/>
              <w:rPr>
                <w:rFonts w:hint="eastAsia" w:ascii="宋体" w:hAnsi="宋体" w:eastAsia="宋体" w:cs="宋体"/>
                <w:b/>
                <w:bCs/>
                <w:sz w:val="15"/>
                <w:szCs w:val="15"/>
                <w:lang w:val="en-US" w:eastAsia="zh-CN"/>
              </w:rPr>
            </w:pPr>
          </w:p>
        </w:tc>
        <w:tc>
          <w:tcPr>
            <w:tcW w:w="4161" w:type="dxa"/>
            <w:tcBorders>
              <w:tl2br w:val="nil"/>
              <w:tr2bl w:val="nil"/>
            </w:tcBorders>
            <w:noWrap w:val="0"/>
            <w:vAlign w:val="center"/>
          </w:tcPr>
          <w:p w14:paraId="72D6B88F">
            <w:pPr>
              <w:snapToGrid w:val="0"/>
              <w:spacing w:line="300" w:lineRule="auto"/>
              <w:jc w:val="both"/>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auto"/>
                <w:position w:val="2"/>
                <w:sz w:val="18"/>
                <w:szCs w:val="18"/>
                <w:u w:val="none" w:color="FFFFFF"/>
                <w:lang w:val="en-US" w:eastAsia="zh-CN"/>
              </w:rPr>
              <w:t>检测</w:t>
            </w:r>
            <w:r>
              <w:rPr>
                <w:rFonts w:hint="eastAsia" w:ascii="宋体" w:hAnsi="宋体" w:eastAsia="宋体" w:cs="宋体"/>
                <w:color w:val="auto"/>
                <w:position w:val="2"/>
                <w:sz w:val="18"/>
                <w:szCs w:val="18"/>
                <w:u w:val="none" w:color="FFFFFF"/>
                <w:lang w:eastAsia="zh-CN"/>
              </w:rPr>
              <w:t>方应指定</w:t>
            </w:r>
            <w:r>
              <w:rPr>
                <w:rFonts w:hint="eastAsia" w:ascii="宋体" w:hAnsi="宋体" w:eastAsia="宋体" w:cs="宋体"/>
                <w:color w:val="auto"/>
                <w:position w:val="2"/>
                <w:sz w:val="18"/>
                <w:szCs w:val="18"/>
                <w:u w:val="none" w:color="FFFFFF"/>
                <w:lang w:val="en-US" w:eastAsia="zh-CN"/>
              </w:rPr>
              <w:t>检测人员</w:t>
            </w:r>
            <w:r>
              <w:rPr>
                <w:rFonts w:hint="eastAsia" w:ascii="宋体" w:hAnsi="宋体" w:eastAsia="宋体" w:cs="宋体"/>
                <w:color w:val="auto"/>
                <w:position w:val="2"/>
                <w:sz w:val="18"/>
                <w:szCs w:val="18"/>
                <w:u w:val="none" w:color="FFFFFF"/>
                <w:lang w:eastAsia="zh-CN"/>
              </w:rPr>
              <w:t>与</w:t>
            </w:r>
            <w:r>
              <w:rPr>
                <w:rFonts w:hint="eastAsia" w:ascii="宋体" w:hAnsi="宋体" w:eastAsia="宋体" w:cs="宋体"/>
                <w:color w:val="auto"/>
                <w:position w:val="2"/>
                <w:sz w:val="18"/>
                <w:szCs w:val="18"/>
                <w:u w:val="none" w:color="FFFFFF"/>
                <w:lang w:val="en-US" w:eastAsia="zh-CN"/>
              </w:rPr>
              <w:t>院</w:t>
            </w:r>
            <w:r>
              <w:rPr>
                <w:rFonts w:hint="eastAsia" w:ascii="宋体" w:hAnsi="宋体" w:eastAsia="宋体" w:cs="宋体"/>
                <w:color w:val="auto"/>
                <w:position w:val="2"/>
                <w:sz w:val="18"/>
                <w:szCs w:val="18"/>
                <w:u w:val="none" w:color="FFFFFF"/>
                <w:lang w:eastAsia="zh-CN"/>
              </w:rPr>
              <w:t>方对接。</w:t>
            </w:r>
          </w:p>
        </w:tc>
        <w:tc>
          <w:tcPr>
            <w:tcW w:w="2229" w:type="dxa"/>
            <w:tcBorders>
              <w:tl2br w:val="nil"/>
              <w:tr2bl w:val="nil"/>
            </w:tcBorders>
            <w:noWrap w:val="0"/>
            <w:vAlign w:val="center"/>
          </w:tcPr>
          <w:p w14:paraId="3A87318C">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14:paraId="4A28984E">
            <w:pPr>
              <w:spacing w:line="300" w:lineRule="auto"/>
              <w:jc w:val="center"/>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29783B3A">
            <w:pPr>
              <w:widowControl/>
              <w:spacing w:line="300" w:lineRule="auto"/>
              <w:rPr>
                <w:rFonts w:hint="eastAsia" w:ascii="宋体" w:hAnsi="宋体" w:eastAsia="宋体" w:cs="宋体"/>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1CC2DC2A">
            <w:pPr>
              <w:widowControl/>
              <w:spacing w:line="300" w:lineRule="auto"/>
              <w:rPr>
                <w:rFonts w:hint="eastAsia" w:ascii="宋体" w:hAnsi="宋体" w:eastAsia="宋体" w:cs="宋体"/>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583CE6B7">
            <w:pPr>
              <w:widowControl/>
              <w:spacing w:line="300" w:lineRule="auto"/>
              <w:rPr>
                <w:rFonts w:hint="eastAsia" w:ascii="宋体" w:hAnsi="宋体" w:eastAsia="宋体" w:cs="宋体"/>
                <w:color w:val="000000" w:themeColor="text1"/>
                <w:sz w:val="21"/>
                <w:szCs w:val="21"/>
                <w14:textFill>
                  <w14:solidFill>
                    <w14:schemeClr w14:val="tx1"/>
                  </w14:solidFill>
                </w14:textFill>
              </w:rPr>
            </w:pPr>
          </w:p>
        </w:tc>
      </w:tr>
      <w:tr w14:paraId="02B1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970" w:type="dxa"/>
            <w:vMerge w:val="continue"/>
            <w:tcBorders>
              <w:tl2br w:val="nil"/>
              <w:tr2bl w:val="nil"/>
            </w:tcBorders>
            <w:noWrap w:val="0"/>
            <w:vAlign w:val="center"/>
          </w:tcPr>
          <w:p w14:paraId="0740DC59">
            <w:pPr>
              <w:spacing w:line="300" w:lineRule="auto"/>
              <w:rPr>
                <w:rFonts w:hint="eastAsia" w:ascii="宋体" w:hAnsi="宋体" w:eastAsia="宋体" w:cs="宋体"/>
                <w:b/>
                <w:bCs/>
                <w:sz w:val="15"/>
                <w:szCs w:val="15"/>
              </w:rPr>
            </w:pPr>
          </w:p>
        </w:tc>
        <w:tc>
          <w:tcPr>
            <w:tcW w:w="4161" w:type="dxa"/>
            <w:tcBorders>
              <w:top w:val="single" w:color="auto" w:sz="2" w:space="0"/>
              <w:tl2br w:val="nil"/>
              <w:tr2bl w:val="nil"/>
            </w:tcBorders>
            <w:noWrap w:val="0"/>
            <w:vAlign w:val="center"/>
          </w:tcPr>
          <w:p w14:paraId="68CC16C2">
            <w:pPr>
              <w:widowControl/>
              <w:spacing w:line="300" w:lineRule="auto"/>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严禁</w:t>
            </w:r>
            <w:r>
              <w:rPr>
                <w:rFonts w:hint="eastAsia" w:ascii="宋体" w:hAnsi="宋体" w:eastAsia="宋体" w:cs="宋体"/>
                <w:color w:val="000000" w:themeColor="text1"/>
                <w:sz w:val="18"/>
                <w:szCs w:val="18"/>
                <w:lang w:val="en-US"/>
                <w14:textFill>
                  <w14:solidFill>
                    <w14:schemeClr w14:val="tx1"/>
                  </w14:solidFill>
                </w14:textFill>
              </w:rPr>
              <w:t>私自传播</w:t>
            </w:r>
            <w:r>
              <w:rPr>
                <w:rFonts w:hint="eastAsia" w:ascii="宋体" w:hAnsi="宋体" w:eastAsia="宋体" w:cs="宋体"/>
                <w:color w:val="000000" w:themeColor="text1"/>
                <w:sz w:val="18"/>
                <w:szCs w:val="18"/>
                <w:lang w:val="en-US" w:eastAsia="zh-CN"/>
                <w14:textFill>
                  <w14:solidFill>
                    <w14:schemeClr w14:val="tx1"/>
                  </w14:solidFill>
                </w14:textFill>
              </w:rPr>
              <w:t>院方相关资料</w:t>
            </w:r>
            <w:r>
              <w:rPr>
                <w:rFonts w:hint="eastAsia" w:ascii="宋体" w:hAnsi="宋体" w:eastAsia="宋体" w:cs="宋体"/>
                <w:color w:val="000000" w:themeColor="text1"/>
                <w:sz w:val="18"/>
                <w:szCs w:val="18"/>
                <w:lang w:val="en-US"/>
                <w14:textFill>
                  <w14:solidFill>
                    <w14:schemeClr w14:val="tx1"/>
                  </w14:solidFill>
                </w14:textFill>
              </w:rPr>
              <w:t>，制作、复制、传播损害国家、单位或他人荣誉和利益的信息</w:t>
            </w:r>
            <w:r>
              <w:rPr>
                <w:rFonts w:hint="eastAsia" w:ascii="宋体" w:hAnsi="宋体" w:eastAsia="宋体" w:cs="宋体"/>
                <w:color w:val="000000" w:themeColor="text1"/>
                <w:sz w:val="18"/>
                <w:szCs w:val="18"/>
                <w:lang w:val="en-US" w:eastAsia="zh-CN"/>
                <w14:textFill>
                  <w14:solidFill>
                    <w14:schemeClr w14:val="tx1"/>
                  </w14:solidFill>
                </w14:textFill>
              </w:rPr>
              <w:t>。</w:t>
            </w:r>
          </w:p>
        </w:tc>
        <w:tc>
          <w:tcPr>
            <w:tcW w:w="2229" w:type="dxa"/>
            <w:tcBorders>
              <w:tl2br w:val="nil"/>
              <w:tr2bl w:val="nil"/>
            </w:tcBorders>
            <w:noWrap w:val="0"/>
            <w:vAlign w:val="center"/>
          </w:tcPr>
          <w:p w14:paraId="3236AEDB">
            <w:pPr>
              <w:rPr>
                <w:rFonts w:hint="eastAsia"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14:paraId="69D1F10F">
            <w:pPr>
              <w:spacing w:line="300" w:lineRule="auto"/>
              <w:jc w:val="center"/>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314051AB">
            <w:pPr>
              <w:widowControl/>
              <w:spacing w:line="300" w:lineRule="auto"/>
              <w:rPr>
                <w:rFonts w:hint="eastAsia" w:ascii="宋体" w:hAnsi="宋体" w:eastAsia="宋体" w:cs="宋体"/>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39705589">
            <w:pPr>
              <w:widowControl/>
              <w:spacing w:line="300" w:lineRule="auto"/>
              <w:rPr>
                <w:rFonts w:hint="eastAsia" w:ascii="宋体" w:hAnsi="宋体" w:eastAsia="宋体" w:cs="宋体"/>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4B20583D">
            <w:pPr>
              <w:widowControl/>
              <w:spacing w:line="300" w:lineRule="auto"/>
              <w:rPr>
                <w:rFonts w:hint="eastAsia" w:ascii="宋体" w:hAnsi="宋体" w:eastAsia="宋体" w:cs="宋体"/>
                <w:color w:val="000000" w:themeColor="text1"/>
                <w:sz w:val="21"/>
                <w:szCs w:val="21"/>
                <w14:textFill>
                  <w14:solidFill>
                    <w14:schemeClr w14:val="tx1"/>
                  </w14:solidFill>
                </w14:textFill>
              </w:rPr>
            </w:pPr>
          </w:p>
        </w:tc>
      </w:tr>
      <w:tr w14:paraId="226A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970" w:type="dxa"/>
            <w:vMerge w:val="continue"/>
            <w:tcBorders>
              <w:tl2br w:val="nil"/>
              <w:tr2bl w:val="nil"/>
            </w:tcBorders>
            <w:noWrap w:val="0"/>
            <w:vAlign w:val="center"/>
          </w:tcPr>
          <w:p w14:paraId="289B5423">
            <w:pPr>
              <w:spacing w:line="300" w:lineRule="auto"/>
              <w:rPr>
                <w:rFonts w:hint="eastAsia" w:ascii="宋体" w:hAnsi="宋体" w:eastAsia="宋体" w:cs="宋体"/>
                <w:b/>
                <w:bCs/>
                <w:sz w:val="15"/>
                <w:szCs w:val="15"/>
              </w:rPr>
            </w:pPr>
          </w:p>
        </w:tc>
        <w:tc>
          <w:tcPr>
            <w:tcW w:w="4161" w:type="dxa"/>
            <w:tcBorders>
              <w:tl2br w:val="nil"/>
              <w:tr2bl w:val="nil"/>
            </w:tcBorders>
            <w:noWrap w:val="0"/>
            <w:vAlign w:val="center"/>
          </w:tcPr>
          <w:p w14:paraId="06D99B8C">
            <w:pPr>
              <w:widowControl/>
              <w:spacing w:line="300" w:lineRule="auto"/>
              <w:jc w:val="both"/>
              <w:rPr>
                <w:rFonts w:hint="eastAsia"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不得损坏院方</w:t>
            </w:r>
            <w:r>
              <w:rPr>
                <w:rFonts w:hint="eastAsia" w:ascii="宋体" w:hAnsi="宋体" w:eastAsia="宋体" w:cs="宋体"/>
                <w:color w:val="000000" w:themeColor="text1"/>
                <w:sz w:val="18"/>
                <w:szCs w:val="18"/>
                <w:lang w:val="en-US"/>
                <w14:textFill>
                  <w14:solidFill>
                    <w14:schemeClr w14:val="tx1"/>
                  </w14:solidFill>
                </w14:textFill>
              </w:rPr>
              <w:t>财物</w:t>
            </w:r>
          </w:p>
        </w:tc>
        <w:tc>
          <w:tcPr>
            <w:tcW w:w="2229" w:type="dxa"/>
            <w:tcBorders>
              <w:tl2br w:val="nil"/>
              <w:tr2bl w:val="nil"/>
            </w:tcBorders>
            <w:noWrap w:val="0"/>
            <w:vAlign w:val="center"/>
          </w:tcPr>
          <w:p w14:paraId="74827FF5">
            <w:pPr>
              <w:rPr>
                <w:rFonts w:hint="eastAsia"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14:paraId="0F381B1C">
            <w:pPr>
              <w:spacing w:line="300" w:lineRule="auto"/>
              <w:jc w:val="center"/>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34646B31">
            <w:pPr>
              <w:widowControl/>
              <w:spacing w:line="300" w:lineRule="auto"/>
              <w:rPr>
                <w:rFonts w:hint="eastAsia" w:ascii="宋体" w:hAnsi="宋体" w:eastAsia="宋体" w:cs="宋体"/>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22CA0A6A">
            <w:pPr>
              <w:widowControl/>
              <w:spacing w:line="300" w:lineRule="auto"/>
              <w:rPr>
                <w:rFonts w:hint="eastAsia" w:ascii="宋体" w:hAnsi="宋体" w:eastAsia="宋体" w:cs="宋体"/>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11A3ACA6">
            <w:pPr>
              <w:widowControl/>
              <w:spacing w:line="300" w:lineRule="auto"/>
              <w:rPr>
                <w:rFonts w:hint="eastAsia" w:ascii="宋体" w:hAnsi="宋体" w:eastAsia="宋体" w:cs="宋体"/>
                <w:color w:val="000000" w:themeColor="text1"/>
                <w:sz w:val="21"/>
                <w:szCs w:val="21"/>
                <w14:textFill>
                  <w14:solidFill>
                    <w14:schemeClr w14:val="tx1"/>
                  </w14:solidFill>
                </w14:textFill>
              </w:rPr>
            </w:pPr>
          </w:p>
        </w:tc>
      </w:tr>
      <w:tr w14:paraId="17D0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exact"/>
          <w:jc w:val="center"/>
        </w:trPr>
        <w:tc>
          <w:tcPr>
            <w:tcW w:w="970" w:type="dxa"/>
            <w:vMerge w:val="restart"/>
            <w:tcBorders>
              <w:tl2br w:val="nil"/>
              <w:tr2bl w:val="nil"/>
            </w:tcBorders>
            <w:noWrap w:val="0"/>
            <w:vAlign w:val="center"/>
          </w:tcPr>
          <w:p w14:paraId="7C5A9138">
            <w:pPr>
              <w:spacing w:line="300" w:lineRule="auto"/>
              <w:jc w:val="center"/>
              <w:rPr>
                <w:rFonts w:hint="eastAsia" w:ascii="宋体" w:hAnsi="宋体" w:eastAsia="宋体" w:cs="宋体"/>
                <w:b/>
                <w:bCs/>
                <w:sz w:val="18"/>
                <w:szCs w:val="18"/>
                <w:lang w:val="en-US"/>
              </w:rPr>
            </w:pPr>
            <w:r>
              <w:rPr>
                <w:rFonts w:hint="eastAsia" w:ascii="宋体" w:hAnsi="宋体" w:eastAsia="宋体" w:cs="宋体"/>
                <w:b/>
                <w:bCs/>
                <w:sz w:val="18"/>
                <w:szCs w:val="18"/>
                <w:lang w:val="en-US" w:eastAsia="zh-CN"/>
              </w:rPr>
              <w:t>服务</w:t>
            </w:r>
            <w:r>
              <w:rPr>
                <w:rFonts w:hint="eastAsia" w:ascii="宋体" w:hAnsi="宋体" w:eastAsia="宋体" w:cs="宋体"/>
                <w:b/>
                <w:bCs/>
                <w:sz w:val="18"/>
                <w:szCs w:val="18"/>
                <w:lang w:val="en-US"/>
              </w:rPr>
              <w:t>质量</w:t>
            </w:r>
          </w:p>
          <w:p w14:paraId="615E710C">
            <w:pPr>
              <w:spacing w:line="300" w:lineRule="auto"/>
              <w:jc w:val="center"/>
              <w:rPr>
                <w:rFonts w:hint="eastAsia" w:ascii="宋体" w:hAnsi="宋体" w:eastAsia="宋体" w:cs="宋体"/>
                <w:b/>
                <w:bCs/>
                <w:sz w:val="18"/>
                <w:szCs w:val="18"/>
              </w:rPr>
            </w:pPr>
            <w:r>
              <w:rPr>
                <w:rFonts w:hint="eastAsia" w:ascii="宋体" w:hAnsi="宋体" w:eastAsia="宋体" w:cs="宋体"/>
                <w:b/>
                <w:bCs/>
                <w:sz w:val="18"/>
                <w:szCs w:val="18"/>
                <w:lang w:val="en-US"/>
              </w:rPr>
              <w:t>(</w:t>
            </w:r>
            <w:r>
              <w:rPr>
                <w:rFonts w:hint="eastAsia" w:ascii="宋体" w:hAnsi="宋体" w:eastAsia="宋体" w:cs="宋体"/>
                <w:b/>
                <w:bCs/>
                <w:sz w:val="18"/>
                <w:szCs w:val="18"/>
                <w:lang w:val="en-US" w:eastAsia="zh-CN"/>
              </w:rPr>
              <w:t>60</w:t>
            </w:r>
            <w:r>
              <w:rPr>
                <w:rFonts w:hint="eastAsia" w:ascii="宋体" w:hAnsi="宋体" w:eastAsia="宋体" w:cs="宋体"/>
                <w:b/>
                <w:bCs/>
                <w:sz w:val="18"/>
                <w:szCs w:val="18"/>
                <w:lang w:val="en-US"/>
              </w:rPr>
              <w:t>分)</w:t>
            </w:r>
          </w:p>
          <w:p w14:paraId="63A2F8C3">
            <w:pPr>
              <w:spacing w:line="300" w:lineRule="auto"/>
              <w:rPr>
                <w:rFonts w:hint="eastAsia" w:ascii="宋体" w:hAnsi="宋体" w:eastAsia="宋体" w:cs="宋体"/>
                <w:b/>
                <w:bCs/>
                <w:sz w:val="15"/>
                <w:szCs w:val="15"/>
              </w:rPr>
            </w:pPr>
          </w:p>
        </w:tc>
        <w:tc>
          <w:tcPr>
            <w:tcW w:w="4161" w:type="dxa"/>
            <w:tcBorders>
              <w:tl2br w:val="nil"/>
              <w:tr2bl w:val="nil"/>
            </w:tcBorders>
            <w:noWrap w:val="0"/>
            <w:vAlign w:val="center"/>
          </w:tcPr>
          <w:p w14:paraId="09AA8E7A">
            <w:pPr>
              <w:widowControl/>
              <w:spacing w:line="300" w:lineRule="auto"/>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sz w:val="18"/>
                <w:szCs w:val="18"/>
                <w:lang w:val="en-US" w:eastAsia="zh-CN"/>
              </w:rPr>
              <w:t>按时对相应的检测项目进行检测，并出具报告和上传数据</w:t>
            </w:r>
          </w:p>
        </w:tc>
        <w:tc>
          <w:tcPr>
            <w:tcW w:w="2229" w:type="dxa"/>
            <w:tcBorders>
              <w:tl2br w:val="nil"/>
              <w:tr2bl w:val="nil"/>
            </w:tcBorders>
            <w:noWrap w:val="0"/>
            <w:vAlign w:val="center"/>
          </w:tcPr>
          <w:p w14:paraId="312A00E8">
            <w:pPr>
              <w:widowControl/>
              <w:spacing w:line="300" w:lineRule="auto"/>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14:paraId="437B3610">
            <w:pPr>
              <w:spacing w:line="300" w:lineRule="auto"/>
              <w:jc w:val="center"/>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t>20</w:t>
            </w:r>
          </w:p>
        </w:tc>
        <w:tc>
          <w:tcPr>
            <w:tcW w:w="673" w:type="dxa"/>
            <w:tcBorders>
              <w:tl2br w:val="nil"/>
              <w:tr2bl w:val="nil"/>
            </w:tcBorders>
            <w:noWrap w:val="0"/>
            <w:vAlign w:val="center"/>
          </w:tcPr>
          <w:p w14:paraId="1BAEAED5">
            <w:pPr>
              <w:widowControl/>
              <w:spacing w:line="300" w:lineRule="auto"/>
              <w:rPr>
                <w:rFonts w:hint="eastAsia" w:ascii="宋体" w:hAnsi="宋体" w:eastAsia="宋体" w:cs="宋体"/>
                <w:color w:val="000000" w:themeColor="text1"/>
                <w:sz w:val="18"/>
                <w:szCs w:val="18"/>
                <w14:textFill>
                  <w14:solidFill>
                    <w14:schemeClr w14:val="tx1"/>
                  </w14:solidFill>
                </w14:textFill>
              </w:rPr>
            </w:pPr>
          </w:p>
        </w:tc>
        <w:tc>
          <w:tcPr>
            <w:tcW w:w="673" w:type="dxa"/>
            <w:tcBorders>
              <w:tl2br w:val="nil"/>
              <w:tr2bl w:val="nil"/>
            </w:tcBorders>
            <w:noWrap w:val="0"/>
            <w:vAlign w:val="center"/>
          </w:tcPr>
          <w:p w14:paraId="1D3E6D71">
            <w:pPr>
              <w:widowControl/>
              <w:spacing w:line="300" w:lineRule="auto"/>
              <w:rPr>
                <w:rFonts w:hint="eastAsia" w:ascii="宋体" w:hAnsi="宋体" w:eastAsia="宋体" w:cs="宋体"/>
                <w:color w:val="000000" w:themeColor="text1"/>
                <w:sz w:val="18"/>
                <w:szCs w:val="18"/>
                <w14:textFill>
                  <w14:solidFill>
                    <w14:schemeClr w14:val="tx1"/>
                  </w14:solidFill>
                </w14:textFill>
              </w:rPr>
            </w:pPr>
          </w:p>
        </w:tc>
        <w:tc>
          <w:tcPr>
            <w:tcW w:w="676" w:type="dxa"/>
            <w:tcBorders>
              <w:tl2br w:val="nil"/>
              <w:tr2bl w:val="nil"/>
            </w:tcBorders>
            <w:noWrap w:val="0"/>
            <w:vAlign w:val="center"/>
          </w:tcPr>
          <w:p w14:paraId="23B354B4">
            <w:pPr>
              <w:widowControl/>
              <w:spacing w:line="300" w:lineRule="auto"/>
              <w:rPr>
                <w:rFonts w:hint="eastAsia" w:ascii="宋体" w:hAnsi="宋体" w:eastAsia="宋体" w:cs="宋体"/>
                <w:color w:val="000000" w:themeColor="text1"/>
                <w:sz w:val="21"/>
                <w:szCs w:val="21"/>
                <w14:textFill>
                  <w14:solidFill>
                    <w14:schemeClr w14:val="tx1"/>
                  </w14:solidFill>
                </w14:textFill>
              </w:rPr>
            </w:pPr>
          </w:p>
        </w:tc>
      </w:tr>
      <w:tr w14:paraId="6BB2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exact"/>
          <w:jc w:val="center"/>
        </w:trPr>
        <w:tc>
          <w:tcPr>
            <w:tcW w:w="970" w:type="dxa"/>
            <w:vMerge w:val="continue"/>
            <w:tcBorders>
              <w:tl2br w:val="nil"/>
              <w:tr2bl w:val="nil"/>
            </w:tcBorders>
            <w:noWrap w:val="0"/>
            <w:vAlign w:val="center"/>
          </w:tcPr>
          <w:p w14:paraId="7AF6E950">
            <w:pPr>
              <w:spacing w:line="300" w:lineRule="auto"/>
              <w:rPr>
                <w:rFonts w:hint="eastAsia" w:ascii="宋体" w:hAnsi="宋体" w:eastAsia="宋体" w:cs="宋体"/>
                <w:b/>
                <w:bCs/>
                <w:sz w:val="15"/>
                <w:szCs w:val="15"/>
              </w:rPr>
            </w:pPr>
          </w:p>
        </w:tc>
        <w:tc>
          <w:tcPr>
            <w:tcW w:w="4161" w:type="dxa"/>
            <w:tcBorders>
              <w:tl2br w:val="nil"/>
              <w:tr2bl w:val="nil"/>
            </w:tcBorders>
            <w:noWrap w:val="0"/>
            <w:vAlign w:val="center"/>
          </w:tcPr>
          <w:p w14:paraId="63681336">
            <w:pPr>
              <w:widowControl/>
              <w:spacing w:line="300" w:lineRule="auto"/>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auto"/>
                <w:sz w:val="18"/>
                <w:szCs w:val="18"/>
                <w:lang w:val="en-US" w:eastAsia="zh-CN"/>
              </w:rPr>
              <w:t>检测过程中，发现超标或者异常的项目应及时与院方联系</w:t>
            </w:r>
            <w:r>
              <w:rPr>
                <w:rFonts w:hint="eastAsia" w:ascii="宋体" w:hAnsi="宋体" w:eastAsia="宋体" w:cs="宋体"/>
                <w:sz w:val="18"/>
                <w:szCs w:val="18"/>
                <w:lang w:val="en-US" w:eastAsia="zh-CN"/>
              </w:rPr>
              <w:t>。</w:t>
            </w:r>
          </w:p>
        </w:tc>
        <w:tc>
          <w:tcPr>
            <w:tcW w:w="2229" w:type="dxa"/>
            <w:tcBorders>
              <w:tl2br w:val="nil"/>
              <w:tr2bl w:val="nil"/>
            </w:tcBorders>
            <w:noWrap w:val="0"/>
            <w:vAlign w:val="center"/>
          </w:tcPr>
          <w:p w14:paraId="5C5BA9AF">
            <w:pPr>
              <w:widowControl/>
              <w:spacing w:line="300" w:lineRule="auto"/>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14:paraId="0F08859B">
            <w:pPr>
              <w:spacing w:line="300" w:lineRule="auto"/>
              <w:jc w:val="center"/>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53BB25A7">
            <w:pPr>
              <w:widowControl/>
              <w:spacing w:line="300" w:lineRule="auto"/>
              <w:rPr>
                <w:rFonts w:hint="eastAsia" w:ascii="宋体" w:hAnsi="宋体" w:eastAsia="宋体" w:cs="宋体"/>
                <w:color w:val="000000" w:themeColor="text1"/>
                <w:sz w:val="18"/>
                <w:szCs w:val="18"/>
                <w14:textFill>
                  <w14:solidFill>
                    <w14:schemeClr w14:val="tx1"/>
                  </w14:solidFill>
                </w14:textFill>
              </w:rPr>
            </w:pPr>
          </w:p>
        </w:tc>
        <w:tc>
          <w:tcPr>
            <w:tcW w:w="673" w:type="dxa"/>
            <w:tcBorders>
              <w:tl2br w:val="nil"/>
              <w:tr2bl w:val="nil"/>
            </w:tcBorders>
            <w:noWrap w:val="0"/>
            <w:vAlign w:val="center"/>
          </w:tcPr>
          <w:p w14:paraId="46A7B27D">
            <w:pPr>
              <w:widowControl/>
              <w:spacing w:line="300" w:lineRule="auto"/>
              <w:rPr>
                <w:rFonts w:hint="eastAsia" w:ascii="宋体" w:hAnsi="宋体" w:eastAsia="宋体" w:cs="宋体"/>
                <w:color w:val="000000" w:themeColor="text1"/>
                <w:sz w:val="18"/>
                <w:szCs w:val="18"/>
                <w14:textFill>
                  <w14:solidFill>
                    <w14:schemeClr w14:val="tx1"/>
                  </w14:solidFill>
                </w14:textFill>
              </w:rPr>
            </w:pPr>
          </w:p>
        </w:tc>
        <w:tc>
          <w:tcPr>
            <w:tcW w:w="676" w:type="dxa"/>
            <w:tcBorders>
              <w:tl2br w:val="nil"/>
              <w:tr2bl w:val="nil"/>
            </w:tcBorders>
            <w:noWrap w:val="0"/>
            <w:vAlign w:val="center"/>
          </w:tcPr>
          <w:p w14:paraId="28B6ECF3">
            <w:pPr>
              <w:widowControl/>
              <w:spacing w:line="300" w:lineRule="auto"/>
              <w:rPr>
                <w:rFonts w:hint="eastAsia" w:ascii="宋体" w:hAnsi="宋体" w:eastAsia="宋体" w:cs="宋体"/>
                <w:color w:val="000000" w:themeColor="text1"/>
                <w:sz w:val="21"/>
                <w:szCs w:val="21"/>
                <w14:textFill>
                  <w14:solidFill>
                    <w14:schemeClr w14:val="tx1"/>
                  </w14:solidFill>
                </w14:textFill>
              </w:rPr>
            </w:pPr>
          </w:p>
        </w:tc>
      </w:tr>
      <w:tr w14:paraId="2087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970" w:type="dxa"/>
            <w:vMerge w:val="continue"/>
            <w:tcBorders>
              <w:tl2br w:val="nil"/>
              <w:tr2bl w:val="nil"/>
            </w:tcBorders>
            <w:noWrap w:val="0"/>
            <w:vAlign w:val="center"/>
          </w:tcPr>
          <w:p w14:paraId="3B09CF0F">
            <w:pPr>
              <w:spacing w:line="300" w:lineRule="auto"/>
              <w:rPr>
                <w:rFonts w:hint="eastAsia" w:ascii="宋体" w:hAnsi="宋体" w:eastAsia="宋体" w:cs="宋体"/>
                <w:b/>
                <w:bCs/>
                <w:sz w:val="15"/>
                <w:szCs w:val="15"/>
              </w:rPr>
            </w:pPr>
          </w:p>
        </w:tc>
        <w:tc>
          <w:tcPr>
            <w:tcW w:w="4161" w:type="dxa"/>
            <w:tcBorders>
              <w:tl2br w:val="nil"/>
              <w:tr2bl w:val="nil"/>
            </w:tcBorders>
            <w:noWrap w:val="0"/>
            <w:vAlign w:val="center"/>
          </w:tcPr>
          <w:p w14:paraId="6B25786C">
            <w:pPr>
              <w:widowControl/>
              <w:spacing w:line="300" w:lineRule="auto"/>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临时手工检测响应时间≤1小时</w:t>
            </w:r>
          </w:p>
        </w:tc>
        <w:tc>
          <w:tcPr>
            <w:tcW w:w="2229" w:type="dxa"/>
            <w:tcBorders>
              <w:tl2br w:val="nil"/>
              <w:tr2bl w:val="nil"/>
            </w:tcBorders>
            <w:noWrap w:val="0"/>
            <w:vAlign w:val="center"/>
          </w:tcPr>
          <w:p w14:paraId="714E8457">
            <w:pPr>
              <w:widowControl/>
              <w:spacing w:line="300" w:lineRule="auto"/>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14:paraId="5D0E945E">
            <w:pPr>
              <w:spacing w:line="300" w:lineRule="auto"/>
              <w:jc w:val="center"/>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2646624D">
            <w:pPr>
              <w:widowControl/>
              <w:spacing w:line="300" w:lineRule="auto"/>
              <w:rPr>
                <w:rFonts w:hint="eastAsia" w:ascii="宋体" w:hAnsi="宋体" w:eastAsia="宋体" w:cs="宋体"/>
                <w:color w:val="000000" w:themeColor="text1"/>
                <w:sz w:val="18"/>
                <w:szCs w:val="18"/>
                <w14:textFill>
                  <w14:solidFill>
                    <w14:schemeClr w14:val="tx1"/>
                  </w14:solidFill>
                </w14:textFill>
              </w:rPr>
            </w:pPr>
          </w:p>
        </w:tc>
        <w:tc>
          <w:tcPr>
            <w:tcW w:w="673" w:type="dxa"/>
            <w:tcBorders>
              <w:tl2br w:val="nil"/>
              <w:tr2bl w:val="nil"/>
            </w:tcBorders>
            <w:noWrap w:val="0"/>
            <w:vAlign w:val="center"/>
          </w:tcPr>
          <w:p w14:paraId="3B674335">
            <w:pPr>
              <w:widowControl/>
              <w:spacing w:line="300" w:lineRule="auto"/>
              <w:rPr>
                <w:rFonts w:hint="eastAsia" w:ascii="宋体" w:hAnsi="宋体" w:eastAsia="宋体" w:cs="宋体"/>
                <w:color w:val="000000" w:themeColor="text1"/>
                <w:sz w:val="18"/>
                <w:szCs w:val="18"/>
                <w14:textFill>
                  <w14:solidFill>
                    <w14:schemeClr w14:val="tx1"/>
                  </w14:solidFill>
                </w14:textFill>
              </w:rPr>
            </w:pPr>
          </w:p>
        </w:tc>
        <w:tc>
          <w:tcPr>
            <w:tcW w:w="676" w:type="dxa"/>
            <w:tcBorders>
              <w:tl2br w:val="nil"/>
              <w:tr2bl w:val="nil"/>
            </w:tcBorders>
            <w:noWrap w:val="0"/>
            <w:vAlign w:val="center"/>
          </w:tcPr>
          <w:p w14:paraId="07626ADE">
            <w:pPr>
              <w:widowControl/>
              <w:spacing w:line="300" w:lineRule="auto"/>
              <w:rPr>
                <w:rFonts w:hint="eastAsia" w:ascii="宋体" w:hAnsi="宋体" w:eastAsia="宋体" w:cs="宋体"/>
                <w:color w:val="000000" w:themeColor="text1"/>
                <w:sz w:val="21"/>
                <w:szCs w:val="21"/>
                <w14:textFill>
                  <w14:solidFill>
                    <w14:schemeClr w14:val="tx1"/>
                  </w14:solidFill>
                </w14:textFill>
              </w:rPr>
            </w:pPr>
          </w:p>
        </w:tc>
      </w:tr>
      <w:tr w14:paraId="0180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exact"/>
          <w:jc w:val="center"/>
        </w:trPr>
        <w:tc>
          <w:tcPr>
            <w:tcW w:w="970" w:type="dxa"/>
            <w:vMerge w:val="continue"/>
            <w:tcBorders>
              <w:tl2br w:val="nil"/>
              <w:tr2bl w:val="nil"/>
            </w:tcBorders>
            <w:noWrap w:val="0"/>
            <w:vAlign w:val="center"/>
          </w:tcPr>
          <w:p w14:paraId="54085810">
            <w:pPr>
              <w:spacing w:line="300" w:lineRule="auto"/>
              <w:rPr>
                <w:rFonts w:hint="eastAsia" w:ascii="宋体" w:hAnsi="宋体" w:eastAsia="宋体" w:cs="宋体"/>
                <w:b/>
                <w:bCs/>
                <w:sz w:val="15"/>
                <w:szCs w:val="15"/>
              </w:rPr>
            </w:pPr>
          </w:p>
        </w:tc>
        <w:tc>
          <w:tcPr>
            <w:tcW w:w="4161" w:type="dxa"/>
            <w:tcBorders>
              <w:tl2br w:val="nil"/>
              <w:tr2bl w:val="nil"/>
            </w:tcBorders>
            <w:noWrap w:val="0"/>
            <w:vAlign w:val="center"/>
          </w:tcPr>
          <w:p w14:paraId="48CC1586">
            <w:pPr>
              <w:widowControl/>
              <w:spacing w:line="300" w:lineRule="auto"/>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临时手工检测一天内不得少于4次（检测时间间隔必须均衡），隔天出具报告，并将数据和报告上传至平台，直至设备恢复</w:t>
            </w:r>
          </w:p>
        </w:tc>
        <w:tc>
          <w:tcPr>
            <w:tcW w:w="2229" w:type="dxa"/>
            <w:tcBorders>
              <w:tl2br w:val="nil"/>
              <w:tr2bl w:val="nil"/>
            </w:tcBorders>
            <w:noWrap w:val="0"/>
            <w:vAlign w:val="center"/>
          </w:tcPr>
          <w:p w14:paraId="454F35E8">
            <w:pPr>
              <w:widowControl/>
              <w:spacing w:line="300" w:lineRule="auto"/>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14:paraId="6C9837D2">
            <w:pPr>
              <w:spacing w:line="300" w:lineRule="auto"/>
              <w:jc w:val="center"/>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0E987DE7">
            <w:pPr>
              <w:widowControl/>
              <w:spacing w:line="300" w:lineRule="auto"/>
              <w:rPr>
                <w:rFonts w:hint="eastAsia" w:ascii="宋体" w:hAnsi="宋体" w:eastAsia="宋体" w:cs="宋体"/>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266417B5">
            <w:pPr>
              <w:widowControl/>
              <w:spacing w:line="300" w:lineRule="auto"/>
              <w:rPr>
                <w:rFonts w:hint="eastAsia" w:ascii="宋体" w:hAnsi="宋体" w:eastAsia="宋体" w:cs="宋体"/>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722FF49B">
            <w:pPr>
              <w:widowControl/>
              <w:spacing w:line="300" w:lineRule="auto"/>
              <w:rPr>
                <w:rFonts w:hint="eastAsia" w:ascii="宋体" w:hAnsi="宋体" w:eastAsia="宋体" w:cs="宋体"/>
                <w:color w:val="000000" w:themeColor="text1"/>
                <w:sz w:val="21"/>
                <w:szCs w:val="21"/>
                <w14:textFill>
                  <w14:solidFill>
                    <w14:schemeClr w14:val="tx1"/>
                  </w14:solidFill>
                </w14:textFill>
              </w:rPr>
            </w:pPr>
          </w:p>
        </w:tc>
      </w:tr>
      <w:tr w14:paraId="5ADC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jc w:val="center"/>
        </w:trPr>
        <w:tc>
          <w:tcPr>
            <w:tcW w:w="970" w:type="dxa"/>
            <w:vMerge w:val="continue"/>
            <w:tcBorders>
              <w:tl2br w:val="nil"/>
              <w:tr2bl w:val="nil"/>
            </w:tcBorders>
            <w:noWrap w:val="0"/>
            <w:vAlign w:val="center"/>
          </w:tcPr>
          <w:p w14:paraId="2A29D8EF">
            <w:pPr>
              <w:spacing w:line="300" w:lineRule="auto"/>
              <w:rPr>
                <w:rFonts w:hint="eastAsia" w:ascii="宋体" w:hAnsi="宋体" w:eastAsia="宋体" w:cs="宋体"/>
                <w:b/>
                <w:bCs/>
                <w:sz w:val="15"/>
                <w:szCs w:val="15"/>
              </w:rPr>
            </w:pPr>
          </w:p>
        </w:tc>
        <w:tc>
          <w:tcPr>
            <w:tcW w:w="4161" w:type="dxa"/>
            <w:tcBorders>
              <w:tl2br w:val="nil"/>
              <w:tr2bl w:val="nil"/>
            </w:tcBorders>
            <w:noWrap w:val="0"/>
            <w:vAlign w:val="center"/>
          </w:tcPr>
          <w:p w14:paraId="1FE88636">
            <w:pPr>
              <w:widowControl/>
              <w:spacing w:line="300" w:lineRule="auto"/>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按要求制作环保台账并交由院方保管</w:t>
            </w:r>
          </w:p>
        </w:tc>
        <w:tc>
          <w:tcPr>
            <w:tcW w:w="2229" w:type="dxa"/>
            <w:tcBorders>
              <w:tl2br w:val="nil"/>
              <w:tr2bl w:val="nil"/>
            </w:tcBorders>
            <w:noWrap w:val="0"/>
            <w:vAlign w:val="center"/>
          </w:tcPr>
          <w:p w14:paraId="47326CEB">
            <w:pPr>
              <w:widowControl/>
              <w:spacing w:line="300" w:lineRule="auto"/>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14:paraId="45CA8A5A">
            <w:pPr>
              <w:spacing w:line="300" w:lineRule="auto"/>
              <w:jc w:val="center"/>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15F297F5">
            <w:pPr>
              <w:widowControl/>
              <w:spacing w:line="300" w:lineRule="auto"/>
              <w:rPr>
                <w:rFonts w:hint="eastAsia" w:ascii="宋体" w:hAnsi="宋体" w:eastAsia="宋体" w:cs="宋体"/>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002DC382">
            <w:pPr>
              <w:widowControl/>
              <w:spacing w:line="300" w:lineRule="auto"/>
              <w:rPr>
                <w:rFonts w:hint="eastAsia" w:ascii="宋体" w:hAnsi="宋体" w:eastAsia="宋体" w:cs="宋体"/>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02BADB58">
            <w:pPr>
              <w:widowControl/>
              <w:spacing w:line="300" w:lineRule="auto"/>
              <w:rPr>
                <w:rFonts w:hint="eastAsia" w:ascii="宋体" w:hAnsi="宋体" w:eastAsia="宋体" w:cs="宋体"/>
                <w:color w:val="000000" w:themeColor="text1"/>
                <w:sz w:val="21"/>
                <w:szCs w:val="21"/>
                <w14:textFill>
                  <w14:solidFill>
                    <w14:schemeClr w14:val="tx1"/>
                  </w14:solidFill>
                </w14:textFill>
              </w:rPr>
            </w:pPr>
          </w:p>
        </w:tc>
      </w:tr>
      <w:tr w14:paraId="75D9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60" w:type="dxa"/>
            <w:gridSpan w:val="3"/>
            <w:tcBorders>
              <w:tl2br w:val="nil"/>
              <w:tr2bl w:val="nil"/>
            </w:tcBorders>
            <w:noWrap w:val="0"/>
            <w:vAlign w:val="center"/>
          </w:tcPr>
          <w:p w14:paraId="48662998">
            <w:pPr>
              <w:spacing w:line="300" w:lineRule="auto"/>
              <w:jc w:val="center"/>
              <w:rPr>
                <w:rFonts w:hint="eastAsia" w:ascii="宋体" w:hAnsi="宋体" w:eastAsia="宋体" w:cs="宋体"/>
                <w:b/>
                <w:bCs/>
                <w:color w:val="000000" w:themeColor="text1"/>
                <w:sz w:val="18"/>
                <w:szCs w:val="18"/>
                <w:lang w:val="en-US"/>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合计</w:t>
            </w:r>
          </w:p>
        </w:tc>
        <w:tc>
          <w:tcPr>
            <w:tcW w:w="673" w:type="dxa"/>
            <w:tcBorders>
              <w:tl2br w:val="nil"/>
              <w:tr2bl w:val="nil"/>
            </w:tcBorders>
            <w:noWrap w:val="0"/>
            <w:vAlign w:val="center"/>
          </w:tcPr>
          <w:p w14:paraId="0DF2BE37">
            <w:pPr>
              <w:widowControl/>
              <w:autoSpaceDE/>
              <w:autoSpaceDN/>
              <w:jc w:val="center"/>
              <w:rPr>
                <w:rFonts w:hint="eastAsia" w:ascii="宋体" w:hAnsi="宋体" w:eastAsia="宋体" w:cs="宋体"/>
                <w:b/>
                <w:bCs/>
                <w:color w:val="000000" w:themeColor="text1"/>
                <w:sz w:val="18"/>
                <w:szCs w:val="18"/>
                <w:lang w:val="en-US"/>
                <w14:textFill>
                  <w14:solidFill>
                    <w14:schemeClr w14:val="tx1"/>
                  </w14:solidFill>
                </w14:textFill>
              </w:rPr>
            </w:pPr>
            <w:r>
              <w:rPr>
                <w:rFonts w:hint="eastAsia" w:ascii="宋体" w:hAnsi="宋体" w:eastAsia="宋体" w:cs="宋体"/>
                <w:b/>
                <w:bCs/>
                <w:color w:val="000000" w:themeColor="text1"/>
                <w:sz w:val="18"/>
                <w:szCs w:val="18"/>
                <w:lang w:val="en-US"/>
                <w14:textFill>
                  <w14:solidFill>
                    <w14:schemeClr w14:val="tx1"/>
                  </w14:solidFill>
                </w14:textFill>
              </w:rPr>
              <w:t>100</w:t>
            </w:r>
          </w:p>
        </w:tc>
        <w:tc>
          <w:tcPr>
            <w:tcW w:w="673" w:type="dxa"/>
            <w:tcBorders>
              <w:tl2br w:val="nil"/>
              <w:tr2bl w:val="nil"/>
            </w:tcBorders>
            <w:noWrap w:val="0"/>
            <w:vAlign w:val="center"/>
          </w:tcPr>
          <w:p w14:paraId="4E9D811C">
            <w:pPr>
              <w:widowControl/>
              <w:spacing w:line="300" w:lineRule="auto"/>
              <w:rPr>
                <w:rFonts w:hint="eastAsia" w:ascii="宋体" w:hAnsi="宋体" w:eastAsia="宋体" w:cs="宋体"/>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140758D0">
            <w:pPr>
              <w:widowControl/>
              <w:spacing w:line="300" w:lineRule="auto"/>
              <w:rPr>
                <w:rFonts w:hint="eastAsia" w:ascii="宋体" w:hAnsi="宋体" w:eastAsia="宋体" w:cs="宋体"/>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354AAF80">
            <w:pPr>
              <w:widowControl/>
              <w:spacing w:line="300" w:lineRule="auto"/>
              <w:rPr>
                <w:rFonts w:hint="eastAsia" w:ascii="宋体" w:hAnsi="宋体" w:eastAsia="宋体" w:cs="宋体"/>
                <w:color w:val="000000" w:themeColor="text1"/>
                <w:sz w:val="21"/>
                <w:szCs w:val="21"/>
                <w14:textFill>
                  <w14:solidFill>
                    <w14:schemeClr w14:val="tx1"/>
                  </w14:solidFill>
                </w14:textFill>
              </w:rPr>
            </w:pPr>
          </w:p>
        </w:tc>
      </w:tr>
    </w:tbl>
    <w:p w14:paraId="1E4EDD6A">
      <w:pPr>
        <w:keepNext w:val="0"/>
        <w:keepLines w:val="0"/>
        <w:widowControl/>
        <w:suppressLineNumbers w:val="0"/>
        <w:jc w:val="left"/>
        <w:rPr>
          <w:rFonts w:hint="eastAsia" w:ascii="宋体" w:hAnsi="宋体" w:eastAsia="宋体" w:cs="宋体"/>
          <w:color w:val="auto"/>
          <w:sz w:val="28"/>
          <w:szCs w:val="28"/>
        </w:rPr>
      </w:pPr>
    </w:p>
    <w:p w14:paraId="69E0D0E7">
      <w:pPr>
        <w:numPr>
          <w:ilvl w:val="0"/>
          <w:numId w:val="0"/>
        </w:numPr>
        <w:ind w:leftChars="0"/>
        <w:rPr>
          <w:rFonts w:hint="eastAsia" w:ascii="宋体" w:hAnsi="宋体" w:eastAsia="宋体" w:cs="宋体"/>
          <w:lang w:val="en-US" w:eastAsia="zh-CN"/>
        </w:rPr>
      </w:pPr>
    </w:p>
    <w:p w14:paraId="25FF4907">
      <w:pPr>
        <w:numPr>
          <w:ilvl w:val="0"/>
          <w:numId w:val="0"/>
        </w:numPr>
        <w:ind w:leftChars="0"/>
        <w:rPr>
          <w:rFonts w:hint="eastAsia" w:ascii="宋体" w:hAnsi="宋体" w:eastAsia="宋体" w:cs="宋体"/>
          <w:lang w:val="en-US" w:eastAsia="zh-CN"/>
        </w:rPr>
      </w:pPr>
    </w:p>
    <w:p w14:paraId="4E98FBB6">
      <w:pPr>
        <w:numPr>
          <w:ilvl w:val="0"/>
          <w:numId w:val="0"/>
        </w:numPr>
        <w:ind w:leftChars="0"/>
        <w:rPr>
          <w:rFonts w:hint="eastAsia" w:ascii="宋体" w:hAnsi="宋体" w:eastAsia="宋体" w:cs="宋体"/>
          <w:lang w:val="en-US" w:eastAsia="zh-CN"/>
        </w:rPr>
      </w:pPr>
    </w:p>
    <w:p w14:paraId="046C30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15B347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75AE221">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响应调研供应商需提交如下采购，信封密封：</w:t>
      </w:r>
    </w:p>
    <w:p w14:paraId="7BBC20C2">
      <w:pPr>
        <w:pStyle w:val="2"/>
        <w:rPr>
          <w:rFonts w:hint="eastAsia" w:ascii="宋体" w:hAnsi="宋体" w:eastAsia="宋体" w:cs="宋体"/>
          <w:lang w:val="en-US" w:eastAsia="zh-CN"/>
        </w:rPr>
      </w:pPr>
    </w:p>
    <w:p w14:paraId="120A09B4">
      <w:pPr>
        <w:pStyle w:val="5"/>
        <w:numPr>
          <w:ilvl w:val="0"/>
          <w:numId w:val="3"/>
        </w:numPr>
        <w:ind w:left="425" w:leftChars="0" w:hanging="425" w:firstLineChars="0"/>
        <w:jc w:val="both"/>
        <w:outlineLvl w:val="2"/>
        <w:rPr>
          <w:rFonts w:hint="eastAsia" w:ascii="宋体" w:hAnsi="宋体" w:eastAsia="宋体" w:cs="宋体"/>
          <w:sz w:val="24"/>
          <w:szCs w:val="24"/>
        </w:rPr>
      </w:pPr>
      <w:bookmarkStart w:id="0" w:name="_Toc28085"/>
      <w:r>
        <w:rPr>
          <w:rFonts w:hint="eastAsia" w:ascii="宋体" w:hAnsi="宋体" w:eastAsia="宋体" w:cs="宋体"/>
          <w:b/>
          <w:bCs/>
          <w:sz w:val="24"/>
          <w:szCs w:val="24"/>
          <w:lang w:eastAsia="zh-CN"/>
        </w:rPr>
        <w:t>供应商</w:t>
      </w:r>
      <w:r>
        <w:rPr>
          <w:rFonts w:hint="eastAsia" w:ascii="宋体" w:hAnsi="宋体" w:eastAsia="宋体" w:cs="宋体"/>
          <w:b/>
          <w:bCs/>
          <w:sz w:val="24"/>
          <w:szCs w:val="24"/>
        </w:rPr>
        <w:t>基本情况表</w:t>
      </w:r>
      <w:bookmarkEnd w:id="0"/>
    </w:p>
    <w:p w14:paraId="64ACD51E">
      <w:pPr>
        <w:pStyle w:val="5"/>
        <w:numPr>
          <w:ilvl w:val="0"/>
          <w:numId w:val="0"/>
        </w:numPr>
        <w:ind w:leftChars="0"/>
        <w:jc w:val="both"/>
        <w:outlineLvl w:val="9"/>
        <w:rPr>
          <w:rFonts w:hint="eastAsia" w:ascii="宋体" w:hAnsi="宋体" w:eastAsia="宋体" w:cs="宋体"/>
          <w:sz w:val="24"/>
          <w:szCs w:val="24"/>
        </w:rPr>
      </w:pPr>
    </w:p>
    <w:tbl>
      <w:tblPr>
        <w:tblStyle w:val="8"/>
        <w:tblW w:w="94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9"/>
        <w:gridCol w:w="925"/>
        <w:gridCol w:w="1165"/>
        <w:gridCol w:w="1153"/>
        <w:gridCol w:w="2004"/>
        <w:gridCol w:w="1406"/>
        <w:gridCol w:w="1267"/>
      </w:tblGrid>
      <w:tr w14:paraId="081E6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14:paraId="00382424">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名称</w:t>
            </w:r>
          </w:p>
        </w:tc>
        <w:tc>
          <w:tcPr>
            <w:tcW w:w="7920" w:type="dxa"/>
            <w:gridSpan w:val="6"/>
            <w:tcBorders>
              <w:tl2br w:val="nil"/>
              <w:tr2bl w:val="nil"/>
            </w:tcBorders>
            <w:noWrap/>
            <w:vAlign w:val="center"/>
          </w:tcPr>
          <w:p w14:paraId="490A80B3">
            <w:pPr>
              <w:spacing w:line="240" w:lineRule="auto"/>
              <w:jc w:val="center"/>
              <w:rPr>
                <w:rFonts w:hint="eastAsia" w:ascii="宋体" w:hAnsi="宋体" w:eastAsia="宋体" w:cs="宋体"/>
                <w:sz w:val="24"/>
                <w:szCs w:val="24"/>
              </w:rPr>
            </w:pPr>
          </w:p>
        </w:tc>
      </w:tr>
      <w:tr w14:paraId="54EA3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99" w:type="dxa"/>
            <w:tcBorders>
              <w:tl2br w:val="nil"/>
              <w:tr2bl w:val="nil"/>
            </w:tcBorders>
            <w:noWrap/>
            <w:vAlign w:val="center"/>
          </w:tcPr>
          <w:p w14:paraId="089BB646">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2090" w:type="dxa"/>
            <w:gridSpan w:val="2"/>
            <w:tcBorders>
              <w:tl2br w:val="nil"/>
              <w:tr2bl w:val="nil"/>
            </w:tcBorders>
            <w:noWrap/>
            <w:vAlign w:val="center"/>
          </w:tcPr>
          <w:p w14:paraId="2E37876E">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14:paraId="0665FF0D">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4677" w:type="dxa"/>
            <w:gridSpan w:val="3"/>
            <w:tcBorders>
              <w:tl2br w:val="nil"/>
              <w:tr2bl w:val="nil"/>
            </w:tcBorders>
            <w:noWrap/>
            <w:vAlign w:val="center"/>
          </w:tcPr>
          <w:p w14:paraId="77FA5DD5">
            <w:pPr>
              <w:spacing w:line="240" w:lineRule="auto"/>
              <w:jc w:val="center"/>
              <w:rPr>
                <w:rFonts w:hint="eastAsia" w:ascii="宋体" w:hAnsi="宋体" w:eastAsia="宋体" w:cs="宋体"/>
                <w:sz w:val="24"/>
                <w:szCs w:val="24"/>
              </w:rPr>
            </w:pPr>
          </w:p>
        </w:tc>
      </w:tr>
      <w:tr w14:paraId="0AD83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restart"/>
            <w:tcBorders>
              <w:tl2br w:val="nil"/>
              <w:tr2bl w:val="nil"/>
            </w:tcBorders>
            <w:noWrap/>
            <w:vAlign w:val="center"/>
          </w:tcPr>
          <w:p w14:paraId="490C46BC">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925" w:type="dxa"/>
            <w:tcBorders>
              <w:tl2br w:val="nil"/>
              <w:tr2bl w:val="nil"/>
            </w:tcBorders>
            <w:noWrap/>
            <w:vAlign w:val="center"/>
          </w:tcPr>
          <w:p w14:paraId="7DDCC76E">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联系人</w:t>
            </w:r>
          </w:p>
        </w:tc>
        <w:tc>
          <w:tcPr>
            <w:tcW w:w="1165" w:type="dxa"/>
            <w:tcBorders>
              <w:tl2br w:val="nil"/>
              <w:tr2bl w:val="nil"/>
            </w:tcBorders>
            <w:noWrap/>
            <w:vAlign w:val="center"/>
          </w:tcPr>
          <w:p w14:paraId="5D6BA28D">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14:paraId="7B67E8B9">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4677" w:type="dxa"/>
            <w:gridSpan w:val="3"/>
            <w:tcBorders>
              <w:tl2br w:val="nil"/>
              <w:tr2bl w:val="nil"/>
            </w:tcBorders>
            <w:noWrap/>
            <w:vAlign w:val="center"/>
          </w:tcPr>
          <w:p w14:paraId="3BA22DB3">
            <w:pPr>
              <w:spacing w:line="240" w:lineRule="auto"/>
              <w:jc w:val="center"/>
              <w:rPr>
                <w:rFonts w:hint="eastAsia" w:ascii="宋体" w:hAnsi="宋体" w:eastAsia="宋体" w:cs="宋体"/>
                <w:sz w:val="24"/>
                <w:szCs w:val="24"/>
              </w:rPr>
            </w:pPr>
          </w:p>
        </w:tc>
      </w:tr>
      <w:tr w14:paraId="52337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continue"/>
            <w:tcBorders>
              <w:tl2br w:val="nil"/>
              <w:tr2bl w:val="nil"/>
            </w:tcBorders>
            <w:noWrap/>
            <w:vAlign w:val="center"/>
          </w:tcPr>
          <w:p w14:paraId="52E2F4DD">
            <w:pPr>
              <w:spacing w:line="240" w:lineRule="auto"/>
              <w:jc w:val="center"/>
              <w:rPr>
                <w:rFonts w:hint="eastAsia" w:ascii="宋体" w:hAnsi="宋体" w:eastAsia="宋体" w:cs="宋体"/>
                <w:sz w:val="24"/>
                <w:szCs w:val="24"/>
              </w:rPr>
            </w:pPr>
          </w:p>
        </w:tc>
        <w:tc>
          <w:tcPr>
            <w:tcW w:w="925" w:type="dxa"/>
            <w:tcBorders>
              <w:tl2br w:val="nil"/>
              <w:tr2bl w:val="nil"/>
            </w:tcBorders>
            <w:noWrap/>
            <w:vAlign w:val="center"/>
          </w:tcPr>
          <w:p w14:paraId="6CA21244">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传真</w:t>
            </w:r>
          </w:p>
        </w:tc>
        <w:tc>
          <w:tcPr>
            <w:tcW w:w="1165" w:type="dxa"/>
            <w:tcBorders>
              <w:tl2br w:val="nil"/>
              <w:tr2bl w:val="nil"/>
            </w:tcBorders>
            <w:noWrap/>
            <w:vAlign w:val="center"/>
          </w:tcPr>
          <w:p w14:paraId="6AF96AD4">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14:paraId="3601B5AD">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网址</w:t>
            </w:r>
          </w:p>
        </w:tc>
        <w:tc>
          <w:tcPr>
            <w:tcW w:w="4677" w:type="dxa"/>
            <w:gridSpan w:val="3"/>
            <w:tcBorders>
              <w:tl2br w:val="nil"/>
              <w:tr2bl w:val="nil"/>
            </w:tcBorders>
            <w:noWrap/>
            <w:vAlign w:val="center"/>
          </w:tcPr>
          <w:p w14:paraId="0B2147B7">
            <w:pPr>
              <w:spacing w:line="240" w:lineRule="auto"/>
              <w:jc w:val="center"/>
              <w:rPr>
                <w:rFonts w:hint="eastAsia" w:ascii="宋体" w:hAnsi="宋体" w:eastAsia="宋体" w:cs="宋体"/>
                <w:sz w:val="24"/>
                <w:szCs w:val="24"/>
              </w:rPr>
            </w:pPr>
          </w:p>
        </w:tc>
      </w:tr>
      <w:tr w14:paraId="2AF3B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14:paraId="7B6C5EB0">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组织结构</w:t>
            </w:r>
          </w:p>
        </w:tc>
        <w:tc>
          <w:tcPr>
            <w:tcW w:w="7920" w:type="dxa"/>
            <w:gridSpan w:val="6"/>
            <w:tcBorders>
              <w:tl2br w:val="nil"/>
              <w:tr2bl w:val="nil"/>
            </w:tcBorders>
            <w:noWrap/>
            <w:vAlign w:val="center"/>
          </w:tcPr>
          <w:p w14:paraId="3DB66F70">
            <w:pPr>
              <w:spacing w:line="240" w:lineRule="auto"/>
              <w:jc w:val="center"/>
              <w:rPr>
                <w:rFonts w:hint="eastAsia" w:ascii="宋体" w:hAnsi="宋体" w:eastAsia="宋体" w:cs="宋体"/>
                <w:sz w:val="24"/>
                <w:szCs w:val="24"/>
              </w:rPr>
            </w:pPr>
          </w:p>
        </w:tc>
      </w:tr>
      <w:tr w14:paraId="520ED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14:paraId="525E206F">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925" w:type="dxa"/>
            <w:tcBorders>
              <w:tl2br w:val="nil"/>
              <w:tr2bl w:val="nil"/>
            </w:tcBorders>
            <w:noWrap/>
            <w:vAlign w:val="center"/>
          </w:tcPr>
          <w:p w14:paraId="4C6EE2CE">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14:paraId="24928B2A">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14:paraId="32BE3993">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14:paraId="7F156007">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14:paraId="06C759C4">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14:paraId="439F26AA">
            <w:pPr>
              <w:spacing w:line="240" w:lineRule="auto"/>
              <w:rPr>
                <w:rFonts w:hint="eastAsia" w:ascii="宋体" w:hAnsi="宋体" w:eastAsia="宋体" w:cs="宋体"/>
                <w:sz w:val="24"/>
                <w:szCs w:val="24"/>
              </w:rPr>
            </w:pPr>
          </w:p>
        </w:tc>
      </w:tr>
      <w:tr w14:paraId="2F718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14:paraId="6D0B91CC">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925" w:type="dxa"/>
            <w:tcBorders>
              <w:tl2br w:val="nil"/>
              <w:tr2bl w:val="nil"/>
            </w:tcBorders>
            <w:noWrap/>
            <w:vAlign w:val="center"/>
          </w:tcPr>
          <w:p w14:paraId="6CAE993E">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14:paraId="64596859">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14:paraId="0B562E45">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14:paraId="49CB5361">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14:paraId="53F7C175">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14:paraId="26F54DD3">
            <w:pPr>
              <w:spacing w:line="240" w:lineRule="auto"/>
              <w:rPr>
                <w:rFonts w:hint="eastAsia" w:ascii="宋体" w:hAnsi="宋体" w:eastAsia="宋体" w:cs="宋体"/>
                <w:sz w:val="24"/>
                <w:szCs w:val="24"/>
              </w:rPr>
            </w:pPr>
          </w:p>
        </w:tc>
      </w:tr>
      <w:tr w14:paraId="4ED2B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14:paraId="08132483">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2090" w:type="dxa"/>
            <w:gridSpan w:val="2"/>
            <w:tcBorders>
              <w:tl2br w:val="nil"/>
              <w:tr2bl w:val="nil"/>
            </w:tcBorders>
            <w:noWrap/>
            <w:vAlign w:val="center"/>
          </w:tcPr>
          <w:p w14:paraId="51BCFEB5">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14:paraId="7D7099F0">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员工人数</w:t>
            </w:r>
          </w:p>
        </w:tc>
        <w:tc>
          <w:tcPr>
            <w:tcW w:w="4677" w:type="dxa"/>
            <w:gridSpan w:val="3"/>
            <w:tcBorders>
              <w:tl2br w:val="nil"/>
              <w:tr2bl w:val="nil"/>
            </w:tcBorders>
            <w:noWrap/>
            <w:vAlign w:val="center"/>
          </w:tcPr>
          <w:p w14:paraId="47AA89D7">
            <w:pPr>
              <w:spacing w:line="240" w:lineRule="auto"/>
              <w:jc w:val="center"/>
              <w:rPr>
                <w:rFonts w:hint="eastAsia" w:ascii="宋体" w:hAnsi="宋体" w:eastAsia="宋体" w:cs="宋体"/>
                <w:sz w:val="24"/>
                <w:szCs w:val="24"/>
              </w:rPr>
            </w:pPr>
          </w:p>
        </w:tc>
      </w:tr>
      <w:tr w14:paraId="66B08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14:paraId="34D6388B">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企业资质等级</w:t>
            </w:r>
          </w:p>
        </w:tc>
        <w:tc>
          <w:tcPr>
            <w:tcW w:w="2090" w:type="dxa"/>
            <w:gridSpan w:val="2"/>
            <w:tcBorders>
              <w:tl2br w:val="nil"/>
              <w:tr2bl w:val="nil"/>
            </w:tcBorders>
            <w:noWrap/>
            <w:vAlign w:val="center"/>
          </w:tcPr>
          <w:p w14:paraId="025C223E">
            <w:pPr>
              <w:spacing w:line="240" w:lineRule="auto"/>
              <w:jc w:val="center"/>
              <w:rPr>
                <w:rFonts w:hint="eastAsia" w:ascii="宋体" w:hAnsi="宋体" w:eastAsia="宋体" w:cs="宋体"/>
                <w:sz w:val="24"/>
                <w:szCs w:val="24"/>
              </w:rPr>
            </w:pPr>
          </w:p>
        </w:tc>
        <w:tc>
          <w:tcPr>
            <w:tcW w:w="1153" w:type="dxa"/>
            <w:vMerge w:val="restart"/>
            <w:tcBorders>
              <w:tl2br w:val="nil"/>
              <w:tr2bl w:val="nil"/>
            </w:tcBorders>
            <w:noWrap/>
            <w:vAlign w:val="center"/>
          </w:tcPr>
          <w:p w14:paraId="580E0590">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其中</w:t>
            </w:r>
          </w:p>
        </w:tc>
        <w:tc>
          <w:tcPr>
            <w:tcW w:w="2004" w:type="dxa"/>
            <w:tcBorders>
              <w:tl2br w:val="nil"/>
              <w:tr2bl w:val="nil"/>
            </w:tcBorders>
            <w:noWrap/>
            <w:vAlign w:val="center"/>
          </w:tcPr>
          <w:p w14:paraId="796BB80C">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2673" w:type="dxa"/>
            <w:gridSpan w:val="2"/>
            <w:tcBorders>
              <w:tl2br w:val="nil"/>
              <w:tr2bl w:val="nil"/>
            </w:tcBorders>
            <w:noWrap/>
            <w:vAlign w:val="center"/>
          </w:tcPr>
          <w:p w14:paraId="6524D8B4">
            <w:pPr>
              <w:spacing w:line="240" w:lineRule="auto"/>
              <w:jc w:val="center"/>
              <w:rPr>
                <w:rFonts w:hint="eastAsia" w:ascii="宋体" w:hAnsi="宋体" w:eastAsia="宋体" w:cs="宋体"/>
                <w:sz w:val="24"/>
                <w:szCs w:val="24"/>
              </w:rPr>
            </w:pPr>
          </w:p>
        </w:tc>
      </w:tr>
      <w:tr w14:paraId="18A89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14:paraId="5D55F9A2">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2090" w:type="dxa"/>
            <w:gridSpan w:val="2"/>
            <w:tcBorders>
              <w:tl2br w:val="nil"/>
              <w:tr2bl w:val="nil"/>
            </w:tcBorders>
            <w:noWrap/>
            <w:vAlign w:val="center"/>
          </w:tcPr>
          <w:p w14:paraId="6C2E4B51">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14:paraId="549266F0">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14:paraId="6A250CCA">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2673" w:type="dxa"/>
            <w:gridSpan w:val="2"/>
            <w:tcBorders>
              <w:tl2br w:val="nil"/>
              <w:tr2bl w:val="nil"/>
            </w:tcBorders>
            <w:noWrap/>
            <w:vAlign w:val="center"/>
          </w:tcPr>
          <w:p w14:paraId="5D71DB05">
            <w:pPr>
              <w:spacing w:line="240" w:lineRule="auto"/>
              <w:jc w:val="center"/>
              <w:rPr>
                <w:rFonts w:hint="eastAsia" w:ascii="宋体" w:hAnsi="宋体" w:eastAsia="宋体" w:cs="宋体"/>
                <w:sz w:val="24"/>
                <w:szCs w:val="24"/>
              </w:rPr>
            </w:pPr>
          </w:p>
        </w:tc>
      </w:tr>
      <w:tr w14:paraId="1C554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14:paraId="4FAFAB02">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090" w:type="dxa"/>
            <w:gridSpan w:val="2"/>
            <w:tcBorders>
              <w:tl2br w:val="nil"/>
              <w:tr2bl w:val="nil"/>
            </w:tcBorders>
            <w:noWrap/>
            <w:vAlign w:val="center"/>
          </w:tcPr>
          <w:p w14:paraId="1D30DD4F">
            <w:pPr>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（万元）</w:t>
            </w:r>
          </w:p>
        </w:tc>
        <w:tc>
          <w:tcPr>
            <w:tcW w:w="1153" w:type="dxa"/>
            <w:vMerge w:val="continue"/>
            <w:tcBorders>
              <w:tl2br w:val="nil"/>
              <w:tr2bl w:val="nil"/>
            </w:tcBorders>
            <w:noWrap/>
            <w:vAlign w:val="center"/>
          </w:tcPr>
          <w:p w14:paraId="62F95772">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14:paraId="3A44420F">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2673" w:type="dxa"/>
            <w:gridSpan w:val="2"/>
            <w:tcBorders>
              <w:tl2br w:val="nil"/>
              <w:tr2bl w:val="nil"/>
            </w:tcBorders>
            <w:noWrap/>
            <w:vAlign w:val="center"/>
          </w:tcPr>
          <w:p w14:paraId="700E8152">
            <w:pPr>
              <w:spacing w:line="240" w:lineRule="auto"/>
              <w:jc w:val="center"/>
              <w:rPr>
                <w:rFonts w:hint="eastAsia" w:ascii="宋体" w:hAnsi="宋体" w:eastAsia="宋体" w:cs="宋体"/>
                <w:sz w:val="24"/>
                <w:szCs w:val="24"/>
              </w:rPr>
            </w:pPr>
          </w:p>
        </w:tc>
      </w:tr>
      <w:tr w14:paraId="728DF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14:paraId="799E9836">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090" w:type="dxa"/>
            <w:gridSpan w:val="2"/>
            <w:tcBorders>
              <w:tl2br w:val="nil"/>
              <w:tr2bl w:val="nil"/>
            </w:tcBorders>
            <w:noWrap/>
            <w:vAlign w:val="center"/>
          </w:tcPr>
          <w:p w14:paraId="37EF8DF4">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14:paraId="2771B47A">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14:paraId="1DEED189">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初级职称人员</w:t>
            </w:r>
          </w:p>
        </w:tc>
        <w:tc>
          <w:tcPr>
            <w:tcW w:w="2673" w:type="dxa"/>
            <w:gridSpan w:val="2"/>
            <w:tcBorders>
              <w:tl2br w:val="nil"/>
              <w:tr2bl w:val="nil"/>
            </w:tcBorders>
            <w:noWrap/>
            <w:vAlign w:val="center"/>
          </w:tcPr>
          <w:p w14:paraId="5A874699">
            <w:pPr>
              <w:spacing w:line="240" w:lineRule="auto"/>
              <w:jc w:val="center"/>
              <w:rPr>
                <w:rFonts w:hint="eastAsia" w:ascii="宋体" w:hAnsi="宋体" w:eastAsia="宋体" w:cs="宋体"/>
                <w:sz w:val="24"/>
                <w:szCs w:val="24"/>
              </w:rPr>
            </w:pPr>
          </w:p>
        </w:tc>
      </w:tr>
      <w:tr w14:paraId="36670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14:paraId="770BA554">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账号</w:t>
            </w:r>
          </w:p>
        </w:tc>
        <w:tc>
          <w:tcPr>
            <w:tcW w:w="2090" w:type="dxa"/>
            <w:gridSpan w:val="2"/>
            <w:tcBorders>
              <w:tl2br w:val="nil"/>
              <w:tr2bl w:val="nil"/>
            </w:tcBorders>
            <w:noWrap/>
            <w:vAlign w:val="center"/>
          </w:tcPr>
          <w:p w14:paraId="52A3D6CF">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14:paraId="2B98C36E">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14:paraId="6CFFBB33">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技工</w:t>
            </w:r>
          </w:p>
        </w:tc>
        <w:tc>
          <w:tcPr>
            <w:tcW w:w="2673" w:type="dxa"/>
            <w:gridSpan w:val="2"/>
            <w:tcBorders>
              <w:tl2br w:val="nil"/>
              <w:tr2bl w:val="nil"/>
            </w:tcBorders>
            <w:noWrap/>
            <w:vAlign w:val="center"/>
          </w:tcPr>
          <w:p w14:paraId="2EC637D3">
            <w:pPr>
              <w:spacing w:line="240" w:lineRule="auto"/>
              <w:jc w:val="center"/>
              <w:rPr>
                <w:rFonts w:hint="eastAsia" w:ascii="宋体" w:hAnsi="宋体" w:eastAsia="宋体" w:cs="宋体"/>
                <w:sz w:val="24"/>
                <w:szCs w:val="24"/>
              </w:rPr>
            </w:pPr>
          </w:p>
        </w:tc>
      </w:tr>
      <w:tr w14:paraId="03A5C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14:paraId="140AED79">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7920" w:type="dxa"/>
            <w:gridSpan w:val="6"/>
            <w:tcBorders>
              <w:tl2br w:val="nil"/>
              <w:tr2bl w:val="nil"/>
            </w:tcBorders>
            <w:noWrap/>
            <w:vAlign w:val="center"/>
          </w:tcPr>
          <w:p w14:paraId="1BEB5B08">
            <w:pPr>
              <w:spacing w:line="240" w:lineRule="auto"/>
              <w:jc w:val="center"/>
              <w:rPr>
                <w:rFonts w:hint="eastAsia" w:ascii="宋体" w:hAnsi="宋体" w:eastAsia="宋体" w:cs="宋体"/>
                <w:sz w:val="24"/>
                <w:szCs w:val="24"/>
              </w:rPr>
            </w:pPr>
          </w:p>
        </w:tc>
      </w:tr>
      <w:tr w14:paraId="4DD67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499" w:type="dxa"/>
            <w:tcBorders>
              <w:tl2br w:val="nil"/>
              <w:tr2bl w:val="nil"/>
            </w:tcBorders>
            <w:noWrap/>
            <w:vAlign w:val="center"/>
          </w:tcPr>
          <w:p w14:paraId="4C48DE3E">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备注</w:t>
            </w:r>
          </w:p>
        </w:tc>
        <w:tc>
          <w:tcPr>
            <w:tcW w:w="7920" w:type="dxa"/>
            <w:gridSpan w:val="6"/>
            <w:tcBorders>
              <w:tl2br w:val="nil"/>
              <w:tr2bl w:val="nil"/>
            </w:tcBorders>
            <w:noWrap/>
            <w:vAlign w:val="center"/>
          </w:tcPr>
          <w:p w14:paraId="0258475D">
            <w:pPr>
              <w:spacing w:line="240" w:lineRule="auto"/>
              <w:jc w:val="center"/>
              <w:rPr>
                <w:rFonts w:hint="eastAsia" w:ascii="宋体" w:hAnsi="宋体" w:eastAsia="宋体" w:cs="宋体"/>
                <w:sz w:val="24"/>
                <w:szCs w:val="24"/>
              </w:rPr>
            </w:pPr>
          </w:p>
        </w:tc>
      </w:tr>
    </w:tbl>
    <w:p w14:paraId="31CF0B66">
      <w:pPr>
        <w:rPr>
          <w:rFonts w:hint="eastAsia" w:ascii="宋体" w:hAnsi="宋体" w:eastAsia="宋体" w:cs="宋体"/>
        </w:rPr>
      </w:pPr>
      <w:r>
        <w:rPr>
          <w:rFonts w:hint="eastAsia" w:ascii="宋体" w:hAnsi="宋体" w:eastAsia="宋体" w:cs="宋体"/>
        </w:rPr>
        <w:br w:type="page"/>
      </w:r>
    </w:p>
    <w:p w14:paraId="1A1C0EAE">
      <w:pPr>
        <w:pStyle w:val="12"/>
        <w:rPr>
          <w:rFonts w:hint="eastAsia" w:ascii="宋体" w:hAnsi="宋体" w:eastAsia="宋体" w:cs="宋体"/>
        </w:rPr>
      </w:pPr>
    </w:p>
    <w:p w14:paraId="26839C44">
      <w:pPr>
        <w:pStyle w:val="5"/>
        <w:numPr>
          <w:ilvl w:val="0"/>
          <w:numId w:val="3"/>
        </w:numPr>
        <w:ind w:left="425" w:leftChars="0" w:hanging="425" w:firstLineChars="0"/>
        <w:jc w:val="both"/>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营业执照加盖公章</w:t>
      </w:r>
    </w:p>
    <w:p w14:paraId="4916C7EE">
      <w:pPr>
        <w:pStyle w:val="12"/>
        <w:numPr>
          <w:ilvl w:val="0"/>
          <w:numId w:val="0"/>
        </w:numPr>
        <w:ind w:right="0" w:rightChars="0" w:firstLine="280" w:firstLineChars="100"/>
        <w:rPr>
          <w:rFonts w:hint="eastAsia" w:ascii="宋体" w:hAnsi="宋体" w:eastAsia="宋体" w:cs="宋体"/>
          <w:sz w:val="28"/>
          <w:szCs w:val="28"/>
          <w:lang w:val="en-US" w:eastAsia="zh-CN"/>
        </w:rPr>
      </w:pPr>
    </w:p>
    <w:p w14:paraId="741387C0">
      <w:pPr>
        <w:pStyle w:val="4"/>
        <w:numPr>
          <w:ilvl w:val="0"/>
          <w:numId w:val="3"/>
        </w:numPr>
        <w:bidi w:val="0"/>
        <w:ind w:left="425" w:leftChars="0" w:hanging="425" w:firstLineChars="0"/>
        <w:jc w:val="left"/>
        <w:rPr>
          <w:rFonts w:hint="eastAsia" w:ascii="宋体" w:hAnsi="宋体" w:eastAsia="宋体" w:cs="宋体"/>
        </w:rPr>
      </w:pPr>
      <w:r>
        <w:rPr>
          <w:rFonts w:hint="eastAsia" w:ascii="宋体" w:hAnsi="宋体" w:eastAsia="宋体" w:cs="宋体"/>
          <w:b/>
          <w:bCs/>
          <w:sz w:val="24"/>
          <w:szCs w:val="24"/>
          <w:lang w:val="en-US" w:eastAsia="zh-CN"/>
        </w:rPr>
        <w:br w:type="page"/>
      </w:r>
      <w:r>
        <w:rPr>
          <w:rFonts w:hint="eastAsia" w:ascii="宋体" w:hAnsi="宋体" w:eastAsia="宋体" w:cs="宋体"/>
          <w:b/>
          <w:bCs/>
          <w:kern w:val="2"/>
          <w:sz w:val="24"/>
          <w:szCs w:val="24"/>
          <w:lang w:val="en-US" w:eastAsia="zh-CN" w:bidi="ar-SA"/>
        </w:rPr>
        <w:t>报价一览表</w:t>
      </w:r>
    </w:p>
    <w:tbl>
      <w:tblPr>
        <w:tblStyle w:val="8"/>
        <w:tblpPr w:leftFromText="180" w:rightFromText="180" w:vertAnchor="text" w:horzAnchor="page" w:tblpX="1878" w:tblpY="275"/>
        <w:tblOverlap w:val="never"/>
        <w:tblW w:w="8420" w:type="dxa"/>
        <w:jc w:val="center"/>
        <w:tblLayout w:type="fixed"/>
        <w:tblCellMar>
          <w:top w:w="0" w:type="dxa"/>
          <w:left w:w="10" w:type="dxa"/>
          <w:bottom w:w="0" w:type="dxa"/>
          <w:right w:w="10" w:type="dxa"/>
        </w:tblCellMar>
      </w:tblPr>
      <w:tblGrid>
        <w:gridCol w:w="2154"/>
        <w:gridCol w:w="2498"/>
        <w:gridCol w:w="1508"/>
        <w:gridCol w:w="2260"/>
      </w:tblGrid>
      <w:tr w14:paraId="72A6BBDB">
        <w:tblPrEx>
          <w:tblCellMar>
            <w:top w:w="0" w:type="dxa"/>
            <w:left w:w="10" w:type="dxa"/>
            <w:bottom w:w="0" w:type="dxa"/>
            <w:right w:w="10" w:type="dxa"/>
          </w:tblCellMar>
        </w:tblPrEx>
        <w:trPr>
          <w:trHeight w:val="876" w:hRule="exact"/>
          <w:jc w:val="center"/>
        </w:trPr>
        <w:tc>
          <w:tcPr>
            <w:tcW w:w="842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F8153E">
            <w:pPr>
              <w:pStyle w:val="13"/>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eastAsia="zh-CN"/>
              </w:rPr>
              <w:t>采购单位</w:t>
            </w:r>
            <w:r>
              <w:rPr>
                <w:rFonts w:hint="eastAsia" w:ascii="宋体" w:hAnsi="宋体" w:eastAsia="宋体" w:cs="宋体"/>
                <w:color w:val="000000"/>
                <w:spacing w:val="0"/>
                <w:w w:val="100"/>
                <w:position w:val="0"/>
                <w:sz w:val="24"/>
                <w:szCs w:val="24"/>
              </w:rPr>
              <w:t>：丹阳市人民医院</w:t>
            </w:r>
          </w:p>
        </w:tc>
      </w:tr>
      <w:tr w14:paraId="79A85BAB">
        <w:tblPrEx>
          <w:tblCellMar>
            <w:top w:w="0" w:type="dxa"/>
            <w:left w:w="10" w:type="dxa"/>
            <w:bottom w:w="0" w:type="dxa"/>
            <w:right w:w="10" w:type="dxa"/>
          </w:tblCellMar>
        </w:tblPrEx>
        <w:trPr>
          <w:trHeight w:val="652" w:hRule="exact"/>
          <w:jc w:val="center"/>
        </w:trPr>
        <w:tc>
          <w:tcPr>
            <w:tcW w:w="842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42FCAF">
            <w:pPr>
              <w:pStyle w:val="3"/>
              <w:bidi w:val="0"/>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项目</w:t>
            </w:r>
            <w:r>
              <w:rPr>
                <w:rFonts w:hint="eastAsia" w:ascii="宋体" w:hAnsi="宋体" w:eastAsia="宋体" w:cs="宋体"/>
                <w:color w:val="000000"/>
                <w:spacing w:val="0"/>
                <w:w w:val="100"/>
                <w:kern w:val="2"/>
                <w:position w:val="0"/>
                <w:sz w:val="24"/>
                <w:szCs w:val="24"/>
                <w:u w:val="none"/>
                <w:shd w:val="clear" w:color="auto" w:fill="auto"/>
                <w:lang w:val="zh-TW" w:eastAsia="zh-TW" w:bidi="zh-TW"/>
              </w:rPr>
              <w:t>名称：</w:t>
            </w:r>
            <w:r>
              <w:rPr>
                <w:rFonts w:hint="eastAsia" w:ascii="宋体" w:hAnsi="宋体" w:eastAsia="宋体" w:cs="宋体"/>
                <w:color w:val="000000"/>
                <w:spacing w:val="0"/>
                <w:w w:val="100"/>
                <w:kern w:val="2"/>
                <w:position w:val="0"/>
                <w:sz w:val="24"/>
                <w:szCs w:val="24"/>
                <w:u w:val="none"/>
                <w:shd w:val="clear" w:color="auto" w:fill="auto"/>
                <w:lang w:val="en-US" w:eastAsia="zh-CN" w:bidi="zh-TW"/>
              </w:rPr>
              <w:t>丹阳市人民医院废水、废气、噪音检测市场调研</w:t>
            </w:r>
          </w:p>
          <w:p w14:paraId="0C51652F">
            <w:pPr>
              <w:pStyle w:val="13"/>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eastAsia="zh-CN"/>
              </w:rPr>
            </w:pPr>
          </w:p>
        </w:tc>
      </w:tr>
      <w:tr w14:paraId="218AAD95">
        <w:tblPrEx>
          <w:tblCellMar>
            <w:top w:w="0" w:type="dxa"/>
            <w:left w:w="10" w:type="dxa"/>
            <w:bottom w:w="0" w:type="dxa"/>
            <w:right w:w="10" w:type="dxa"/>
          </w:tblCellMar>
        </w:tblPrEx>
        <w:trPr>
          <w:trHeight w:val="1386" w:hRule="exact"/>
          <w:jc w:val="center"/>
        </w:trPr>
        <w:tc>
          <w:tcPr>
            <w:tcW w:w="842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1C6C13">
            <w:pPr>
              <w:pStyle w:val="13"/>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供应商（盖章）</w:t>
            </w:r>
          </w:p>
        </w:tc>
      </w:tr>
      <w:tr w14:paraId="260DDA0E">
        <w:tblPrEx>
          <w:tblCellMar>
            <w:top w:w="0" w:type="dxa"/>
            <w:left w:w="10" w:type="dxa"/>
            <w:bottom w:w="0" w:type="dxa"/>
            <w:right w:w="10" w:type="dxa"/>
          </w:tblCellMar>
        </w:tblPrEx>
        <w:trPr>
          <w:trHeight w:val="1191" w:hRule="exact"/>
          <w:jc w:val="center"/>
        </w:trPr>
        <w:tc>
          <w:tcPr>
            <w:tcW w:w="21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9EAA58">
            <w:pPr>
              <w:pStyle w:val="13"/>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sz w:val="24"/>
                <w:szCs w:val="24"/>
              </w:rPr>
              <w:t>法定代表人或授权委托人</w:t>
            </w:r>
            <w:r>
              <w:rPr>
                <w:rFonts w:hint="eastAsia" w:ascii="宋体" w:hAnsi="宋体" w:eastAsia="宋体" w:cs="宋体"/>
                <w:sz w:val="24"/>
                <w:szCs w:val="24"/>
                <w:lang w:val="en-US" w:eastAsia="zh-CN"/>
              </w:rPr>
              <w:t>签字</w:t>
            </w:r>
          </w:p>
        </w:tc>
        <w:tc>
          <w:tcPr>
            <w:tcW w:w="24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D931B3">
            <w:pPr>
              <w:pStyle w:val="13"/>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c>
          <w:tcPr>
            <w:tcW w:w="15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F091F5">
            <w:pPr>
              <w:pStyle w:val="13"/>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联系电话</w:t>
            </w:r>
          </w:p>
        </w:tc>
        <w:tc>
          <w:tcPr>
            <w:tcW w:w="2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CB1F9B">
            <w:pPr>
              <w:pStyle w:val="13"/>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r>
      <w:tr w14:paraId="02B26313">
        <w:tblPrEx>
          <w:tblCellMar>
            <w:top w:w="0" w:type="dxa"/>
            <w:left w:w="10" w:type="dxa"/>
            <w:bottom w:w="0" w:type="dxa"/>
            <w:right w:w="10" w:type="dxa"/>
          </w:tblCellMar>
        </w:tblPrEx>
        <w:trPr>
          <w:trHeight w:val="978" w:hRule="exact"/>
          <w:jc w:val="center"/>
        </w:trPr>
        <w:tc>
          <w:tcPr>
            <w:tcW w:w="21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CE291A">
            <w:pPr>
              <w:pStyle w:val="13"/>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kern w:val="0"/>
                <w:sz w:val="24"/>
                <w:szCs w:val="24"/>
                <w:lang w:val="en-US" w:eastAsia="zh-CN" w:bidi="ar"/>
              </w:rPr>
              <w:t>项目总报价（3年总费用）</w:t>
            </w:r>
          </w:p>
        </w:tc>
        <w:tc>
          <w:tcPr>
            <w:tcW w:w="626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75988178">
            <w:pPr>
              <w:widowControl w:val="0"/>
              <w:jc w:val="both"/>
              <w:rPr>
                <w:rFonts w:hint="eastAsia" w:ascii="宋体" w:hAnsi="宋体" w:eastAsia="宋体" w:cs="宋体"/>
                <w:sz w:val="24"/>
                <w:szCs w:val="24"/>
              </w:rPr>
            </w:pPr>
          </w:p>
        </w:tc>
      </w:tr>
      <w:tr w14:paraId="2FCCF78C">
        <w:tblPrEx>
          <w:tblCellMar>
            <w:top w:w="0" w:type="dxa"/>
            <w:left w:w="10" w:type="dxa"/>
            <w:bottom w:w="0" w:type="dxa"/>
            <w:right w:w="10" w:type="dxa"/>
          </w:tblCellMar>
        </w:tblPrEx>
        <w:trPr>
          <w:trHeight w:val="933" w:hRule="exact"/>
          <w:jc w:val="center"/>
        </w:trPr>
        <w:tc>
          <w:tcPr>
            <w:tcW w:w="21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1AA057">
            <w:pPr>
              <w:pStyle w:val="13"/>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合计（大写）</w:t>
            </w:r>
            <w:r>
              <w:rPr>
                <w:rFonts w:hint="eastAsia" w:ascii="宋体" w:hAnsi="宋体" w:eastAsia="宋体" w:cs="宋体"/>
                <w:color w:val="000000"/>
                <w:kern w:val="0"/>
                <w:sz w:val="24"/>
                <w:szCs w:val="24"/>
                <w:lang w:val="en-US" w:eastAsia="zh-CN" w:bidi="ar"/>
              </w:rPr>
              <w:t>（3年总费用）</w:t>
            </w:r>
          </w:p>
        </w:tc>
        <w:tc>
          <w:tcPr>
            <w:tcW w:w="626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078BE9A2">
            <w:pPr>
              <w:widowControl w:val="0"/>
              <w:jc w:val="both"/>
              <w:rPr>
                <w:rFonts w:hint="eastAsia" w:ascii="宋体" w:hAnsi="宋体" w:eastAsia="宋体" w:cs="宋体"/>
                <w:color w:val="000000"/>
                <w:spacing w:val="0"/>
                <w:w w:val="100"/>
                <w:position w:val="0"/>
                <w:sz w:val="24"/>
                <w:szCs w:val="24"/>
                <w:lang w:val="en-US" w:eastAsia="zh-CN"/>
              </w:rPr>
            </w:pPr>
          </w:p>
        </w:tc>
      </w:tr>
      <w:tr w14:paraId="69DDCF03">
        <w:tblPrEx>
          <w:tblCellMar>
            <w:top w:w="0" w:type="dxa"/>
            <w:left w:w="10" w:type="dxa"/>
            <w:bottom w:w="0" w:type="dxa"/>
            <w:right w:w="10" w:type="dxa"/>
          </w:tblCellMar>
        </w:tblPrEx>
        <w:trPr>
          <w:trHeight w:val="1797" w:hRule="exact"/>
          <w:jc w:val="center"/>
        </w:trPr>
        <w:tc>
          <w:tcPr>
            <w:tcW w:w="21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CC1441">
            <w:pPr>
              <w:pStyle w:val="13"/>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备注</w:t>
            </w:r>
          </w:p>
        </w:tc>
        <w:tc>
          <w:tcPr>
            <w:tcW w:w="626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5F0A77">
            <w:pPr>
              <w:widowControl w:val="0"/>
              <w:jc w:val="both"/>
              <w:rPr>
                <w:rFonts w:hint="eastAsia" w:ascii="宋体" w:hAnsi="宋体" w:eastAsia="宋体" w:cs="宋体"/>
                <w:color w:val="000000"/>
                <w:spacing w:val="0"/>
                <w:w w:val="100"/>
                <w:position w:val="0"/>
                <w:sz w:val="24"/>
                <w:szCs w:val="24"/>
                <w:lang w:val="en-US" w:eastAsia="zh-CN"/>
              </w:rPr>
            </w:pPr>
          </w:p>
        </w:tc>
      </w:tr>
    </w:tbl>
    <w:p w14:paraId="13E2DE4C">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备注：</w:t>
      </w:r>
    </w:p>
    <w:p w14:paraId="541FB6D2">
      <w:pPr>
        <w:keepNext w:val="0"/>
        <w:keepLines w:val="0"/>
        <w:widowControl/>
        <w:suppressLineNumbers w:val="0"/>
        <w:spacing w:line="360" w:lineRule="auto"/>
        <w:ind w:right="-82" w:rightChars="-39"/>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1.“项目总报价”包括本次调研要求提供的服务的所有相关费用；</w:t>
      </w:r>
    </w:p>
    <w:p w14:paraId="3E3B9965">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2.报价保留至小数点后两位，四舍五入。</w:t>
      </w:r>
    </w:p>
    <w:p w14:paraId="08C5B659">
      <w:pPr>
        <w:keepNext w:val="0"/>
        <w:keepLines w:val="0"/>
        <w:pageBreakBefore w:val="0"/>
        <w:widowControl w:val="0"/>
        <w:kinsoku/>
        <w:wordWrap/>
        <w:overflowPunct/>
        <w:topLinePunct w:val="0"/>
        <w:autoSpaceDE/>
        <w:autoSpaceDN/>
        <w:bidi w:val="0"/>
        <w:adjustRightInd/>
        <w:snapToGrid/>
        <w:spacing w:line="360" w:lineRule="auto"/>
        <w:ind w:firstLine="3373" w:firstLineChars="1400"/>
        <w:textAlignment w:val="auto"/>
        <w:rPr>
          <w:rFonts w:hint="eastAsia" w:ascii="宋体" w:hAnsi="宋体" w:eastAsia="宋体" w:cs="宋体"/>
          <w:b/>
          <w:bCs/>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55C5DD3">
      <w:pPr>
        <w:keepNext w:val="0"/>
        <w:keepLines w:val="0"/>
        <w:pageBreakBefore w:val="0"/>
        <w:widowControl w:val="0"/>
        <w:kinsoku/>
        <w:wordWrap/>
        <w:overflowPunct/>
        <w:topLinePunct w:val="0"/>
        <w:autoSpaceDE/>
        <w:autoSpaceDN/>
        <w:bidi w:val="0"/>
        <w:adjustRightInd/>
        <w:snapToGrid/>
        <w:spacing w:line="360" w:lineRule="auto"/>
        <w:ind w:firstLine="3373" w:firstLineChars="14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分项报价（</w:t>
      </w:r>
      <w:r>
        <w:rPr>
          <w:rFonts w:hint="eastAsia" w:ascii="宋体" w:hAnsi="宋体" w:eastAsia="宋体" w:cs="宋体"/>
          <w:sz w:val="24"/>
          <w:lang w:val="en-US" w:eastAsia="zh-CN"/>
        </w:rPr>
        <w:t>按一年期填</w:t>
      </w:r>
      <w:r>
        <w:rPr>
          <w:rFonts w:hint="eastAsia" w:ascii="宋体" w:hAnsi="宋体" w:eastAsia="宋体" w:cs="宋体"/>
          <w:b/>
          <w:bCs/>
          <w:sz w:val="24"/>
          <w:szCs w:val="24"/>
          <w:lang w:val="en-US" w:eastAsia="zh-CN"/>
        </w:rPr>
        <w:t>）</w:t>
      </w:r>
    </w:p>
    <w:p w14:paraId="572A55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废气有组织监测点位、监测项目及监测频次</w:t>
      </w:r>
    </w:p>
    <w:tbl>
      <w:tblPr>
        <w:tblStyle w:val="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180"/>
        <w:gridCol w:w="1880"/>
        <w:gridCol w:w="1500"/>
        <w:gridCol w:w="1230"/>
        <w:gridCol w:w="1140"/>
        <w:gridCol w:w="1100"/>
      </w:tblGrid>
      <w:tr w14:paraId="18FF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6" w:type="dxa"/>
            <w:vAlign w:val="center"/>
          </w:tcPr>
          <w:p w14:paraId="0302BCBE">
            <w:pPr>
              <w:jc w:val="center"/>
              <w:rPr>
                <w:rFonts w:hint="eastAsia" w:ascii="宋体" w:hAnsi="宋体" w:eastAsia="宋体" w:cs="宋体"/>
                <w:b/>
                <w:sz w:val="21"/>
                <w:szCs w:val="21"/>
              </w:rPr>
            </w:pPr>
            <w:r>
              <w:rPr>
                <w:rFonts w:hint="eastAsia" w:ascii="宋体" w:hAnsi="宋体" w:eastAsia="宋体" w:cs="宋体"/>
                <w:b/>
                <w:sz w:val="21"/>
                <w:szCs w:val="21"/>
              </w:rPr>
              <w:t>类型</w:t>
            </w:r>
          </w:p>
        </w:tc>
        <w:tc>
          <w:tcPr>
            <w:tcW w:w="1180" w:type="dxa"/>
            <w:vAlign w:val="center"/>
          </w:tcPr>
          <w:p w14:paraId="2365D00C">
            <w:pPr>
              <w:jc w:val="center"/>
              <w:rPr>
                <w:rFonts w:hint="eastAsia" w:ascii="宋体" w:hAnsi="宋体" w:eastAsia="宋体" w:cs="宋体"/>
                <w:b/>
                <w:sz w:val="21"/>
                <w:szCs w:val="21"/>
              </w:rPr>
            </w:pPr>
            <w:r>
              <w:rPr>
                <w:rFonts w:hint="eastAsia" w:ascii="宋体" w:hAnsi="宋体" w:eastAsia="宋体" w:cs="宋体"/>
                <w:b/>
                <w:sz w:val="21"/>
                <w:szCs w:val="21"/>
              </w:rPr>
              <w:t>排放源</w:t>
            </w:r>
          </w:p>
        </w:tc>
        <w:tc>
          <w:tcPr>
            <w:tcW w:w="1880" w:type="dxa"/>
            <w:vAlign w:val="center"/>
          </w:tcPr>
          <w:p w14:paraId="73A76EC7">
            <w:pPr>
              <w:jc w:val="center"/>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监测点位</w:t>
            </w:r>
          </w:p>
        </w:tc>
        <w:tc>
          <w:tcPr>
            <w:tcW w:w="1500" w:type="dxa"/>
            <w:vAlign w:val="center"/>
          </w:tcPr>
          <w:p w14:paraId="68F61CB1">
            <w:pPr>
              <w:jc w:val="center"/>
              <w:rPr>
                <w:rFonts w:hint="eastAsia" w:ascii="宋体" w:hAnsi="宋体" w:eastAsia="宋体" w:cs="宋体"/>
                <w:b/>
                <w:sz w:val="21"/>
                <w:szCs w:val="21"/>
              </w:rPr>
            </w:pPr>
            <w:r>
              <w:rPr>
                <w:rFonts w:hint="eastAsia" w:ascii="宋体" w:hAnsi="宋体" w:eastAsia="宋体" w:cs="宋体"/>
                <w:b/>
                <w:sz w:val="21"/>
                <w:szCs w:val="21"/>
              </w:rPr>
              <w:t>监测项目</w:t>
            </w:r>
          </w:p>
        </w:tc>
        <w:tc>
          <w:tcPr>
            <w:tcW w:w="1230" w:type="dxa"/>
            <w:vAlign w:val="center"/>
          </w:tcPr>
          <w:p w14:paraId="3A2378E6">
            <w:pPr>
              <w:jc w:val="center"/>
              <w:rPr>
                <w:rFonts w:hint="eastAsia" w:ascii="宋体" w:hAnsi="宋体" w:eastAsia="宋体" w:cs="宋体"/>
                <w:b/>
                <w:sz w:val="21"/>
                <w:szCs w:val="21"/>
              </w:rPr>
            </w:pPr>
            <w:r>
              <w:rPr>
                <w:rFonts w:hint="eastAsia" w:ascii="宋体" w:hAnsi="宋体" w:eastAsia="宋体" w:cs="宋体"/>
                <w:b/>
                <w:sz w:val="21"/>
                <w:szCs w:val="21"/>
              </w:rPr>
              <w:t>监测频次</w:t>
            </w:r>
          </w:p>
        </w:tc>
        <w:tc>
          <w:tcPr>
            <w:tcW w:w="1140" w:type="dxa"/>
            <w:vAlign w:val="center"/>
          </w:tcPr>
          <w:p w14:paraId="76EC07F3">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单价</w:t>
            </w:r>
          </w:p>
        </w:tc>
        <w:tc>
          <w:tcPr>
            <w:tcW w:w="1100" w:type="dxa"/>
            <w:vAlign w:val="center"/>
          </w:tcPr>
          <w:p w14:paraId="4204E8BE">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总价</w:t>
            </w:r>
          </w:p>
        </w:tc>
      </w:tr>
      <w:tr w14:paraId="3F96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6" w:type="dxa"/>
            <w:vMerge w:val="restart"/>
            <w:vAlign w:val="center"/>
          </w:tcPr>
          <w:p w14:paraId="4DA1C11E">
            <w:pPr>
              <w:jc w:val="center"/>
              <w:rPr>
                <w:rFonts w:hint="eastAsia" w:ascii="宋体" w:hAnsi="宋体" w:eastAsia="宋体" w:cs="宋体"/>
                <w:sz w:val="21"/>
                <w:szCs w:val="21"/>
              </w:rPr>
            </w:pPr>
            <w:r>
              <w:rPr>
                <w:rFonts w:hint="eastAsia" w:ascii="宋体" w:hAnsi="宋体" w:eastAsia="宋体" w:cs="宋体"/>
                <w:sz w:val="21"/>
                <w:szCs w:val="21"/>
              </w:rPr>
              <w:t>有组织</w:t>
            </w:r>
          </w:p>
          <w:p w14:paraId="319CFD9B">
            <w:pPr>
              <w:jc w:val="center"/>
              <w:rPr>
                <w:rFonts w:hint="eastAsia" w:ascii="宋体" w:hAnsi="宋体" w:eastAsia="宋体" w:cs="宋体"/>
                <w:sz w:val="21"/>
                <w:szCs w:val="21"/>
              </w:rPr>
            </w:pPr>
            <w:r>
              <w:rPr>
                <w:rFonts w:hint="eastAsia" w:ascii="宋体" w:hAnsi="宋体" w:eastAsia="宋体" w:cs="宋体"/>
                <w:sz w:val="21"/>
                <w:szCs w:val="21"/>
              </w:rPr>
              <w:t>废气</w:t>
            </w:r>
          </w:p>
        </w:tc>
        <w:tc>
          <w:tcPr>
            <w:tcW w:w="1180" w:type="dxa"/>
            <w:vMerge w:val="restart"/>
            <w:vAlign w:val="center"/>
          </w:tcPr>
          <w:p w14:paraId="41A4EBA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DA</w:t>
            </w:r>
            <w:r>
              <w:rPr>
                <w:rFonts w:hint="eastAsia" w:ascii="宋体" w:hAnsi="宋体" w:eastAsia="宋体" w:cs="宋体"/>
                <w:sz w:val="21"/>
                <w:szCs w:val="21"/>
              </w:rPr>
              <w:t>0</w:t>
            </w:r>
            <w:r>
              <w:rPr>
                <w:rFonts w:hint="eastAsia" w:ascii="宋体" w:hAnsi="宋体" w:eastAsia="宋体" w:cs="宋体"/>
                <w:sz w:val="21"/>
                <w:szCs w:val="21"/>
                <w:lang w:val="en-US" w:eastAsia="zh-CN"/>
              </w:rPr>
              <w:t>02</w:t>
            </w:r>
          </w:p>
        </w:tc>
        <w:tc>
          <w:tcPr>
            <w:tcW w:w="1880" w:type="dxa"/>
            <w:vMerge w:val="restart"/>
            <w:vAlign w:val="center"/>
          </w:tcPr>
          <w:p w14:paraId="31B6F2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锅炉烟囱排口</w:t>
            </w:r>
          </w:p>
        </w:tc>
        <w:tc>
          <w:tcPr>
            <w:tcW w:w="1500" w:type="dxa"/>
            <w:vAlign w:val="center"/>
          </w:tcPr>
          <w:p w14:paraId="36707DD9">
            <w:pPr>
              <w:jc w:val="center"/>
              <w:rPr>
                <w:rFonts w:hint="eastAsia" w:ascii="宋体" w:hAnsi="宋体" w:eastAsia="宋体" w:cs="宋体"/>
                <w:sz w:val="21"/>
                <w:szCs w:val="21"/>
              </w:rPr>
            </w:pPr>
            <w:r>
              <w:rPr>
                <w:rFonts w:hint="eastAsia" w:ascii="宋体" w:hAnsi="宋体" w:eastAsia="宋体" w:cs="宋体"/>
                <w:sz w:val="21"/>
                <w:szCs w:val="21"/>
              </w:rPr>
              <w:t>颗粒物</w:t>
            </w:r>
          </w:p>
        </w:tc>
        <w:tc>
          <w:tcPr>
            <w:tcW w:w="1230" w:type="dxa"/>
            <w:vAlign w:val="center"/>
          </w:tcPr>
          <w:p w14:paraId="726A707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1次/年</w:t>
            </w:r>
          </w:p>
        </w:tc>
        <w:tc>
          <w:tcPr>
            <w:tcW w:w="1140" w:type="dxa"/>
            <w:vAlign w:val="center"/>
          </w:tcPr>
          <w:p w14:paraId="26095E70">
            <w:pPr>
              <w:jc w:val="center"/>
              <w:rPr>
                <w:rFonts w:hint="eastAsia" w:ascii="宋体" w:hAnsi="宋体" w:eastAsia="宋体" w:cs="宋体"/>
                <w:sz w:val="21"/>
                <w:szCs w:val="21"/>
                <w:lang w:val="en-US" w:eastAsia="zh-CN"/>
              </w:rPr>
            </w:pPr>
          </w:p>
        </w:tc>
        <w:tc>
          <w:tcPr>
            <w:tcW w:w="1100" w:type="dxa"/>
            <w:vAlign w:val="center"/>
          </w:tcPr>
          <w:p w14:paraId="715DE238">
            <w:pPr>
              <w:jc w:val="center"/>
              <w:rPr>
                <w:rFonts w:hint="eastAsia" w:ascii="宋体" w:hAnsi="宋体" w:eastAsia="宋体" w:cs="宋体"/>
                <w:sz w:val="21"/>
                <w:szCs w:val="21"/>
                <w:lang w:val="en-US" w:eastAsia="zh-CN"/>
              </w:rPr>
            </w:pPr>
          </w:p>
        </w:tc>
      </w:tr>
      <w:tr w14:paraId="2438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6" w:type="dxa"/>
            <w:vMerge w:val="continue"/>
            <w:vAlign w:val="center"/>
          </w:tcPr>
          <w:p w14:paraId="41B3F071">
            <w:pPr>
              <w:jc w:val="center"/>
              <w:rPr>
                <w:rFonts w:hint="eastAsia" w:ascii="宋体" w:hAnsi="宋体" w:eastAsia="宋体" w:cs="宋体"/>
                <w:sz w:val="21"/>
                <w:szCs w:val="21"/>
              </w:rPr>
            </w:pPr>
          </w:p>
        </w:tc>
        <w:tc>
          <w:tcPr>
            <w:tcW w:w="1180" w:type="dxa"/>
            <w:vMerge w:val="continue"/>
            <w:vAlign w:val="center"/>
          </w:tcPr>
          <w:p w14:paraId="2B88C1EA">
            <w:pPr>
              <w:jc w:val="center"/>
              <w:rPr>
                <w:rFonts w:hint="eastAsia" w:ascii="宋体" w:hAnsi="宋体" w:eastAsia="宋体" w:cs="宋体"/>
                <w:sz w:val="21"/>
                <w:szCs w:val="21"/>
              </w:rPr>
            </w:pPr>
          </w:p>
        </w:tc>
        <w:tc>
          <w:tcPr>
            <w:tcW w:w="1880" w:type="dxa"/>
            <w:vMerge w:val="continue"/>
            <w:vAlign w:val="center"/>
          </w:tcPr>
          <w:p w14:paraId="4A28E606">
            <w:pPr>
              <w:jc w:val="center"/>
              <w:rPr>
                <w:rFonts w:hint="eastAsia" w:ascii="宋体" w:hAnsi="宋体" w:eastAsia="宋体" w:cs="宋体"/>
                <w:kern w:val="2"/>
                <w:sz w:val="21"/>
                <w:szCs w:val="21"/>
                <w:lang w:val="en-US" w:eastAsia="zh-CN" w:bidi="ar-SA"/>
              </w:rPr>
            </w:pPr>
          </w:p>
        </w:tc>
        <w:tc>
          <w:tcPr>
            <w:tcW w:w="1500" w:type="dxa"/>
            <w:vAlign w:val="center"/>
          </w:tcPr>
          <w:p w14:paraId="5ADC775A">
            <w:pPr>
              <w:jc w:val="center"/>
              <w:rPr>
                <w:rFonts w:hint="eastAsia" w:ascii="宋体" w:hAnsi="宋体" w:eastAsia="宋体" w:cs="宋体"/>
                <w:sz w:val="21"/>
                <w:szCs w:val="21"/>
              </w:rPr>
            </w:pPr>
            <w:r>
              <w:rPr>
                <w:rFonts w:hint="eastAsia" w:ascii="宋体" w:hAnsi="宋体" w:eastAsia="宋体" w:cs="宋体"/>
                <w:sz w:val="21"/>
                <w:szCs w:val="21"/>
              </w:rPr>
              <w:t>二氧化硫</w:t>
            </w:r>
          </w:p>
        </w:tc>
        <w:tc>
          <w:tcPr>
            <w:tcW w:w="1230" w:type="dxa"/>
            <w:vAlign w:val="center"/>
          </w:tcPr>
          <w:p w14:paraId="3468633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1次/年</w:t>
            </w:r>
          </w:p>
        </w:tc>
        <w:tc>
          <w:tcPr>
            <w:tcW w:w="1140" w:type="dxa"/>
            <w:vAlign w:val="center"/>
          </w:tcPr>
          <w:p w14:paraId="2D8AC3E4">
            <w:pPr>
              <w:jc w:val="center"/>
              <w:rPr>
                <w:rFonts w:hint="eastAsia" w:ascii="宋体" w:hAnsi="宋体" w:eastAsia="宋体" w:cs="宋体"/>
                <w:sz w:val="21"/>
                <w:szCs w:val="21"/>
                <w:lang w:val="en-US" w:eastAsia="zh-CN"/>
              </w:rPr>
            </w:pPr>
          </w:p>
        </w:tc>
        <w:tc>
          <w:tcPr>
            <w:tcW w:w="1100" w:type="dxa"/>
            <w:vAlign w:val="center"/>
          </w:tcPr>
          <w:p w14:paraId="4E476CA4">
            <w:pPr>
              <w:jc w:val="center"/>
              <w:rPr>
                <w:rFonts w:hint="eastAsia" w:ascii="宋体" w:hAnsi="宋体" w:eastAsia="宋体" w:cs="宋体"/>
                <w:sz w:val="21"/>
                <w:szCs w:val="21"/>
                <w:lang w:val="en-US" w:eastAsia="zh-CN"/>
              </w:rPr>
            </w:pPr>
          </w:p>
        </w:tc>
      </w:tr>
      <w:tr w14:paraId="64D0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6" w:type="dxa"/>
            <w:vMerge w:val="continue"/>
            <w:vAlign w:val="center"/>
          </w:tcPr>
          <w:p w14:paraId="61E72DED">
            <w:pPr>
              <w:jc w:val="center"/>
              <w:rPr>
                <w:rFonts w:hint="eastAsia" w:ascii="宋体" w:hAnsi="宋体" w:eastAsia="宋体" w:cs="宋体"/>
                <w:sz w:val="21"/>
                <w:szCs w:val="21"/>
              </w:rPr>
            </w:pPr>
          </w:p>
        </w:tc>
        <w:tc>
          <w:tcPr>
            <w:tcW w:w="1180" w:type="dxa"/>
            <w:vMerge w:val="continue"/>
            <w:vAlign w:val="center"/>
          </w:tcPr>
          <w:p w14:paraId="28B090F8">
            <w:pPr>
              <w:jc w:val="center"/>
              <w:rPr>
                <w:rFonts w:hint="eastAsia" w:ascii="宋体" w:hAnsi="宋体" w:eastAsia="宋体" w:cs="宋体"/>
                <w:sz w:val="21"/>
                <w:szCs w:val="21"/>
              </w:rPr>
            </w:pPr>
          </w:p>
        </w:tc>
        <w:tc>
          <w:tcPr>
            <w:tcW w:w="1880" w:type="dxa"/>
            <w:vMerge w:val="continue"/>
            <w:vAlign w:val="center"/>
          </w:tcPr>
          <w:p w14:paraId="1BD57ED6">
            <w:pPr>
              <w:jc w:val="center"/>
              <w:rPr>
                <w:rFonts w:hint="eastAsia" w:ascii="宋体" w:hAnsi="宋体" w:eastAsia="宋体" w:cs="宋体"/>
                <w:kern w:val="2"/>
                <w:sz w:val="21"/>
                <w:szCs w:val="21"/>
                <w:lang w:val="en-US" w:eastAsia="zh-CN" w:bidi="ar-SA"/>
              </w:rPr>
            </w:pPr>
          </w:p>
        </w:tc>
        <w:tc>
          <w:tcPr>
            <w:tcW w:w="1500" w:type="dxa"/>
            <w:vAlign w:val="center"/>
          </w:tcPr>
          <w:p w14:paraId="02126D2F">
            <w:pPr>
              <w:jc w:val="center"/>
              <w:rPr>
                <w:rFonts w:hint="eastAsia" w:ascii="宋体" w:hAnsi="宋体" w:eastAsia="宋体" w:cs="宋体"/>
                <w:sz w:val="21"/>
                <w:szCs w:val="21"/>
              </w:rPr>
            </w:pPr>
            <w:r>
              <w:rPr>
                <w:rFonts w:hint="eastAsia" w:ascii="宋体" w:hAnsi="宋体" w:eastAsia="宋体" w:cs="宋体"/>
                <w:sz w:val="21"/>
                <w:szCs w:val="21"/>
              </w:rPr>
              <w:t>氮氧化物</w:t>
            </w:r>
          </w:p>
        </w:tc>
        <w:tc>
          <w:tcPr>
            <w:tcW w:w="1230" w:type="dxa"/>
            <w:vAlign w:val="center"/>
          </w:tcPr>
          <w:p w14:paraId="06451FB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1次/月</w:t>
            </w:r>
          </w:p>
        </w:tc>
        <w:tc>
          <w:tcPr>
            <w:tcW w:w="1140" w:type="dxa"/>
            <w:vAlign w:val="center"/>
          </w:tcPr>
          <w:p w14:paraId="469A133E">
            <w:pPr>
              <w:jc w:val="center"/>
              <w:rPr>
                <w:rFonts w:hint="eastAsia" w:ascii="宋体" w:hAnsi="宋体" w:eastAsia="宋体" w:cs="宋体"/>
                <w:sz w:val="21"/>
                <w:szCs w:val="21"/>
                <w:lang w:val="en-US" w:eastAsia="zh-CN"/>
              </w:rPr>
            </w:pPr>
          </w:p>
        </w:tc>
        <w:tc>
          <w:tcPr>
            <w:tcW w:w="1100" w:type="dxa"/>
            <w:vAlign w:val="center"/>
          </w:tcPr>
          <w:p w14:paraId="389522D1">
            <w:pPr>
              <w:jc w:val="center"/>
              <w:rPr>
                <w:rFonts w:hint="eastAsia" w:ascii="宋体" w:hAnsi="宋体" w:eastAsia="宋体" w:cs="宋体"/>
                <w:sz w:val="21"/>
                <w:szCs w:val="21"/>
                <w:lang w:val="en-US" w:eastAsia="zh-CN"/>
              </w:rPr>
            </w:pPr>
          </w:p>
        </w:tc>
      </w:tr>
      <w:tr w14:paraId="0DCF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6" w:type="dxa"/>
            <w:vMerge w:val="continue"/>
            <w:vAlign w:val="center"/>
          </w:tcPr>
          <w:p w14:paraId="002545C4">
            <w:pPr>
              <w:jc w:val="center"/>
              <w:rPr>
                <w:rFonts w:hint="eastAsia" w:ascii="宋体" w:hAnsi="宋体" w:eastAsia="宋体" w:cs="宋体"/>
                <w:sz w:val="21"/>
                <w:szCs w:val="21"/>
              </w:rPr>
            </w:pPr>
          </w:p>
        </w:tc>
        <w:tc>
          <w:tcPr>
            <w:tcW w:w="1180" w:type="dxa"/>
            <w:vMerge w:val="continue"/>
            <w:vAlign w:val="center"/>
          </w:tcPr>
          <w:p w14:paraId="24359658">
            <w:pPr>
              <w:jc w:val="center"/>
              <w:rPr>
                <w:rFonts w:hint="eastAsia" w:ascii="宋体" w:hAnsi="宋体" w:eastAsia="宋体" w:cs="宋体"/>
                <w:sz w:val="21"/>
                <w:szCs w:val="21"/>
              </w:rPr>
            </w:pPr>
          </w:p>
        </w:tc>
        <w:tc>
          <w:tcPr>
            <w:tcW w:w="1880" w:type="dxa"/>
            <w:vMerge w:val="continue"/>
            <w:vAlign w:val="center"/>
          </w:tcPr>
          <w:p w14:paraId="1DE3CB09">
            <w:pPr>
              <w:jc w:val="center"/>
              <w:rPr>
                <w:rFonts w:hint="eastAsia" w:ascii="宋体" w:hAnsi="宋体" w:eastAsia="宋体" w:cs="宋体"/>
                <w:kern w:val="2"/>
                <w:sz w:val="21"/>
                <w:szCs w:val="21"/>
                <w:lang w:val="en-US" w:eastAsia="zh-CN" w:bidi="ar-SA"/>
              </w:rPr>
            </w:pPr>
          </w:p>
        </w:tc>
        <w:tc>
          <w:tcPr>
            <w:tcW w:w="1500" w:type="dxa"/>
            <w:vAlign w:val="center"/>
          </w:tcPr>
          <w:p w14:paraId="5609AAB1">
            <w:pPr>
              <w:jc w:val="center"/>
              <w:rPr>
                <w:rFonts w:hint="eastAsia" w:ascii="宋体" w:hAnsi="宋体" w:eastAsia="宋体" w:cs="宋体"/>
                <w:sz w:val="21"/>
                <w:szCs w:val="21"/>
              </w:rPr>
            </w:pPr>
            <w:r>
              <w:rPr>
                <w:rFonts w:hint="eastAsia" w:ascii="宋体" w:hAnsi="宋体" w:eastAsia="宋体" w:cs="宋体"/>
                <w:sz w:val="21"/>
                <w:szCs w:val="21"/>
              </w:rPr>
              <w:t>林格曼黑度</w:t>
            </w:r>
          </w:p>
        </w:tc>
        <w:tc>
          <w:tcPr>
            <w:tcW w:w="1230" w:type="dxa"/>
            <w:vAlign w:val="center"/>
          </w:tcPr>
          <w:p w14:paraId="7F4C341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1次/年</w:t>
            </w:r>
          </w:p>
        </w:tc>
        <w:tc>
          <w:tcPr>
            <w:tcW w:w="1140" w:type="dxa"/>
            <w:vAlign w:val="center"/>
          </w:tcPr>
          <w:p w14:paraId="1EBD3560">
            <w:pPr>
              <w:jc w:val="center"/>
              <w:rPr>
                <w:rFonts w:hint="eastAsia" w:ascii="宋体" w:hAnsi="宋体" w:eastAsia="宋体" w:cs="宋体"/>
                <w:sz w:val="21"/>
                <w:szCs w:val="21"/>
                <w:lang w:val="en-US" w:eastAsia="zh-CN"/>
              </w:rPr>
            </w:pPr>
          </w:p>
        </w:tc>
        <w:tc>
          <w:tcPr>
            <w:tcW w:w="1100" w:type="dxa"/>
            <w:vAlign w:val="center"/>
          </w:tcPr>
          <w:p w14:paraId="04DA3713">
            <w:pPr>
              <w:jc w:val="center"/>
              <w:rPr>
                <w:rFonts w:hint="eastAsia" w:ascii="宋体" w:hAnsi="宋体" w:eastAsia="宋体" w:cs="宋体"/>
                <w:sz w:val="21"/>
                <w:szCs w:val="21"/>
                <w:lang w:val="en-US" w:eastAsia="zh-CN"/>
              </w:rPr>
            </w:pPr>
          </w:p>
        </w:tc>
      </w:tr>
      <w:tr w14:paraId="2443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6" w:type="dxa"/>
            <w:vMerge w:val="continue"/>
            <w:vAlign w:val="center"/>
          </w:tcPr>
          <w:p w14:paraId="3B91BFB5">
            <w:pPr>
              <w:jc w:val="center"/>
              <w:rPr>
                <w:rFonts w:hint="eastAsia" w:ascii="宋体" w:hAnsi="宋体" w:eastAsia="宋体" w:cs="宋体"/>
                <w:sz w:val="21"/>
                <w:szCs w:val="21"/>
              </w:rPr>
            </w:pPr>
          </w:p>
        </w:tc>
        <w:tc>
          <w:tcPr>
            <w:tcW w:w="1180" w:type="dxa"/>
            <w:vMerge w:val="restart"/>
            <w:vAlign w:val="center"/>
          </w:tcPr>
          <w:p w14:paraId="482166E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DA004</w:t>
            </w:r>
          </w:p>
        </w:tc>
        <w:tc>
          <w:tcPr>
            <w:tcW w:w="1880" w:type="dxa"/>
            <w:vMerge w:val="restart"/>
            <w:vAlign w:val="center"/>
          </w:tcPr>
          <w:p w14:paraId="71598D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污水处理站废气排放口</w:t>
            </w:r>
          </w:p>
        </w:tc>
        <w:tc>
          <w:tcPr>
            <w:tcW w:w="1500" w:type="dxa"/>
            <w:vAlign w:val="center"/>
          </w:tcPr>
          <w:p w14:paraId="038F2F37">
            <w:pPr>
              <w:jc w:val="center"/>
              <w:rPr>
                <w:rFonts w:hint="eastAsia" w:ascii="宋体" w:hAnsi="宋体" w:eastAsia="宋体" w:cs="宋体"/>
                <w:sz w:val="21"/>
                <w:szCs w:val="21"/>
              </w:rPr>
            </w:pPr>
            <w:r>
              <w:rPr>
                <w:rFonts w:hint="eastAsia" w:ascii="宋体" w:hAnsi="宋体" w:eastAsia="宋体" w:cs="宋体"/>
                <w:sz w:val="21"/>
                <w:szCs w:val="21"/>
                <w:lang w:val="en-US" w:eastAsia="zh-CN"/>
              </w:rPr>
              <w:t>氨</w:t>
            </w:r>
          </w:p>
        </w:tc>
        <w:tc>
          <w:tcPr>
            <w:tcW w:w="1230" w:type="dxa"/>
            <w:vAlign w:val="center"/>
          </w:tcPr>
          <w:p w14:paraId="3C2DB73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40" w:type="dxa"/>
            <w:vAlign w:val="center"/>
          </w:tcPr>
          <w:p w14:paraId="5448A054">
            <w:pPr>
              <w:jc w:val="center"/>
              <w:rPr>
                <w:rFonts w:hint="eastAsia" w:ascii="宋体" w:hAnsi="宋体" w:eastAsia="宋体" w:cs="宋体"/>
                <w:sz w:val="21"/>
                <w:szCs w:val="21"/>
                <w:lang w:val="en-US" w:eastAsia="zh-CN"/>
              </w:rPr>
            </w:pPr>
          </w:p>
        </w:tc>
        <w:tc>
          <w:tcPr>
            <w:tcW w:w="1100" w:type="dxa"/>
            <w:vAlign w:val="center"/>
          </w:tcPr>
          <w:p w14:paraId="615E6EBD">
            <w:pPr>
              <w:jc w:val="center"/>
              <w:rPr>
                <w:rFonts w:hint="eastAsia" w:ascii="宋体" w:hAnsi="宋体" w:eastAsia="宋体" w:cs="宋体"/>
                <w:sz w:val="21"/>
                <w:szCs w:val="21"/>
                <w:lang w:val="en-US" w:eastAsia="zh-CN"/>
              </w:rPr>
            </w:pPr>
          </w:p>
        </w:tc>
      </w:tr>
      <w:tr w14:paraId="3625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6" w:type="dxa"/>
            <w:vMerge w:val="continue"/>
            <w:vAlign w:val="center"/>
          </w:tcPr>
          <w:p w14:paraId="4968A55D">
            <w:pPr>
              <w:jc w:val="center"/>
              <w:rPr>
                <w:rFonts w:hint="eastAsia" w:ascii="宋体" w:hAnsi="宋体" w:eastAsia="宋体" w:cs="宋体"/>
                <w:sz w:val="21"/>
                <w:szCs w:val="21"/>
              </w:rPr>
            </w:pPr>
          </w:p>
        </w:tc>
        <w:tc>
          <w:tcPr>
            <w:tcW w:w="1180" w:type="dxa"/>
            <w:vMerge w:val="continue"/>
            <w:vAlign w:val="center"/>
          </w:tcPr>
          <w:p w14:paraId="07C26646">
            <w:pPr>
              <w:jc w:val="center"/>
              <w:rPr>
                <w:rFonts w:hint="eastAsia" w:ascii="宋体" w:hAnsi="宋体" w:eastAsia="宋体" w:cs="宋体"/>
                <w:sz w:val="21"/>
                <w:szCs w:val="21"/>
              </w:rPr>
            </w:pPr>
          </w:p>
        </w:tc>
        <w:tc>
          <w:tcPr>
            <w:tcW w:w="1880" w:type="dxa"/>
            <w:vMerge w:val="continue"/>
            <w:vAlign w:val="center"/>
          </w:tcPr>
          <w:p w14:paraId="2F4CEA3F">
            <w:pPr>
              <w:jc w:val="center"/>
              <w:rPr>
                <w:rFonts w:hint="eastAsia" w:ascii="宋体" w:hAnsi="宋体" w:eastAsia="宋体" w:cs="宋体"/>
                <w:kern w:val="2"/>
                <w:sz w:val="21"/>
                <w:szCs w:val="21"/>
                <w:lang w:val="en-US" w:eastAsia="zh-CN" w:bidi="ar-SA"/>
              </w:rPr>
            </w:pPr>
          </w:p>
        </w:tc>
        <w:tc>
          <w:tcPr>
            <w:tcW w:w="1500" w:type="dxa"/>
            <w:vAlign w:val="center"/>
          </w:tcPr>
          <w:p w14:paraId="2CE66C4D">
            <w:pPr>
              <w:jc w:val="center"/>
              <w:rPr>
                <w:rFonts w:hint="eastAsia" w:ascii="宋体" w:hAnsi="宋体" w:eastAsia="宋体" w:cs="宋体"/>
                <w:sz w:val="21"/>
                <w:szCs w:val="21"/>
              </w:rPr>
            </w:pPr>
            <w:r>
              <w:rPr>
                <w:rFonts w:hint="eastAsia" w:ascii="宋体" w:hAnsi="宋体" w:eastAsia="宋体" w:cs="宋体"/>
                <w:sz w:val="21"/>
                <w:szCs w:val="21"/>
                <w:lang w:val="en-US" w:eastAsia="zh-CN"/>
              </w:rPr>
              <w:t>硫化氢</w:t>
            </w:r>
          </w:p>
        </w:tc>
        <w:tc>
          <w:tcPr>
            <w:tcW w:w="1230" w:type="dxa"/>
            <w:vAlign w:val="center"/>
          </w:tcPr>
          <w:p w14:paraId="31FFB73A">
            <w:pPr>
              <w:jc w:val="center"/>
              <w:rPr>
                <w:rFonts w:hint="eastAsia" w:ascii="宋体" w:hAnsi="宋体" w:eastAsia="宋体" w:cs="宋体"/>
                <w:sz w:val="21"/>
                <w:szCs w:val="21"/>
              </w:rPr>
            </w:pPr>
            <w:r>
              <w:rPr>
                <w:rFonts w:hint="eastAsia" w:ascii="宋体" w:hAnsi="宋体" w:eastAsia="宋体" w:cs="宋体"/>
                <w:sz w:val="21"/>
                <w:szCs w:val="21"/>
                <w:lang w:val="en-US" w:eastAsia="zh-CN"/>
              </w:rPr>
              <w:t>1次/季度</w:t>
            </w:r>
          </w:p>
        </w:tc>
        <w:tc>
          <w:tcPr>
            <w:tcW w:w="1140" w:type="dxa"/>
            <w:vAlign w:val="center"/>
          </w:tcPr>
          <w:p w14:paraId="146B6C64">
            <w:pPr>
              <w:jc w:val="center"/>
              <w:rPr>
                <w:rFonts w:hint="eastAsia" w:ascii="宋体" w:hAnsi="宋体" w:eastAsia="宋体" w:cs="宋体"/>
                <w:sz w:val="21"/>
                <w:szCs w:val="21"/>
                <w:lang w:val="en-US" w:eastAsia="zh-CN"/>
              </w:rPr>
            </w:pPr>
          </w:p>
        </w:tc>
        <w:tc>
          <w:tcPr>
            <w:tcW w:w="1100" w:type="dxa"/>
            <w:vAlign w:val="center"/>
          </w:tcPr>
          <w:p w14:paraId="2452F185">
            <w:pPr>
              <w:jc w:val="center"/>
              <w:rPr>
                <w:rFonts w:hint="eastAsia" w:ascii="宋体" w:hAnsi="宋体" w:eastAsia="宋体" w:cs="宋体"/>
                <w:sz w:val="21"/>
                <w:szCs w:val="21"/>
                <w:lang w:val="en-US" w:eastAsia="zh-CN"/>
              </w:rPr>
            </w:pPr>
          </w:p>
        </w:tc>
      </w:tr>
      <w:tr w14:paraId="2DCE2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6" w:type="dxa"/>
            <w:vMerge w:val="continue"/>
            <w:vAlign w:val="center"/>
          </w:tcPr>
          <w:p w14:paraId="7748AE8C">
            <w:pPr>
              <w:jc w:val="center"/>
              <w:rPr>
                <w:rFonts w:hint="eastAsia" w:ascii="宋体" w:hAnsi="宋体" w:eastAsia="宋体" w:cs="宋体"/>
                <w:sz w:val="21"/>
                <w:szCs w:val="21"/>
              </w:rPr>
            </w:pPr>
          </w:p>
        </w:tc>
        <w:tc>
          <w:tcPr>
            <w:tcW w:w="1180" w:type="dxa"/>
            <w:vMerge w:val="continue"/>
            <w:vAlign w:val="center"/>
          </w:tcPr>
          <w:p w14:paraId="7F5681F5">
            <w:pPr>
              <w:jc w:val="center"/>
              <w:rPr>
                <w:rFonts w:hint="eastAsia" w:ascii="宋体" w:hAnsi="宋体" w:eastAsia="宋体" w:cs="宋体"/>
                <w:sz w:val="21"/>
                <w:szCs w:val="21"/>
              </w:rPr>
            </w:pPr>
          </w:p>
        </w:tc>
        <w:tc>
          <w:tcPr>
            <w:tcW w:w="1880" w:type="dxa"/>
            <w:vMerge w:val="continue"/>
            <w:vAlign w:val="center"/>
          </w:tcPr>
          <w:p w14:paraId="445B34DB">
            <w:pPr>
              <w:jc w:val="center"/>
              <w:rPr>
                <w:rFonts w:hint="eastAsia" w:ascii="宋体" w:hAnsi="宋体" w:eastAsia="宋体" w:cs="宋体"/>
                <w:kern w:val="2"/>
                <w:sz w:val="21"/>
                <w:szCs w:val="21"/>
                <w:lang w:val="en-US" w:eastAsia="zh-CN" w:bidi="ar-SA"/>
              </w:rPr>
            </w:pPr>
          </w:p>
        </w:tc>
        <w:tc>
          <w:tcPr>
            <w:tcW w:w="1500" w:type="dxa"/>
            <w:vAlign w:val="center"/>
          </w:tcPr>
          <w:p w14:paraId="0CE1E004">
            <w:pPr>
              <w:jc w:val="center"/>
              <w:rPr>
                <w:rFonts w:hint="eastAsia" w:ascii="宋体" w:hAnsi="宋体" w:eastAsia="宋体" w:cs="宋体"/>
                <w:sz w:val="21"/>
                <w:szCs w:val="21"/>
              </w:rPr>
            </w:pPr>
            <w:r>
              <w:rPr>
                <w:rFonts w:hint="eastAsia" w:ascii="宋体" w:hAnsi="宋体" w:eastAsia="宋体" w:cs="宋体"/>
                <w:sz w:val="21"/>
                <w:szCs w:val="21"/>
                <w:lang w:val="en-US" w:eastAsia="zh-CN"/>
              </w:rPr>
              <w:t>臭气浓度</w:t>
            </w:r>
          </w:p>
        </w:tc>
        <w:tc>
          <w:tcPr>
            <w:tcW w:w="1230" w:type="dxa"/>
            <w:vAlign w:val="center"/>
          </w:tcPr>
          <w:p w14:paraId="10523748">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40" w:type="dxa"/>
            <w:vAlign w:val="center"/>
          </w:tcPr>
          <w:p w14:paraId="44A9F2CB">
            <w:pPr>
              <w:jc w:val="center"/>
              <w:rPr>
                <w:rFonts w:hint="eastAsia" w:ascii="宋体" w:hAnsi="宋体" w:eastAsia="宋体" w:cs="宋体"/>
                <w:sz w:val="21"/>
                <w:szCs w:val="21"/>
                <w:lang w:val="en-US" w:eastAsia="zh-CN"/>
              </w:rPr>
            </w:pPr>
          </w:p>
        </w:tc>
        <w:tc>
          <w:tcPr>
            <w:tcW w:w="1100" w:type="dxa"/>
            <w:vAlign w:val="center"/>
          </w:tcPr>
          <w:p w14:paraId="62302D55">
            <w:pPr>
              <w:jc w:val="center"/>
              <w:rPr>
                <w:rFonts w:hint="eastAsia" w:ascii="宋体" w:hAnsi="宋体" w:eastAsia="宋体" w:cs="宋体"/>
                <w:sz w:val="21"/>
                <w:szCs w:val="21"/>
                <w:lang w:val="en-US" w:eastAsia="zh-CN"/>
              </w:rPr>
            </w:pPr>
          </w:p>
        </w:tc>
      </w:tr>
    </w:tbl>
    <w:p w14:paraId="34C27B76">
      <w:pPr>
        <w:numPr>
          <w:ilvl w:val="0"/>
          <w:numId w:val="0"/>
        </w:numPr>
        <w:rPr>
          <w:rFonts w:hint="eastAsia" w:ascii="宋体" w:hAnsi="宋体" w:eastAsia="宋体" w:cs="宋体"/>
          <w:sz w:val="21"/>
          <w:szCs w:val="21"/>
          <w:lang w:eastAsia="zh-CN"/>
        </w:rPr>
      </w:pPr>
    </w:p>
    <w:p w14:paraId="74D6D8D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废气无组织监测点位、监测项目及监测频次</w:t>
      </w:r>
    </w:p>
    <w:tbl>
      <w:tblPr>
        <w:tblStyle w:val="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3030"/>
        <w:gridCol w:w="1510"/>
        <w:gridCol w:w="1210"/>
        <w:gridCol w:w="1170"/>
        <w:gridCol w:w="1090"/>
      </w:tblGrid>
      <w:tr w14:paraId="6690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3097E88D">
            <w:pPr>
              <w:jc w:val="center"/>
              <w:rPr>
                <w:rFonts w:hint="eastAsia" w:ascii="宋体" w:hAnsi="宋体" w:eastAsia="宋体" w:cs="宋体"/>
                <w:b/>
                <w:sz w:val="21"/>
                <w:szCs w:val="21"/>
              </w:rPr>
            </w:pPr>
            <w:r>
              <w:rPr>
                <w:rFonts w:hint="eastAsia" w:ascii="宋体" w:hAnsi="宋体" w:eastAsia="宋体" w:cs="宋体"/>
                <w:b/>
                <w:sz w:val="21"/>
                <w:szCs w:val="21"/>
              </w:rPr>
              <w:t>类型</w:t>
            </w:r>
          </w:p>
        </w:tc>
        <w:tc>
          <w:tcPr>
            <w:tcW w:w="3030" w:type="dxa"/>
            <w:vAlign w:val="center"/>
          </w:tcPr>
          <w:p w14:paraId="120389F7">
            <w:pPr>
              <w:jc w:val="center"/>
              <w:rPr>
                <w:rFonts w:hint="eastAsia" w:ascii="宋体" w:hAnsi="宋体" w:eastAsia="宋体" w:cs="宋体"/>
                <w:b/>
                <w:sz w:val="21"/>
                <w:szCs w:val="21"/>
              </w:rPr>
            </w:pPr>
            <w:r>
              <w:rPr>
                <w:rFonts w:hint="eastAsia" w:ascii="宋体" w:hAnsi="宋体" w:eastAsia="宋体" w:cs="宋体"/>
                <w:b/>
                <w:sz w:val="21"/>
                <w:szCs w:val="21"/>
              </w:rPr>
              <w:t>监测点位</w:t>
            </w:r>
          </w:p>
        </w:tc>
        <w:tc>
          <w:tcPr>
            <w:tcW w:w="1510" w:type="dxa"/>
            <w:vAlign w:val="center"/>
          </w:tcPr>
          <w:p w14:paraId="0B5EED78">
            <w:pPr>
              <w:jc w:val="center"/>
              <w:rPr>
                <w:rFonts w:hint="eastAsia" w:ascii="宋体" w:hAnsi="宋体" w:eastAsia="宋体" w:cs="宋体"/>
                <w:b/>
                <w:sz w:val="21"/>
                <w:szCs w:val="21"/>
              </w:rPr>
            </w:pPr>
            <w:r>
              <w:rPr>
                <w:rFonts w:hint="eastAsia" w:ascii="宋体" w:hAnsi="宋体" w:eastAsia="宋体" w:cs="宋体"/>
                <w:b/>
                <w:sz w:val="21"/>
                <w:szCs w:val="21"/>
              </w:rPr>
              <w:t>监测指标</w:t>
            </w:r>
          </w:p>
        </w:tc>
        <w:tc>
          <w:tcPr>
            <w:tcW w:w="1210" w:type="dxa"/>
            <w:vAlign w:val="center"/>
          </w:tcPr>
          <w:p w14:paraId="7FA05610">
            <w:pPr>
              <w:jc w:val="center"/>
              <w:rPr>
                <w:rFonts w:hint="eastAsia" w:ascii="宋体" w:hAnsi="宋体" w:eastAsia="宋体" w:cs="宋体"/>
                <w:b/>
                <w:sz w:val="21"/>
                <w:szCs w:val="21"/>
              </w:rPr>
            </w:pPr>
            <w:r>
              <w:rPr>
                <w:rFonts w:hint="eastAsia" w:ascii="宋体" w:hAnsi="宋体" w:eastAsia="宋体" w:cs="宋体"/>
                <w:b/>
                <w:sz w:val="21"/>
                <w:szCs w:val="21"/>
              </w:rPr>
              <w:t>监测频次</w:t>
            </w:r>
          </w:p>
        </w:tc>
        <w:tc>
          <w:tcPr>
            <w:tcW w:w="1170" w:type="dxa"/>
            <w:vAlign w:val="center"/>
          </w:tcPr>
          <w:p w14:paraId="6E769E57">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单价</w:t>
            </w:r>
          </w:p>
        </w:tc>
        <w:tc>
          <w:tcPr>
            <w:tcW w:w="1090" w:type="dxa"/>
            <w:vAlign w:val="center"/>
          </w:tcPr>
          <w:p w14:paraId="6E003366">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总价</w:t>
            </w:r>
          </w:p>
        </w:tc>
      </w:tr>
      <w:tr w14:paraId="6F2D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restart"/>
            <w:vAlign w:val="center"/>
          </w:tcPr>
          <w:p w14:paraId="72068995">
            <w:pPr>
              <w:jc w:val="center"/>
              <w:rPr>
                <w:rFonts w:hint="eastAsia" w:ascii="宋体" w:hAnsi="宋体" w:eastAsia="宋体" w:cs="宋体"/>
                <w:sz w:val="21"/>
                <w:szCs w:val="21"/>
              </w:rPr>
            </w:pPr>
            <w:r>
              <w:rPr>
                <w:rFonts w:hint="eastAsia" w:ascii="宋体" w:hAnsi="宋体" w:eastAsia="宋体" w:cs="宋体"/>
                <w:sz w:val="21"/>
                <w:szCs w:val="21"/>
              </w:rPr>
              <w:t>无组织废气</w:t>
            </w:r>
          </w:p>
        </w:tc>
        <w:tc>
          <w:tcPr>
            <w:tcW w:w="3030" w:type="dxa"/>
            <w:vMerge w:val="restart"/>
            <w:vAlign w:val="center"/>
          </w:tcPr>
          <w:p w14:paraId="37F3C6C6">
            <w:pPr>
              <w:keepNext w:val="0"/>
              <w:keepLines w:val="0"/>
              <w:pageBreakBefore w:val="0"/>
              <w:widowControl w:val="0"/>
              <w:kinsoku/>
              <w:wordWrap/>
              <w:overflowPunct/>
              <w:topLinePunct w:val="0"/>
              <w:autoSpaceDE/>
              <w:autoSpaceDN/>
              <w:bidi w:val="0"/>
              <w:adjustRightInd/>
              <w:snapToGrid/>
              <w:spacing w:line="400" w:lineRule="exact"/>
              <w:ind w:left="-210" w:leftChars="-100" w:right="-244" w:rightChars="-116"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污水处理站周界</w:t>
            </w:r>
          </w:p>
          <w:p w14:paraId="246F6C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上风向1个</w:t>
            </w:r>
          </w:p>
          <w:p w14:paraId="279CF8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下风向3个</w:t>
            </w:r>
          </w:p>
        </w:tc>
        <w:tc>
          <w:tcPr>
            <w:tcW w:w="1510" w:type="dxa"/>
            <w:vAlign w:val="center"/>
          </w:tcPr>
          <w:p w14:paraId="55A9C358">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氨</w:t>
            </w:r>
          </w:p>
        </w:tc>
        <w:tc>
          <w:tcPr>
            <w:tcW w:w="1210" w:type="dxa"/>
            <w:vAlign w:val="center"/>
          </w:tcPr>
          <w:p w14:paraId="72D24632">
            <w:pPr>
              <w:jc w:val="center"/>
              <w:rPr>
                <w:rFonts w:hint="eastAsia" w:ascii="宋体" w:hAnsi="宋体" w:eastAsia="宋体" w:cs="宋体"/>
                <w:sz w:val="21"/>
                <w:szCs w:val="21"/>
                <w:lang w:eastAsia="zh-CN"/>
              </w:rPr>
            </w:pPr>
            <w:r>
              <w:rPr>
                <w:rFonts w:hint="eastAsia" w:ascii="宋体" w:hAnsi="宋体" w:eastAsia="宋体" w:cs="宋体"/>
                <w:sz w:val="21"/>
                <w:szCs w:val="21"/>
              </w:rPr>
              <w:t>1次/季</w:t>
            </w:r>
          </w:p>
        </w:tc>
        <w:tc>
          <w:tcPr>
            <w:tcW w:w="1170" w:type="dxa"/>
            <w:vAlign w:val="center"/>
          </w:tcPr>
          <w:p w14:paraId="31D3B6A7">
            <w:pPr>
              <w:jc w:val="center"/>
              <w:rPr>
                <w:rFonts w:hint="eastAsia" w:ascii="宋体" w:hAnsi="宋体" w:eastAsia="宋体" w:cs="宋体"/>
                <w:sz w:val="21"/>
                <w:szCs w:val="21"/>
              </w:rPr>
            </w:pPr>
          </w:p>
        </w:tc>
        <w:tc>
          <w:tcPr>
            <w:tcW w:w="1090" w:type="dxa"/>
            <w:vAlign w:val="center"/>
          </w:tcPr>
          <w:p w14:paraId="2CDA114B">
            <w:pPr>
              <w:jc w:val="center"/>
              <w:rPr>
                <w:rFonts w:hint="eastAsia" w:ascii="宋体" w:hAnsi="宋体" w:eastAsia="宋体" w:cs="宋体"/>
                <w:sz w:val="21"/>
                <w:szCs w:val="21"/>
              </w:rPr>
            </w:pPr>
          </w:p>
        </w:tc>
      </w:tr>
      <w:tr w14:paraId="1D50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continue"/>
            <w:vAlign w:val="center"/>
          </w:tcPr>
          <w:p w14:paraId="2BFF6034">
            <w:pPr>
              <w:jc w:val="center"/>
              <w:rPr>
                <w:rFonts w:hint="eastAsia" w:ascii="宋体" w:hAnsi="宋体" w:eastAsia="宋体" w:cs="宋体"/>
                <w:sz w:val="21"/>
                <w:szCs w:val="21"/>
              </w:rPr>
            </w:pPr>
          </w:p>
        </w:tc>
        <w:tc>
          <w:tcPr>
            <w:tcW w:w="3030" w:type="dxa"/>
            <w:vMerge w:val="continue"/>
            <w:vAlign w:val="center"/>
          </w:tcPr>
          <w:p w14:paraId="5EDCFAEE">
            <w:pPr>
              <w:jc w:val="center"/>
              <w:rPr>
                <w:rFonts w:hint="eastAsia" w:ascii="宋体" w:hAnsi="宋体" w:eastAsia="宋体" w:cs="宋体"/>
                <w:sz w:val="21"/>
                <w:szCs w:val="21"/>
              </w:rPr>
            </w:pPr>
          </w:p>
        </w:tc>
        <w:tc>
          <w:tcPr>
            <w:tcW w:w="1510" w:type="dxa"/>
            <w:vAlign w:val="center"/>
          </w:tcPr>
          <w:p w14:paraId="00701D1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硫化氢</w:t>
            </w:r>
          </w:p>
        </w:tc>
        <w:tc>
          <w:tcPr>
            <w:tcW w:w="1210" w:type="dxa"/>
            <w:vAlign w:val="center"/>
          </w:tcPr>
          <w:p w14:paraId="0AB11B48">
            <w:pPr>
              <w:jc w:val="center"/>
              <w:rPr>
                <w:rFonts w:hint="eastAsia" w:ascii="宋体" w:hAnsi="宋体" w:eastAsia="宋体" w:cs="宋体"/>
                <w:sz w:val="21"/>
                <w:szCs w:val="21"/>
              </w:rPr>
            </w:pPr>
            <w:r>
              <w:rPr>
                <w:rFonts w:hint="eastAsia" w:ascii="宋体" w:hAnsi="宋体" w:eastAsia="宋体" w:cs="宋体"/>
                <w:sz w:val="21"/>
                <w:szCs w:val="21"/>
              </w:rPr>
              <w:t>1次/季</w:t>
            </w:r>
          </w:p>
        </w:tc>
        <w:tc>
          <w:tcPr>
            <w:tcW w:w="1170" w:type="dxa"/>
            <w:vAlign w:val="center"/>
          </w:tcPr>
          <w:p w14:paraId="4C010329">
            <w:pPr>
              <w:jc w:val="center"/>
              <w:rPr>
                <w:rFonts w:hint="eastAsia" w:ascii="宋体" w:hAnsi="宋体" w:eastAsia="宋体" w:cs="宋体"/>
                <w:sz w:val="21"/>
                <w:szCs w:val="21"/>
              </w:rPr>
            </w:pPr>
          </w:p>
        </w:tc>
        <w:tc>
          <w:tcPr>
            <w:tcW w:w="1090" w:type="dxa"/>
            <w:vAlign w:val="center"/>
          </w:tcPr>
          <w:p w14:paraId="1236F375">
            <w:pPr>
              <w:jc w:val="center"/>
              <w:rPr>
                <w:rFonts w:hint="eastAsia" w:ascii="宋体" w:hAnsi="宋体" w:eastAsia="宋体" w:cs="宋体"/>
                <w:sz w:val="21"/>
                <w:szCs w:val="21"/>
              </w:rPr>
            </w:pPr>
          </w:p>
        </w:tc>
      </w:tr>
      <w:tr w14:paraId="3733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continue"/>
            <w:vAlign w:val="center"/>
          </w:tcPr>
          <w:p w14:paraId="4507EB17">
            <w:pPr>
              <w:jc w:val="center"/>
              <w:rPr>
                <w:rFonts w:hint="eastAsia" w:ascii="宋体" w:hAnsi="宋体" w:eastAsia="宋体" w:cs="宋体"/>
                <w:sz w:val="21"/>
                <w:szCs w:val="21"/>
              </w:rPr>
            </w:pPr>
          </w:p>
        </w:tc>
        <w:tc>
          <w:tcPr>
            <w:tcW w:w="3030" w:type="dxa"/>
            <w:vMerge w:val="continue"/>
            <w:vAlign w:val="center"/>
          </w:tcPr>
          <w:p w14:paraId="44A6C935">
            <w:pPr>
              <w:jc w:val="center"/>
              <w:rPr>
                <w:rFonts w:hint="eastAsia" w:ascii="宋体" w:hAnsi="宋体" w:eastAsia="宋体" w:cs="宋体"/>
                <w:sz w:val="21"/>
                <w:szCs w:val="21"/>
              </w:rPr>
            </w:pPr>
          </w:p>
        </w:tc>
        <w:tc>
          <w:tcPr>
            <w:tcW w:w="1510" w:type="dxa"/>
            <w:vAlign w:val="center"/>
          </w:tcPr>
          <w:p w14:paraId="188EE2E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臭气浓度</w:t>
            </w:r>
          </w:p>
        </w:tc>
        <w:tc>
          <w:tcPr>
            <w:tcW w:w="1210" w:type="dxa"/>
            <w:vAlign w:val="center"/>
          </w:tcPr>
          <w:p w14:paraId="68B98121">
            <w:pPr>
              <w:jc w:val="center"/>
              <w:rPr>
                <w:rFonts w:hint="eastAsia" w:ascii="宋体" w:hAnsi="宋体" w:eastAsia="宋体" w:cs="宋体"/>
                <w:sz w:val="21"/>
                <w:szCs w:val="21"/>
              </w:rPr>
            </w:pPr>
            <w:r>
              <w:rPr>
                <w:rFonts w:hint="eastAsia" w:ascii="宋体" w:hAnsi="宋体" w:eastAsia="宋体" w:cs="宋体"/>
                <w:sz w:val="21"/>
                <w:szCs w:val="21"/>
              </w:rPr>
              <w:t>1次/季</w:t>
            </w:r>
          </w:p>
        </w:tc>
        <w:tc>
          <w:tcPr>
            <w:tcW w:w="1170" w:type="dxa"/>
            <w:vAlign w:val="center"/>
          </w:tcPr>
          <w:p w14:paraId="279F5E04">
            <w:pPr>
              <w:jc w:val="center"/>
              <w:rPr>
                <w:rFonts w:hint="eastAsia" w:ascii="宋体" w:hAnsi="宋体" w:eastAsia="宋体" w:cs="宋体"/>
                <w:sz w:val="21"/>
                <w:szCs w:val="21"/>
              </w:rPr>
            </w:pPr>
          </w:p>
        </w:tc>
        <w:tc>
          <w:tcPr>
            <w:tcW w:w="1090" w:type="dxa"/>
            <w:vAlign w:val="center"/>
          </w:tcPr>
          <w:p w14:paraId="38CB4817">
            <w:pPr>
              <w:jc w:val="center"/>
              <w:rPr>
                <w:rFonts w:hint="eastAsia" w:ascii="宋体" w:hAnsi="宋体" w:eastAsia="宋体" w:cs="宋体"/>
                <w:sz w:val="21"/>
                <w:szCs w:val="21"/>
              </w:rPr>
            </w:pPr>
          </w:p>
        </w:tc>
      </w:tr>
      <w:tr w14:paraId="39D6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continue"/>
            <w:vAlign w:val="center"/>
          </w:tcPr>
          <w:p w14:paraId="74B0B189">
            <w:pPr>
              <w:jc w:val="center"/>
              <w:rPr>
                <w:rFonts w:hint="eastAsia" w:ascii="宋体" w:hAnsi="宋体" w:eastAsia="宋体" w:cs="宋体"/>
                <w:sz w:val="21"/>
                <w:szCs w:val="21"/>
              </w:rPr>
            </w:pPr>
          </w:p>
        </w:tc>
        <w:tc>
          <w:tcPr>
            <w:tcW w:w="3030" w:type="dxa"/>
            <w:vMerge w:val="continue"/>
            <w:vAlign w:val="center"/>
          </w:tcPr>
          <w:p w14:paraId="1FFB5638">
            <w:pPr>
              <w:jc w:val="center"/>
              <w:rPr>
                <w:rFonts w:hint="eastAsia" w:ascii="宋体" w:hAnsi="宋体" w:eastAsia="宋体" w:cs="宋体"/>
                <w:sz w:val="21"/>
                <w:szCs w:val="21"/>
              </w:rPr>
            </w:pPr>
          </w:p>
        </w:tc>
        <w:tc>
          <w:tcPr>
            <w:tcW w:w="1510" w:type="dxa"/>
            <w:vAlign w:val="center"/>
          </w:tcPr>
          <w:p w14:paraId="60F8CA0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甲烷</w:t>
            </w:r>
          </w:p>
        </w:tc>
        <w:tc>
          <w:tcPr>
            <w:tcW w:w="1210" w:type="dxa"/>
            <w:vAlign w:val="center"/>
          </w:tcPr>
          <w:p w14:paraId="36CC32CA">
            <w:pPr>
              <w:jc w:val="center"/>
              <w:rPr>
                <w:rFonts w:hint="eastAsia" w:ascii="宋体" w:hAnsi="宋体" w:eastAsia="宋体" w:cs="宋体"/>
                <w:sz w:val="21"/>
                <w:szCs w:val="21"/>
              </w:rPr>
            </w:pPr>
            <w:r>
              <w:rPr>
                <w:rFonts w:hint="eastAsia" w:ascii="宋体" w:hAnsi="宋体" w:eastAsia="宋体" w:cs="宋体"/>
                <w:sz w:val="21"/>
                <w:szCs w:val="21"/>
              </w:rPr>
              <w:t>1次/季</w:t>
            </w:r>
          </w:p>
        </w:tc>
        <w:tc>
          <w:tcPr>
            <w:tcW w:w="1170" w:type="dxa"/>
            <w:vAlign w:val="center"/>
          </w:tcPr>
          <w:p w14:paraId="29F399C4">
            <w:pPr>
              <w:jc w:val="center"/>
              <w:rPr>
                <w:rFonts w:hint="eastAsia" w:ascii="宋体" w:hAnsi="宋体" w:eastAsia="宋体" w:cs="宋体"/>
                <w:sz w:val="21"/>
                <w:szCs w:val="21"/>
              </w:rPr>
            </w:pPr>
          </w:p>
        </w:tc>
        <w:tc>
          <w:tcPr>
            <w:tcW w:w="1090" w:type="dxa"/>
            <w:vAlign w:val="center"/>
          </w:tcPr>
          <w:p w14:paraId="65C18711">
            <w:pPr>
              <w:jc w:val="center"/>
              <w:rPr>
                <w:rFonts w:hint="eastAsia" w:ascii="宋体" w:hAnsi="宋体" w:eastAsia="宋体" w:cs="宋体"/>
                <w:sz w:val="21"/>
                <w:szCs w:val="21"/>
              </w:rPr>
            </w:pPr>
          </w:p>
        </w:tc>
      </w:tr>
      <w:tr w14:paraId="03F7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continue"/>
            <w:vAlign w:val="center"/>
          </w:tcPr>
          <w:p w14:paraId="4A41B26E">
            <w:pPr>
              <w:jc w:val="center"/>
              <w:rPr>
                <w:rFonts w:hint="eastAsia" w:ascii="宋体" w:hAnsi="宋体" w:eastAsia="宋体" w:cs="宋体"/>
                <w:sz w:val="21"/>
                <w:szCs w:val="21"/>
              </w:rPr>
            </w:pPr>
          </w:p>
        </w:tc>
        <w:tc>
          <w:tcPr>
            <w:tcW w:w="3030" w:type="dxa"/>
            <w:vMerge w:val="continue"/>
            <w:vAlign w:val="center"/>
          </w:tcPr>
          <w:p w14:paraId="06418C72">
            <w:pPr>
              <w:jc w:val="center"/>
              <w:rPr>
                <w:rFonts w:hint="eastAsia" w:ascii="宋体" w:hAnsi="宋体" w:eastAsia="宋体" w:cs="宋体"/>
                <w:sz w:val="21"/>
                <w:szCs w:val="21"/>
              </w:rPr>
            </w:pPr>
          </w:p>
        </w:tc>
        <w:tc>
          <w:tcPr>
            <w:tcW w:w="1510" w:type="dxa"/>
            <w:vAlign w:val="center"/>
          </w:tcPr>
          <w:p w14:paraId="63459B1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氯气</w:t>
            </w:r>
          </w:p>
        </w:tc>
        <w:tc>
          <w:tcPr>
            <w:tcW w:w="1210" w:type="dxa"/>
            <w:vAlign w:val="center"/>
          </w:tcPr>
          <w:p w14:paraId="5C05FFBD">
            <w:pPr>
              <w:jc w:val="center"/>
              <w:rPr>
                <w:rFonts w:hint="eastAsia" w:ascii="宋体" w:hAnsi="宋体" w:eastAsia="宋体" w:cs="宋体"/>
                <w:sz w:val="21"/>
                <w:szCs w:val="21"/>
              </w:rPr>
            </w:pPr>
            <w:r>
              <w:rPr>
                <w:rFonts w:hint="eastAsia" w:ascii="宋体" w:hAnsi="宋体" w:eastAsia="宋体" w:cs="宋体"/>
                <w:sz w:val="21"/>
                <w:szCs w:val="21"/>
              </w:rPr>
              <w:t>1次/季</w:t>
            </w:r>
          </w:p>
        </w:tc>
        <w:tc>
          <w:tcPr>
            <w:tcW w:w="1170" w:type="dxa"/>
            <w:vAlign w:val="center"/>
          </w:tcPr>
          <w:p w14:paraId="100EA8A3">
            <w:pPr>
              <w:jc w:val="center"/>
              <w:rPr>
                <w:rFonts w:hint="eastAsia" w:ascii="宋体" w:hAnsi="宋体" w:eastAsia="宋体" w:cs="宋体"/>
                <w:sz w:val="21"/>
                <w:szCs w:val="21"/>
              </w:rPr>
            </w:pPr>
          </w:p>
        </w:tc>
        <w:tc>
          <w:tcPr>
            <w:tcW w:w="1090" w:type="dxa"/>
            <w:vAlign w:val="center"/>
          </w:tcPr>
          <w:p w14:paraId="2529BBF7">
            <w:pPr>
              <w:jc w:val="center"/>
              <w:rPr>
                <w:rFonts w:hint="eastAsia" w:ascii="宋体" w:hAnsi="宋体" w:eastAsia="宋体" w:cs="宋体"/>
                <w:sz w:val="21"/>
                <w:szCs w:val="21"/>
              </w:rPr>
            </w:pPr>
          </w:p>
        </w:tc>
      </w:tr>
    </w:tbl>
    <w:p w14:paraId="5266CE91">
      <w:pPr>
        <w:numPr>
          <w:ilvl w:val="0"/>
          <w:numId w:val="0"/>
        </w:numPr>
        <w:ind w:leftChars="0"/>
        <w:rPr>
          <w:rFonts w:hint="eastAsia" w:ascii="宋体" w:hAnsi="宋体" w:eastAsia="宋体" w:cs="宋体"/>
          <w:sz w:val="21"/>
          <w:szCs w:val="21"/>
          <w:lang w:eastAsia="zh-CN"/>
        </w:rPr>
      </w:pPr>
    </w:p>
    <w:p w14:paraId="35B857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废水监测点位及监测频次</w:t>
      </w:r>
    </w:p>
    <w:tbl>
      <w:tblPr>
        <w:tblStyle w:val="9"/>
        <w:tblW w:w="9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3050"/>
        <w:gridCol w:w="1500"/>
        <w:gridCol w:w="1220"/>
        <w:gridCol w:w="1150"/>
        <w:gridCol w:w="1150"/>
      </w:tblGrid>
      <w:tr w14:paraId="2EAF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6" w:type="dxa"/>
            <w:vAlign w:val="center"/>
          </w:tcPr>
          <w:p w14:paraId="71C25C3C">
            <w:pPr>
              <w:jc w:val="center"/>
              <w:rPr>
                <w:rFonts w:hint="eastAsia" w:ascii="宋体" w:hAnsi="宋体" w:eastAsia="宋体" w:cs="宋体"/>
                <w:b/>
                <w:sz w:val="21"/>
                <w:szCs w:val="21"/>
              </w:rPr>
            </w:pPr>
            <w:r>
              <w:rPr>
                <w:rFonts w:hint="eastAsia" w:ascii="宋体" w:hAnsi="宋体" w:eastAsia="宋体" w:cs="宋体"/>
                <w:b/>
                <w:sz w:val="21"/>
                <w:szCs w:val="21"/>
              </w:rPr>
              <w:t>类别</w:t>
            </w:r>
          </w:p>
        </w:tc>
        <w:tc>
          <w:tcPr>
            <w:tcW w:w="3050" w:type="dxa"/>
            <w:vAlign w:val="center"/>
          </w:tcPr>
          <w:p w14:paraId="13302E63">
            <w:pPr>
              <w:jc w:val="center"/>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监测点位</w:t>
            </w:r>
          </w:p>
        </w:tc>
        <w:tc>
          <w:tcPr>
            <w:tcW w:w="1500" w:type="dxa"/>
            <w:vAlign w:val="center"/>
          </w:tcPr>
          <w:p w14:paraId="10AFBAEB">
            <w:pPr>
              <w:jc w:val="center"/>
              <w:rPr>
                <w:rFonts w:hint="eastAsia" w:ascii="宋体" w:hAnsi="宋体" w:eastAsia="宋体" w:cs="宋体"/>
                <w:b/>
                <w:sz w:val="21"/>
                <w:szCs w:val="21"/>
              </w:rPr>
            </w:pPr>
            <w:r>
              <w:rPr>
                <w:rFonts w:hint="eastAsia" w:ascii="宋体" w:hAnsi="宋体" w:eastAsia="宋体" w:cs="宋体"/>
                <w:b/>
                <w:sz w:val="21"/>
                <w:szCs w:val="21"/>
              </w:rPr>
              <w:t>监测指标</w:t>
            </w:r>
          </w:p>
        </w:tc>
        <w:tc>
          <w:tcPr>
            <w:tcW w:w="1220" w:type="dxa"/>
            <w:vAlign w:val="center"/>
          </w:tcPr>
          <w:p w14:paraId="0E0145B2">
            <w:pPr>
              <w:jc w:val="center"/>
              <w:rPr>
                <w:rFonts w:hint="eastAsia" w:ascii="宋体" w:hAnsi="宋体" w:eastAsia="宋体" w:cs="宋体"/>
                <w:b/>
                <w:sz w:val="21"/>
                <w:szCs w:val="21"/>
              </w:rPr>
            </w:pPr>
            <w:r>
              <w:rPr>
                <w:rFonts w:hint="eastAsia" w:ascii="宋体" w:hAnsi="宋体" w:eastAsia="宋体" w:cs="宋体"/>
                <w:b/>
                <w:sz w:val="21"/>
                <w:szCs w:val="21"/>
              </w:rPr>
              <w:t>监测频次</w:t>
            </w:r>
          </w:p>
        </w:tc>
        <w:tc>
          <w:tcPr>
            <w:tcW w:w="1150" w:type="dxa"/>
            <w:vAlign w:val="center"/>
          </w:tcPr>
          <w:p w14:paraId="4981F311">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单价</w:t>
            </w:r>
          </w:p>
        </w:tc>
        <w:tc>
          <w:tcPr>
            <w:tcW w:w="1150" w:type="dxa"/>
            <w:vAlign w:val="center"/>
          </w:tcPr>
          <w:p w14:paraId="0FC93BB5">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总价</w:t>
            </w:r>
          </w:p>
        </w:tc>
      </w:tr>
      <w:tr w14:paraId="11308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6" w:type="dxa"/>
            <w:vMerge w:val="restart"/>
            <w:vAlign w:val="center"/>
          </w:tcPr>
          <w:p w14:paraId="7F772F2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废水</w:t>
            </w:r>
          </w:p>
        </w:tc>
        <w:tc>
          <w:tcPr>
            <w:tcW w:w="3050" w:type="dxa"/>
            <w:vMerge w:val="restart"/>
            <w:vAlign w:val="center"/>
          </w:tcPr>
          <w:p w14:paraId="00734999">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DWOO1</w:t>
            </w:r>
          </w:p>
        </w:tc>
        <w:tc>
          <w:tcPr>
            <w:tcW w:w="1500" w:type="dxa"/>
            <w:vAlign w:val="center"/>
          </w:tcPr>
          <w:p w14:paraId="3BC4475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化学需氧量</w:t>
            </w:r>
          </w:p>
        </w:tc>
        <w:tc>
          <w:tcPr>
            <w:tcW w:w="1220" w:type="dxa"/>
            <w:vAlign w:val="center"/>
          </w:tcPr>
          <w:p w14:paraId="3A5D677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1次/周</w:t>
            </w:r>
          </w:p>
        </w:tc>
        <w:tc>
          <w:tcPr>
            <w:tcW w:w="1150" w:type="dxa"/>
            <w:vAlign w:val="center"/>
          </w:tcPr>
          <w:p w14:paraId="6E3CF4E6">
            <w:pPr>
              <w:jc w:val="center"/>
              <w:rPr>
                <w:rFonts w:hint="eastAsia" w:ascii="宋体" w:hAnsi="宋体" w:eastAsia="宋体" w:cs="宋体"/>
                <w:sz w:val="21"/>
                <w:szCs w:val="21"/>
                <w:lang w:val="en-US" w:eastAsia="zh-CN"/>
              </w:rPr>
            </w:pPr>
          </w:p>
        </w:tc>
        <w:tc>
          <w:tcPr>
            <w:tcW w:w="1150" w:type="dxa"/>
            <w:vAlign w:val="center"/>
          </w:tcPr>
          <w:p w14:paraId="4DB9506D">
            <w:pPr>
              <w:jc w:val="center"/>
              <w:rPr>
                <w:rFonts w:hint="eastAsia" w:ascii="宋体" w:hAnsi="宋体" w:eastAsia="宋体" w:cs="宋体"/>
                <w:sz w:val="21"/>
                <w:szCs w:val="21"/>
                <w:lang w:val="en-US" w:eastAsia="zh-CN"/>
              </w:rPr>
            </w:pPr>
          </w:p>
        </w:tc>
      </w:tr>
      <w:tr w14:paraId="07AA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6" w:type="dxa"/>
            <w:vMerge w:val="continue"/>
            <w:vAlign w:val="center"/>
          </w:tcPr>
          <w:p w14:paraId="5190E481">
            <w:pPr>
              <w:jc w:val="center"/>
              <w:rPr>
                <w:rFonts w:hint="eastAsia" w:ascii="宋体" w:hAnsi="宋体" w:eastAsia="宋体" w:cs="宋体"/>
                <w:sz w:val="21"/>
                <w:szCs w:val="21"/>
              </w:rPr>
            </w:pPr>
          </w:p>
        </w:tc>
        <w:tc>
          <w:tcPr>
            <w:tcW w:w="3050" w:type="dxa"/>
            <w:vMerge w:val="continue"/>
            <w:vAlign w:val="center"/>
          </w:tcPr>
          <w:p w14:paraId="01B73907">
            <w:pPr>
              <w:jc w:val="center"/>
              <w:rPr>
                <w:rFonts w:hint="eastAsia" w:ascii="宋体" w:hAnsi="宋体" w:eastAsia="宋体" w:cs="宋体"/>
                <w:kern w:val="2"/>
                <w:sz w:val="21"/>
                <w:szCs w:val="21"/>
                <w:lang w:val="en-US" w:eastAsia="zh-CN" w:bidi="ar-SA"/>
              </w:rPr>
            </w:pPr>
          </w:p>
        </w:tc>
        <w:tc>
          <w:tcPr>
            <w:tcW w:w="1500" w:type="dxa"/>
            <w:vAlign w:val="center"/>
          </w:tcPr>
          <w:p w14:paraId="7F07A2BC">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悬浮物</w:t>
            </w:r>
          </w:p>
        </w:tc>
        <w:tc>
          <w:tcPr>
            <w:tcW w:w="1220" w:type="dxa"/>
            <w:vAlign w:val="center"/>
          </w:tcPr>
          <w:p w14:paraId="158BFE6C">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1次/周</w:t>
            </w:r>
          </w:p>
        </w:tc>
        <w:tc>
          <w:tcPr>
            <w:tcW w:w="1150" w:type="dxa"/>
            <w:vAlign w:val="center"/>
          </w:tcPr>
          <w:p w14:paraId="733E79CE">
            <w:pPr>
              <w:jc w:val="center"/>
              <w:rPr>
                <w:rFonts w:hint="eastAsia" w:ascii="宋体" w:hAnsi="宋体" w:eastAsia="宋体" w:cs="宋体"/>
                <w:sz w:val="21"/>
                <w:szCs w:val="21"/>
                <w:lang w:val="en-US" w:eastAsia="zh-CN"/>
              </w:rPr>
            </w:pPr>
          </w:p>
        </w:tc>
        <w:tc>
          <w:tcPr>
            <w:tcW w:w="1150" w:type="dxa"/>
            <w:vAlign w:val="center"/>
          </w:tcPr>
          <w:p w14:paraId="6A93CEF1">
            <w:pPr>
              <w:jc w:val="center"/>
              <w:rPr>
                <w:rFonts w:hint="eastAsia" w:ascii="宋体" w:hAnsi="宋体" w:eastAsia="宋体" w:cs="宋体"/>
                <w:sz w:val="21"/>
                <w:szCs w:val="21"/>
                <w:lang w:val="en-US" w:eastAsia="zh-CN"/>
              </w:rPr>
            </w:pPr>
          </w:p>
        </w:tc>
      </w:tr>
      <w:tr w14:paraId="6DDB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6" w:type="dxa"/>
            <w:vMerge w:val="continue"/>
            <w:vAlign w:val="center"/>
          </w:tcPr>
          <w:p w14:paraId="689E21BC">
            <w:pPr>
              <w:jc w:val="center"/>
              <w:rPr>
                <w:rFonts w:hint="eastAsia" w:ascii="宋体" w:hAnsi="宋体" w:eastAsia="宋体" w:cs="宋体"/>
                <w:sz w:val="21"/>
                <w:szCs w:val="21"/>
              </w:rPr>
            </w:pPr>
          </w:p>
        </w:tc>
        <w:tc>
          <w:tcPr>
            <w:tcW w:w="3050" w:type="dxa"/>
            <w:vMerge w:val="continue"/>
            <w:vAlign w:val="center"/>
          </w:tcPr>
          <w:p w14:paraId="60C776A6">
            <w:pPr>
              <w:jc w:val="center"/>
              <w:rPr>
                <w:rFonts w:hint="eastAsia" w:ascii="宋体" w:hAnsi="宋体" w:eastAsia="宋体" w:cs="宋体"/>
                <w:kern w:val="2"/>
                <w:sz w:val="21"/>
                <w:szCs w:val="21"/>
                <w:lang w:val="en-US" w:eastAsia="zh-CN" w:bidi="ar-SA"/>
              </w:rPr>
            </w:pPr>
          </w:p>
        </w:tc>
        <w:tc>
          <w:tcPr>
            <w:tcW w:w="1500" w:type="dxa"/>
            <w:vAlign w:val="center"/>
          </w:tcPr>
          <w:p w14:paraId="7403D2D0">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氨氮</w:t>
            </w:r>
          </w:p>
        </w:tc>
        <w:tc>
          <w:tcPr>
            <w:tcW w:w="1220" w:type="dxa"/>
            <w:vAlign w:val="center"/>
          </w:tcPr>
          <w:p w14:paraId="22CC303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1次/月</w:t>
            </w:r>
          </w:p>
        </w:tc>
        <w:tc>
          <w:tcPr>
            <w:tcW w:w="1150" w:type="dxa"/>
            <w:vAlign w:val="center"/>
          </w:tcPr>
          <w:p w14:paraId="7E066586">
            <w:pPr>
              <w:jc w:val="center"/>
              <w:rPr>
                <w:rFonts w:hint="eastAsia" w:ascii="宋体" w:hAnsi="宋体" w:eastAsia="宋体" w:cs="宋体"/>
                <w:sz w:val="21"/>
                <w:szCs w:val="21"/>
                <w:lang w:val="en-US" w:eastAsia="zh-CN"/>
              </w:rPr>
            </w:pPr>
          </w:p>
        </w:tc>
        <w:tc>
          <w:tcPr>
            <w:tcW w:w="1150" w:type="dxa"/>
            <w:vAlign w:val="center"/>
          </w:tcPr>
          <w:p w14:paraId="60462884">
            <w:pPr>
              <w:jc w:val="center"/>
              <w:rPr>
                <w:rFonts w:hint="eastAsia" w:ascii="宋体" w:hAnsi="宋体" w:eastAsia="宋体" w:cs="宋体"/>
                <w:sz w:val="21"/>
                <w:szCs w:val="21"/>
                <w:lang w:val="en-US" w:eastAsia="zh-CN"/>
              </w:rPr>
            </w:pPr>
          </w:p>
        </w:tc>
      </w:tr>
      <w:tr w14:paraId="229D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6" w:type="dxa"/>
            <w:vMerge w:val="continue"/>
            <w:vAlign w:val="center"/>
          </w:tcPr>
          <w:p w14:paraId="305C5432">
            <w:pPr>
              <w:jc w:val="center"/>
              <w:rPr>
                <w:rFonts w:hint="eastAsia" w:ascii="宋体" w:hAnsi="宋体" w:eastAsia="宋体" w:cs="宋体"/>
                <w:sz w:val="21"/>
                <w:szCs w:val="21"/>
              </w:rPr>
            </w:pPr>
          </w:p>
        </w:tc>
        <w:tc>
          <w:tcPr>
            <w:tcW w:w="3050" w:type="dxa"/>
            <w:vMerge w:val="continue"/>
            <w:vAlign w:val="center"/>
          </w:tcPr>
          <w:p w14:paraId="597D1775">
            <w:pPr>
              <w:jc w:val="center"/>
              <w:rPr>
                <w:rFonts w:hint="eastAsia" w:ascii="宋体" w:hAnsi="宋体" w:eastAsia="宋体" w:cs="宋体"/>
                <w:kern w:val="2"/>
                <w:sz w:val="21"/>
                <w:szCs w:val="21"/>
                <w:lang w:val="en-US" w:eastAsia="zh-CN" w:bidi="ar-SA"/>
              </w:rPr>
            </w:pPr>
          </w:p>
        </w:tc>
        <w:tc>
          <w:tcPr>
            <w:tcW w:w="1500" w:type="dxa"/>
            <w:vAlign w:val="center"/>
          </w:tcPr>
          <w:p w14:paraId="4034272F">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PH</w:t>
            </w:r>
          </w:p>
        </w:tc>
        <w:tc>
          <w:tcPr>
            <w:tcW w:w="1220" w:type="dxa"/>
            <w:vAlign w:val="center"/>
          </w:tcPr>
          <w:p w14:paraId="3824AD16">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1次/月</w:t>
            </w:r>
          </w:p>
        </w:tc>
        <w:tc>
          <w:tcPr>
            <w:tcW w:w="1150" w:type="dxa"/>
            <w:vAlign w:val="center"/>
          </w:tcPr>
          <w:p w14:paraId="76134C54">
            <w:pPr>
              <w:jc w:val="center"/>
              <w:rPr>
                <w:rFonts w:hint="eastAsia" w:ascii="宋体" w:hAnsi="宋体" w:eastAsia="宋体" w:cs="宋体"/>
                <w:kern w:val="2"/>
                <w:sz w:val="21"/>
                <w:szCs w:val="21"/>
                <w:lang w:val="en-US" w:eastAsia="zh-CN" w:bidi="ar-SA"/>
              </w:rPr>
            </w:pPr>
          </w:p>
        </w:tc>
        <w:tc>
          <w:tcPr>
            <w:tcW w:w="1150" w:type="dxa"/>
            <w:vAlign w:val="center"/>
          </w:tcPr>
          <w:p w14:paraId="5301897D">
            <w:pPr>
              <w:jc w:val="center"/>
              <w:rPr>
                <w:rFonts w:hint="eastAsia" w:ascii="宋体" w:hAnsi="宋体" w:eastAsia="宋体" w:cs="宋体"/>
                <w:kern w:val="2"/>
                <w:sz w:val="21"/>
                <w:szCs w:val="21"/>
                <w:lang w:val="en-US" w:eastAsia="zh-CN" w:bidi="ar-SA"/>
              </w:rPr>
            </w:pPr>
          </w:p>
        </w:tc>
      </w:tr>
      <w:tr w14:paraId="062A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6" w:type="dxa"/>
            <w:vMerge w:val="continue"/>
            <w:vAlign w:val="center"/>
          </w:tcPr>
          <w:p w14:paraId="40B64D51">
            <w:pPr>
              <w:jc w:val="center"/>
              <w:rPr>
                <w:rFonts w:hint="eastAsia" w:ascii="宋体" w:hAnsi="宋体" w:eastAsia="宋体" w:cs="宋体"/>
                <w:sz w:val="21"/>
                <w:szCs w:val="21"/>
              </w:rPr>
            </w:pPr>
          </w:p>
        </w:tc>
        <w:tc>
          <w:tcPr>
            <w:tcW w:w="3050" w:type="dxa"/>
            <w:vMerge w:val="continue"/>
            <w:vAlign w:val="center"/>
          </w:tcPr>
          <w:p w14:paraId="32FD5197">
            <w:pPr>
              <w:jc w:val="center"/>
              <w:rPr>
                <w:rFonts w:hint="eastAsia" w:ascii="宋体" w:hAnsi="宋体" w:eastAsia="宋体" w:cs="宋体"/>
                <w:kern w:val="2"/>
                <w:sz w:val="21"/>
                <w:szCs w:val="21"/>
                <w:lang w:val="en-US" w:eastAsia="zh-CN" w:bidi="ar-SA"/>
              </w:rPr>
            </w:pPr>
          </w:p>
        </w:tc>
        <w:tc>
          <w:tcPr>
            <w:tcW w:w="1500" w:type="dxa"/>
            <w:vAlign w:val="center"/>
          </w:tcPr>
          <w:p w14:paraId="38B7C8B3">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总磷</w:t>
            </w:r>
          </w:p>
        </w:tc>
        <w:tc>
          <w:tcPr>
            <w:tcW w:w="1220" w:type="dxa"/>
            <w:vAlign w:val="center"/>
          </w:tcPr>
          <w:p w14:paraId="338EE37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1次/月</w:t>
            </w:r>
          </w:p>
        </w:tc>
        <w:tc>
          <w:tcPr>
            <w:tcW w:w="1150" w:type="dxa"/>
            <w:vAlign w:val="center"/>
          </w:tcPr>
          <w:p w14:paraId="4E8EC107">
            <w:pPr>
              <w:jc w:val="center"/>
              <w:rPr>
                <w:rFonts w:hint="eastAsia" w:ascii="宋体" w:hAnsi="宋体" w:eastAsia="宋体" w:cs="宋体"/>
                <w:sz w:val="21"/>
                <w:szCs w:val="21"/>
                <w:lang w:val="en-US" w:eastAsia="zh-CN"/>
              </w:rPr>
            </w:pPr>
          </w:p>
        </w:tc>
        <w:tc>
          <w:tcPr>
            <w:tcW w:w="1150" w:type="dxa"/>
            <w:vAlign w:val="center"/>
          </w:tcPr>
          <w:p w14:paraId="43F42D90">
            <w:pPr>
              <w:jc w:val="center"/>
              <w:rPr>
                <w:rFonts w:hint="eastAsia" w:ascii="宋体" w:hAnsi="宋体" w:eastAsia="宋体" w:cs="宋体"/>
                <w:sz w:val="21"/>
                <w:szCs w:val="21"/>
                <w:lang w:val="en-US" w:eastAsia="zh-CN"/>
              </w:rPr>
            </w:pPr>
          </w:p>
        </w:tc>
      </w:tr>
      <w:tr w14:paraId="39B9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6" w:type="dxa"/>
            <w:vMerge w:val="continue"/>
            <w:vAlign w:val="center"/>
          </w:tcPr>
          <w:p w14:paraId="2A594FEF">
            <w:pPr>
              <w:jc w:val="center"/>
              <w:rPr>
                <w:rFonts w:hint="eastAsia" w:ascii="宋体" w:hAnsi="宋体" w:eastAsia="宋体" w:cs="宋体"/>
                <w:sz w:val="21"/>
                <w:szCs w:val="21"/>
              </w:rPr>
            </w:pPr>
          </w:p>
        </w:tc>
        <w:tc>
          <w:tcPr>
            <w:tcW w:w="3050" w:type="dxa"/>
            <w:vMerge w:val="continue"/>
            <w:vAlign w:val="center"/>
          </w:tcPr>
          <w:p w14:paraId="4188E32E">
            <w:pPr>
              <w:jc w:val="center"/>
              <w:rPr>
                <w:rFonts w:hint="eastAsia" w:ascii="宋体" w:hAnsi="宋体" w:eastAsia="宋体" w:cs="宋体"/>
                <w:kern w:val="2"/>
                <w:sz w:val="21"/>
                <w:szCs w:val="21"/>
                <w:lang w:val="en-US" w:eastAsia="zh-CN" w:bidi="ar-SA"/>
              </w:rPr>
            </w:pPr>
          </w:p>
        </w:tc>
        <w:tc>
          <w:tcPr>
            <w:tcW w:w="1500" w:type="dxa"/>
            <w:vAlign w:val="center"/>
          </w:tcPr>
          <w:p w14:paraId="387C7A59">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粪大肠菌群数</w:t>
            </w:r>
          </w:p>
        </w:tc>
        <w:tc>
          <w:tcPr>
            <w:tcW w:w="1220" w:type="dxa"/>
            <w:vAlign w:val="center"/>
          </w:tcPr>
          <w:p w14:paraId="2EFF7FE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1次/月</w:t>
            </w:r>
          </w:p>
        </w:tc>
        <w:tc>
          <w:tcPr>
            <w:tcW w:w="1150" w:type="dxa"/>
            <w:vAlign w:val="center"/>
          </w:tcPr>
          <w:p w14:paraId="3876D72A">
            <w:pPr>
              <w:jc w:val="center"/>
              <w:rPr>
                <w:rFonts w:hint="eastAsia" w:ascii="宋体" w:hAnsi="宋体" w:eastAsia="宋体" w:cs="宋体"/>
                <w:sz w:val="21"/>
                <w:szCs w:val="21"/>
                <w:lang w:val="en-US" w:eastAsia="zh-CN"/>
              </w:rPr>
            </w:pPr>
          </w:p>
        </w:tc>
        <w:tc>
          <w:tcPr>
            <w:tcW w:w="1150" w:type="dxa"/>
            <w:vAlign w:val="center"/>
          </w:tcPr>
          <w:p w14:paraId="7AA622E3">
            <w:pPr>
              <w:jc w:val="center"/>
              <w:rPr>
                <w:rFonts w:hint="eastAsia" w:ascii="宋体" w:hAnsi="宋体" w:eastAsia="宋体" w:cs="宋体"/>
                <w:sz w:val="21"/>
                <w:szCs w:val="21"/>
                <w:lang w:val="en-US" w:eastAsia="zh-CN"/>
              </w:rPr>
            </w:pPr>
          </w:p>
        </w:tc>
      </w:tr>
      <w:tr w14:paraId="6CD1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6" w:type="dxa"/>
            <w:vMerge w:val="continue"/>
            <w:vAlign w:val="center"/>
          </w:tcPr>
          <w:p w14:paraId="120A5C10">
            <w:pPr>
              <w:jc w:val="center"/>
              <w:rPr>
                <w:rFonts w:hint="eastAsia" w:ascii="宋体" w:hAnsi="宋体" w:eastAsia="宋体" w:cs="宋体"/>
                <w:sz w:val="21"/>
                <w:szCs w:val="21"/>
              </w:rPr>
            </w:pPr>
          </w:p>
        </w:tc>
        <w:tc>
          <w:tcPr>
            <w:tcW w:w="3050" w:type="dxa"/>
            <w:vMerge w:val="continue"/>
            <w:vAlign w:val="center"/>
          </w:tcPr>
          <w:p w14:paraId="715C1AC1">
            <w:pPr>
              <w:jc w:val="center"/>
              <w:rPr>
                <w:rFonts w:hint="eastAsia" w:ascii="宋体" w:hAnsi="宋体" w:eastAsia="宋体" w:cs="宋体"/>
                <w:kern w:val="2"/>
                <w:sz w:val="21"/>
                <w:szCs w:val="21"/>
                <w:lang w:val="en-US" w:eastAsia="zh-CN" w:bidi="ar-SA"/>
              </w:rPr>
            </w:pPr>
          </w:p>
        </w:tc>
        <w:tc>
          <w:tcPr>
            <w:tcW w:w="1500" w:type="dxa"/>
            <w:vAlign w:val="center"/>
          </w:tcPr>
          <w:p w14:paraId="74929F85">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肠道致病菌（沙门氏菌）</w:t>
            </w:r>
          </w:p>
        </w:tc>
        <w:tc>
          <w:tcPr>
            <w:tcW w:w="1220" w:type="dxa"/>
            <w:vAlign w:val="center"/>
          </w:tcPr>
          <w:p w14:paraId="18053E57">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1次/季度</w:t>
            </w:r>
          </w:p>
        </w:tc>
        <w:tc>
          <w:tcPr>
            <w:tcW w:w="1150" w:type="dxa"/>
            <w:vAlign w:val="center"/>
          </w:tcPr>
          <w:p w14:paraId="51F15081">
            <w:pPr>
              <w:jc w:val="center"/>
              <w:rPr>
                <w:rFonts w:hint="eastAsia" w:ascii="宋体" w:hAnsi="宋体" w:eastAsia="宋体" w:cs="宋体"/>
                <w:kern w:val="2"/>
                <w:sz w:val="21"/>
                <w:szCs w:val="21"/>
                <w:lang w:val="en-US" w:eastAsia="zh-CN" w:bidi="ar-SA"/>
              </w:rPr>
            </w:pPr>
          </w:p>
        </w:tc>
        <w:tc>
          <w:tcPr>
            <w:tcW w:w="1150" w:type="dxa"/>
            <w:vAlign w:val="center"/>
          </w:tcPr>
          <w:p w14:paraId="368FC121">
            <w:pPr>
              <w:jc w:val="center"/>
              <w:rPr>
                <w:rFonts w:hint="eastAsia" w:ascii="宋体" w:hAnsi="宋体" w:eastAsia="宋体" w:cs="宋体"/>
                <w:kern w:val="2"/>
                <w:sz w:val="21"/>
                <w:szCs w:val="21"/>
                <w:lang w:val="en-US" w:eastAsia="zh-CN" w:bidi="ar-SA"/>
              </w:rPr>
            </w:pPr>
          </w:p>
        </w:tc>
      </w:tr>
      <w:tr w14:paraId="74F23B4E">
        <w:tblPrEx>
          <w:tblCellMar>
            <w:top w:w="0" w:type="dxa"/>
            <w:left w:w="108" w:type="dxa"/>
            <w:bottom w:w="0" w:type="dxa"/>
            <w:right w:w="108" w:type="dxa"/>
          </w:tblCellMar>
        </w:tblPrEx>
        <w:trPr>
          <w:trHeight w:val="340" w:hRule="atLeast"/>
        </w:trPr>
        <w:tc>
          <w:tcPr>
            <w:tcW w:w="936" w:type="dxa"/>
            <w:vMerge w:val="continue"/>
            <w:vAlign w:val="center"/>
          </w:tcPr>
          <w:p w14:paraId="56CD53BE">
            <w:pPr>
              <w:jc w:val="center"/>
              <w:rPr>
                <w:rFonts w:hint="eastAsia" w:ascii="宋体" w:hAnsi="宋体" w:eastAsia="宋体" w:cs="宋体"/>
                <w:sz w:val="21"/>
                <w:szCs w:val="21"/>
              </w:rPr>
            </w:pPr>
          </w:p>
        </w:tc>
        <w:tc>
          <w:tcPr>
            <w:tcW w:w="3050" w:type="dxa"/>
            <w:vMerge w:val="continue"/>
            <w:vAlign w:val="center"/>
          </w:tcPr>
          <w:p w14:paraId="2D8E3315">
            <w:pPr>
              <w:jc w:val="center"/>
              <w:rPr>
                <w:rFonts w:hint="eastAsia" w:ascii="宋体" w:hAnsi="宋体" w:eastAsia="宋体" w:cs="宋体"/>
                <w:kern w:val="2"/>
                <w:sz w:val="21"/>
                <w:szCs w:val="21"/>
                <w:lang w:val="en-US" w:eastAsia="zh-CN" w:bidi="ar-SA"/>
              </w:rPr>
            </w:pPr>
          </w:p>
        </w:tc>
        <w:tc>
          <w:tcPr>
            <w:tcW w:w="1500" w:type="dxa"/>
            <w:vAlign w:val="center"/>
          </w:tcPr>
          <w:p w14:paraId="5A6B0411">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肠道致病菌（志贺氏菌）</w:t>
            </w:r>
          </w:p>
        </w:tc>
        <w:tc>
          <w:tcPr>
            <w:tcW w:w="1220" w:type="dxa"/>
            <w:vAlign w:val="center"/>
          </w:tcPr>
          <w:p w14:paraId="77F2848A">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1次/半年</w:t>
            </w:r>
          </w:p>
        </w:tc>
        <w:tc>
          <w:tcPr>
            <w:tcW w:w="1150" w:type="dxa"/>
            <w:vAlign w:val="center"/>
          </w:tcPr>
          <w:p w14:paraId="7895CF85">
            <w:pPr>
              <w:jc w:val="center"/>
              <w:rPr>
                <w:rFonts w:hint="eastAsia" w:ascii="宋体" w:hAnsi="宋体" w:eastAsia="宋体" w:cs="宋体"/>
                <w:sz w:val="21"/>
                <w:szCs w:val="21"/>
                <w:lang w:val="en-US" w:eastAsia="zh-CN"/>
              </w:rPr>
            </w:pPr>
          </w:p>
        </w:tc>
        <w:tc>
          <w:tcPr>
            <w:tcW w:w="1150" w:type="dxa"/>
            <w:vAlign w:val="center"/>
          </w:tcPr>
          <w:p w14:paraId="503941E7">
            <w:pPr>
              <w:jc w:val="center"/>
              <w:rPr>
                <w:rFonts w:hint="eastAsia" w:ascii="宋体" w:hAnsi="宋体" w:eastAsia="宋体" w:cs="宋体"/>
                <w:sz w:val="21"/>
                <w:szCs w:val="21"/>
                <w:lang w:val="en-US" w:eastAsia="zh-CN"/>
              </w:rPr>
            </w:pPr>
          </w:p>
        </w:tc>
      </w:tr>
      <w:tr w14:paraId="7C60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6" w:type="dxa"/>
            <w:vMerge w:val="continue"/>
            <w:vAlign w:val="center"/>
          </w:tcPr>
          <w:p w14:paraId="57D04E96">
            <w:pPr>
              <w:jc w:val="center"/>
              <w:rPr>
                <w:rFonts w:hint="eastAsia" w:ascii="宋体" w:hAnsi="宋体" w:eastAsia="宋体" w:cs="宋体"/>
                <w:sz w:val="21"/>
                <w:szCs w:val="21"/>
              </w:rPr>
            </w:pPr>
          </w:p>
        </w:tc>
        <w:tc>
          <w:tcPr>
            <w:tcW w:w="3050" w:type="dxa"/>
            <w:vMerge w:val="continue"/>
            <w:vAlign w:val="center"/>
          </w:tcPr>
          <w:p w14:paraId="2CD83CB9">
            <w:pPr>
              <w:jc w:val="center"/>
              <w:rPr>
                <w:rFonts w:hint="eastAsia" w:ascii="宋体" w:hAnsi="宋体" w:eastAsia="宋体" w:cs="宋体"/>
                <w:kern w:val="2"/>
                <w:sz w:val="21"/>
                <w:szCs w:val="21"/>
                <w:lang w:val="en-US" w:eastAsia="zh-CN" w:bidi="ar-SA"/>
              </w:rPr>
            </w:pPr>
          </w:p>
        </w:tc>
        <w:tc>
          <w:tcPr>
            <w:tcW w:w="1500" w:type="dxa"/>
            <w:vAlign w:val="center"/>
          </w:tcPr>
          <w:p w14:paraId="14A7ACBF">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五日生化需氧量</w:t>
            </w:r>
          </w:p>
        </w:tc>
        <w:tc>
          <w:tcPr>
            <w:tcW w:w="1220" w:type="dxa"/>
            <w:vAlign w:val="center"/>
          </w:tcPr>
          <w:p w14:paraId="2353B80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1次/季度</w:t>
            </w:r>
          </w:p>
        </w:tc>
        <w:tc>
          <w:tcPr>
            <w:tcW w:w="1150" w:type="dxa"/>
            <w:vAlign w:val="center"/>
          </w:tcPr>
          <w:p w14:paraId="3E8D7392">
            <w:pPr>
              <w:jc w:val="center"/>
              <w:rPr>
                <w:rFonts w:hint="eastAsia" w:ascii="宋体" w:hAnsi="宋体" w:eastAsia="宋体" w:cs="宋体"/>
                <w:sz w:val="21"/>
                <w:szCs w:val="21"/>
                <w:lang w:val="en-US" w:eastAsia="zh-CN"/>
              </w:rPr>
            </w:pPr>
          </w:p>
        </w:tc>
        <w:tc>
          <w:tcPr>
            <w:tcW w:w="1150" w:type="dxa"/>
            <w:vAlign w:val="center"/>
          </w:tcPr>
          <w:p w14:paraId="3962ECBE">
            <w:pPr>
              <w:jc w:val="center"/>
              <w:rPr>
                <w:rFonts w:hint="eastAsia" w:ascii="宋体" w:hAnsi="宋体" w:eastAsia="宋体" w:cs="宋体"/>
                <w:sz w:val="21"/>
                <w:szCs w:val="21"/>
                <w:lang w:val="en-US" w:eastAsia="zh-CN"/>
              </w:rPr>
            </w:pPr>
          </w:p>
        </w:tc>
      </w:tr>
      <w:tr w14:paraId="3866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6" w:type="dxa"/>
            <w:vMerge w:val="continue"/>
            <w:vAlign w:val="center"/>
          </w:tcPr>
          <w:p w14:paraId="43977037">
            <w:pPr>
              <w:jc w:val="center"/>
              <w:rPr>
                <w:rFonts w:hint="eastAsia" w:ascii="宋体" w:hAnsi="宋体" w:eastAsia="宋体" w:cs="宋体"/>
                <w:sz w:val="21"/>
                <w:szCs w:val="21"/>
              </w:rPr>
            </w:pPr>
          </w:p>
        </w:tc>
        <w:tc>
          <w:tcPr>
            <w:tcW w:w="3050" w:type="dxa"/>
            <w:vMerge w:val="continue"/>
            <w:vAlign w:val="center"/>
          </w:tcPr>
          <w:p w14:paraId="15AAEACC">
            <w:pPr>
              <w:jc w:val="center"/>
              <w:rPr>
                <w:rFonts w:hint="eastAsia" w:ascii="宋体" w:hAnsi="宋体" w:eastAsia="宋体" w:cs="宋体"/>
                <w:kern w:val="2"/>
                <w:sz w:val="21"/>
                <w:szCs w:val="21"/>
                <w:lang w:val="en-US" w:eastAsia="zh-CN" w:bidi="ar-SA"/>
              </w:rPr>
            </w:pPr>
          </w:p>
        </w:tc>
        <w:tc>
          <w:tcPr>
            <w:tcW w:w="1500" w:type="dxa"/>
            <w:vAlign w:val="center"/>
          </w:tcPr>
          <w:p w14:paraId="5412176B">
            <w:pPr>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阴离子表面活性剂</w:t>
            </w:r>
          </w:p>
        </w:tc>
        <w:tc>
          <w:tcPr>
            <w:tcW w:w="1220" w:type="dxa"/>
            <w:vAlign w:val="center"/>
          </w:tcPr>
          <w:p w14:paraId="0D02BBBE">
            <w:pPr>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1次/季度</w:t>
            </w:r>
          </w:p>
        </w:tc>
        <w:tc>
          <w:tcPr>
            <w:tcW w:w="1150" w:type="dxa"/>
            <w:vAlign w:val="center"/>
          </w:tcPr>
          <w:p w14:paraId="29996133">
            <w:pPr>
              <w:jc w:val="center"/>
              <w:rPr>
                <w:rFonts w:hint="eastAsia" w:ascii="宋体" w:hAnsi="宋体" w:eastAsia="宋体" w:cs="宋体"/>
                <w:kern w:val="2"/>
                <w:sz w:val="21"/>
                <w:szCs w:val="21"/>
                <w:lang w:val="en-US" w:eastAsia="zh-CN" w:bidi="ar-SA"/>
              </w:rPr>
            </w:pPr>
          </w:p>
        </w:tc>
        <w:tc>
          <w:tcPr>
            <w:tcW w:w="1150" w:type="dxa"/>
            <w:vAlign w:val="center"/>
          </w:tcPr>
          <w:p w14:paraId="22FB18F5">
            <w:pPr>
              <w:jc w:val="center"/>
              <w:rPr>
                <w:rFonts w:hint="eastAsia" w:ascii="宋体" w:hAnsi="宋体" w:eastAsia="宋体" w:cs="宋体"/>
                <w:kern w:val="2"/>
                <w:sz w:val="21"/>
                <w:szCs w:val="21"/>
                <w:lang w:val="en-US" w:eastAsia="zh-CN" w:bidi="ar-SA"/>
              </w:rPr>
            </w:pPr>
          </w:p>
        </w:tc>
      </w:tr>
      <w:tr w14:paraId="5649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6" w:type="dxa"/>
            <w:vMerge w:val="continue"/>
            <w:vAlign w:val="center"/>
          </w:tcPr>
          <w:p w14:paraId="34BDFBD3">
            <w:pPr>
              <w:jc w:val="center"/>
              <w:rPr>
                <w:rFonts w:hint="eastAsia" w:ascii="宋体" w:hAnsi="宋体" w:eastAsia="宋体" w:cs="宋体"/>
                <w:sz w:val="21"/>
                <w:szCs w:val="21"/>
              </w:rPr>
            </w:pPr>
          </w:p>
        </w:tc>
        <w:tc>
          <w:tcPr>
            <w:tcW w:w="3050" w:type="dxa"/>
            <w:vMerge w:val="continue"/>
            <w:vAlign w:val="center"/>
          </w:tcPr>
          <w:p w14:paraId="4211EFE4">
            <w:pPr>
              <w:jc w:val="center"/>
              <w:rPr>
                <w:rFonts w:hint="eastAsia" w:ascii="宋体" w:hAnsi="宋体" w:eastAsia="宋体" w:cs="宋体"/>
                <w:kern w:val="2"/>
                <w:sz w:val="21"/>
                <w:szCs w:val="21"/>
                <w:lang w:val="en-US" w:eastAsia="zh-CN" w:bidi="ar-SA"/>
              </w:rPr>
            </w:pPr>
          </w:p>
        </w:tc>
        <w:tc>
          <w:tcPr>
            <w:tcW w:w="1500" w:type="dxa"/>
            <w:vAlign w:val="center"/>
          </w:tcPr>
          <w:p w14:paraId="0CE2D492">
            <w:pPr>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石油类</w:t>
            </w:r>
          </w:p>
        </w:tc>
        <w:tc>
          <w:tcPr>
            <w:tcW w:w="1220" w:type="dxa"/>
            <w:vAlign w:val="center"/>
          </w:tcPr>
          <w:p w14:paraId="4D7B839E">
            <w:pPr>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1次/季度</w:t>
            </w:r>
          </w:p>
        </w:tc>
        <w:tc>
          <w:tcPr>
            <w:tcW w:w="1150" w:type="dxa"/>
            <w:vAlign w:val="center"/>
          </w:tcPr>
          <w:p w14:paraId="04D54895">
            <w:pPr>
              <w:jc w:val="center"/>
              <w:rPr>
                <w:rFonts w:hint="eastAsia" w:ascii="宋体" w:hAnsi="宋体" w:eastAsia="宋体" w:cs="宋体"/>
                <w:kern w:val="2"/>
                <w:sz w:val="21"/>
                <w:szCs w:val="21"/>
                <w:lang w:val="en-US" w:eastAsia="zh-CN" w:bidi="ar-SA"/>
              </w:rPr>
            </w:pPr>
          </w:p>
        </w:tc>
        <w:tc>
          <w:tcPr>
            <w:tcW w:w="1150" w:type="dxa"/>
            <w:vAlign w:val="center"/>
          </w:tcPr>
          <w:p w14:paraId="23CD304B">
            <w:pPr>
              <w:jc w:val="center"/>
              <w:rPr>
                <w:rFonts w:hint="eastAsia" w:ascii="宋体" w:hAnsi="宋体" w:eastAsia="宋体" w:cs="宋体"/>
                <w:kern w:val="2"/>
                <w:sz w:val="21"/>
                <w:szCs w:val="21"/>
                <w:lang w:val="en-US" w:eastAsia="zh-CN" w:bidi="ar-SA"/>
              </w:rPr>
            </w:pPr>
          </w:p>
        </w:tc>
      </w:tr>
      <w:tr w14:paraId="4A0D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6" w:type="dxa"/>
            <w:vMerge w:val="continue"/>
            <w:vAlign w:val="center"/>
          </w:tcPr>
          <w:p w14:paraId="459CA1BA">
            <w:pPr>
              <w:jc w:val="center"/>
              <w:rPr>
                <w:rFonts w:hint="eastAsia" w:ascii="宋体" w:hAnsi="宋体" w:eastAsia="宋体" w:cs="宋体"/>
                <w:sz w:val="21"/>
                <w:szCs w:val="21"/>
              </w:rPr>
            </w:pPr>
          </w:p>
        </w:tc>
        <w:tc>
          <w:tcPr>
            <w:tcW w:w="3050" w:type="dxa"/>
            <w:vMerge w:val="continue"/>
            <w:vAlign w:val="center"/>
          </w:tcPr>
          <w:p w14:paraId="53F108A7">
            <w:pPr>
              <w:jc w:val="center"/>
              <w:rPr>
                <w:rFonts w:hint="eastAsia" w:ascii="宋体" w:hAnsi="宋体" w:eastAsia="宋体" w:cs="宋体"/>
                <w:kern w:val="2"/>
                <w:sz w:val="21"/>
                <w:szCs w:val="21"/>
                <w:lang w:val="en-US" w:eastAsia="zh-CN" w:bidi="ar-SA"/>
              </w:rPr>
            </w:pPr>
          </w:p>
        </w:tc>
        <w:tc>
          <w:tcPr>
            <w:tcW w:w="1500" w:type="dxa"/>
            <w:vAlign w:val="center"/>
          </w:tcPr>
          <w:p w14:paraId="478D5095">
            <w:pPr>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挥发酚</w:t>
            </w:r>
          </w:p>
        </w:tc>
        <w:tc>
          <w:tcPr>
            <w:tcW w:w="1220" w:type="dxa"/>
            <w:vAlign w:val="center"/>
          </w:tcPr>
          <w:p w14:paraId="54F32D87">
            <w:pPr>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1次/季度</w:t>
            </w:r>
          </w:p>
        </w:tc>
        <w:tc>
          <w:tcPr>
            <w:tcW w:w="1150" w:type="dxa"/>
            <w:vAlign w:val="center"/>
          </w:tcPr>
          <w:p w14:paraId="5D79B2D7">
            <w:pPr>
              <w:jc w:val="center"/>
              <w:rPr>
                <w:rFonts w:hint="eastAsia" w:ascii="宋体" w:hAnsi="宋体" w:eastAsia="宋体" w:cs="宋体"/>
                <w:kern w:val="2"/>
                <w:sz w:val="21"/>
                <w:szCs w:val="21"/>
                <w:lang w:val="en-US" w:eastAsia="zh-CN" w:bidi="ar-SA"/>
              </w:rPr>
            </w:pPr>
          </w:p>
        </w:tc>
        <w:tc>
          <w:tcPr>
            <w:tcW w:w="1150" w:type="dxa"/>
            <w:vAlign w:val="center"/>
          </w:tcPr>
          <w:p w14:paraId="7E1B56C9">
            <w:pPr>
              <w:jc w:val="center"/>
              <w:rPr>
                <w:rFonts w:hint="eastAsia" w:ascii="宋体" w:hAnsi="宋体" w:eastAsia="宋体" w:cs="宋体"/>
                <w:kern w:val="2"/>
                <w:sz w:val="21"/>
                <w:szCs w:val="21"/>
                <w:lang w:val="en-US" w:eastAsia="zh-CN" w:bidi="ar-SA"/>
              </w:rPr>
            </w:pPr>
          </w:p>
        </w:tc>
      </w:tr>
      <w:tr w14:paraId="05D6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6" w:type="dxa"/>
            <w:vMerge w:val="continue"/>
            <w:vAlign w:val="center"/>
          </w:tcPr>
          <w:p w14:paraId="40CD9BC4">
            <w:pPr>
              <w:jc w:val="center"/>
              <w:rPr>
                <w:rFonts w:hint="eastAsia" w:ascii="宋体" w:hAnsi="宋体" w:eastAsia="宋体" w:cs="宋体"/>
                <w:sz w:val="21"/>
                <w:szCs w:val="21"/>
              </w:rPr>
            </w:pPr>
          </w:p>
        </w:tc>
        <w:tc>
          <w:tcPr>
            <w:tcW w:w="3050" w:type="dxa"/>
            <w:vMerge w:val="continue"/>
            <w:vAlign w:val="center"/>
          </w:tcPr>
          <w:p w14:paraId="47E1D8D9">
            <w:pPr>
              <w:jc w:val="center"/>
              <w:rPr>
                <w:rFonts w:hint="eastAsia" w:ascii="宋体" w:hAnsi="宋体" w:eastAsia="宋体" w:cs="宋体"/>
                <w:kern w:val="2"/>
                <w:sz w:val="21"/>
                <w:szCs w:val="21"/>
                <w:lang w:val="en-US" w:eastAsia="zh-CN" w:bidi="ar-SA"/>
              </w:rPr>
            </w:pPr>
          </w:p>
        </w:tc>
        <w:tc>
          <w:tcPr>
            <w:tcW w:w="1500" w:type="dxa"/>
            <w:vAlign w:val="center"/>
          </w:tcPr>
          <w:p w14:paraId="3DC2415C">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动植物油</w:t>
            </w:r>
          </w:p>
        </w:tc>
        <w:tc>
          <w:tcPr>
            <w:tcW w:w="1220" w:type="dxa"/>
            <w:vAlign w:val="center"/>
          </w:tcPr>
          <w:p w14:paraId="7E5E4F1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50" w:type="dxa"/>
            <w:vAlign w:val="center"/>
          </w:tcPr>
          <w:p w14:paraId="1C3AEBE9">
            <w:pPr>
              <w:jc w:val="center"/>
              <w:rPr>
                <w:rFonts w:hint="eastAsia" w:ascii="宋体" w:hAnsi="宋体" w:eastAsia="宋体" w:cs="宋体"/>
                <w:sz w:val="21"/>
                <w:szCs w:val="21"/>
                <w:lang w:val="en-US" w:eastAsia="zh-CN"/>
              </w:rPr>
            </w:pPr>
          </w:p>
        </w:tc>
        <w:tc>
          <w:tcPr>
            <w:tcW w:w="1150" w:type="dxa"/>
            <w:vAlign w:val="center"/>
          </w:tcPr>
          <w:p w14:paraId="4FB157A2">
            <w:pPr>
              <w:jc w:val="center"/>
              <w:rPr>
                <w:rFonts w:hint="eastAsia" w:ascii="宋体" w:hAnsi="宋体" w:eastAsia="宋体" w:cs="宋体"/>
                <w:sz w:val="21"/>
                <w:szCs w:val="21"/>
                <w:lang w:val="en-US" w:eastAsia="zh-CN"/>
              </w:rPr>
            </w:pPr>
          </w:p>
        </w:tc>
      </w:tr>
      <w:tr w14:paraId="2D9E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6" w:type="dxa"/>
            <w:vMerge w:val="continue"/>
            <w:vAlign w:val="center"/>
          </w:tcPr>
          <w:p w14:paraId="0A91E835">
            <w:pPr>
              <w:jc w:val="center"/>
              <w:rPr>
                <w:rFonts w:hint="eastAsia" w:ascii="宋体" w:hAnsi="宋体" w:eastAsia="宋体" w:cs="宋体"/>
                <w:sz w:val="21"/>
                <w:szCs w:val="21"/>
              </w:rPr>
            </w:pPr>
          </w:p>
        </w:tc>
        <w:tc>
          <w:tcPr>
            <w:tcW w:w="3050" w:type="dxa"/>
            <w:vMerge w:val="continue"/>
            <w:vAlign w:val="center"/>
          </w:tcPr>
          <w:p w14:paraId="7A6F3B87">
            <w:pPr>
              <w:jc w:val="center"/>
              <w:rPr>
                <w:rFonts w:hint="eastAsia" w:ascii="宋体" w:hAnsi="宋体" w:eastAsia="宋体" w:cs="宋体"/>
                <w:kern w:val="2"/>
                <w:sz w:val="21"/>
                <w:szCs w:val="21"/>
                <w:lang w:val="en-US" w:eastAsia="zh-CN" w:bidi="ar-SA"/>
              </w:rPr>
            </w:pPr>
          </w:p>
        </w:tc>
        <w:tc>
          <w:tcPr>
            <w:tcW w:w="1500" w:type="dxa"/>
            <w:vAlign w:val="center"/>
          </w:tcPr>
          <w:p w14:paraId="0E9C877D">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总氰化物</w:t>
            </w:r>
          </w:p>
        </w:tc>
        <w:tc>
          <w:tcPr>
            <w:tcW w:w="1220" w:type="dxa"/>
            <w:vAlign w:val="center"/>
          </w:tcPr>
          <w:p w14:paraId="7F9D1A5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50" w:type="dxa"/>
            <w:vAlign w:val="center"/>
          </w:tcPr>
          <w:p w14:paraId="52E2C95F">
            <w:pPr>
              <w:jc w:val="center"/>
              <w:rPr>
                <w:rFonts w:hint="eastAsia" w:ascii="宋体" w:hAnsi="宋体" w:eastAsia="宋体" w:cs="宋体"/>
                <w:sz w:val="21"/>
                <w:szCs w:val="21"/>
                <w:lang w:val="en-US" w:eastAsia="zh-CN"/>
              </w:rPr>
            </w:pPr>
          </w:p>
        </w:tc>
        <w:tc>
          <w:tcPr>
            <w:tcW w:w="1150" w:type="dxa"/>
            <w:vAlign w:val="center"/>
          </w:tcPr>
          <w:p w14:paraId="58AF0CA2">
            <w:pPr>
              <w:jc w:val="center"/>
              <w:rPr>
                <w:rFonts w:hint="eastAsia" w:ascii="宋体" w:hAnsi="宋体" w:eastAsia="宋体" w:cs="宋体"/>
                <w:sz w:val="21"/>
                <w:szCs w:val="21"/>
                <w:lang w:val="en-US" w:eastAsia="zh-CN"/>
              </w:rPr>
            </w:pPr>
          </w:p>
        </w:tc>
      </w:tr>
      <w:tr w14:paraId="4BD6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6" w:type="dxa"/>
            <w:vMerge w:val="continue"/>
            <w:vAlign w:val="center"/>
          </w:tcPr>
          <w:p w14:paraId="73A53577">
            <w:pPr>
              <w:jc w:val="center"/>
              <w:rPr>
                <w:rFonts w:hint="eastAsia" w:ascii="宋体" w:hAnsi="宋体" w:eastAsia="宋体" w:cs="宋体"/>
                <w:sz w:val="21"/>
                <w:szCs w:val="21"/>
              </w:rPr>
            </w:pPr>
          </w:p>
        </w:tc>
        <w:tc>
          <w:tcPr>
            <w:tcW w:w="3050" w:type="dxa"/>
            <w:vMerge w:val="continue"/>
            <w:vAlign w:val="center"/>
          </w:tcPr>
          <w:p w14:paraId="22B1F3DC">
            <w:pPr>
              <w:jc w:val="center"/>
              <w:rPr>
                <w:rFonts w:hint="eastAsia" w:ascii="宋体" w:hAnsi="宋体" w:eastAsia="宋体" w:cs="宋体"/>
                <w:kern w:val="2"/>
                <w:sz w:val="21"/>
                <w:szCs w:val="21"/>
                <w:lang w:val="en-US" w:eastAsia="zh-CN" w:bidi="ar-SA"/>
              </w:rPr>
            </w:pPr>
          </w:p>
        </w:tc>
        <w:tc>
          <w:tcPr>
            <w:tcW w:w="1500" w:type="dxa"/>
            <w:vAlign w:val="center"/>
          </w:tcPr>
          <w:p w14:paraId="6FC603DC">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总余氯</w:t>
            </w:r>
          </w:p>
        </w:tc>
        <w:tc>
          <w:tcPr>
            <w:tcW w:w="1220" w:type="dxa"/>
            <w:vAlign w:val="center"/>
          </w:tcPr>
          <w:p w14:paraId="2330DEF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50" w:type="dxa"/>
            <w:vAlign w:val="center"/>
          </w:tcPr>
          <w:p w14:paraId="7B7881E6">
            <w:pPr>
              <w:jc w:val="center"/>
              <w:rPr>
                <w:rFonts w:hint="eastAsia" w:ascii="宋体" w:hAnsi="宋体" w:eastAsia="宋体" w:cs="宋体"/>
                <w:sz w:val="21"/>
                <w:szCs w:val="21"/>
                <w:lang w:val="en-US" w:eastAsia="zh-CN"/>
              </w:rPr>
            </w:pPr>
          </w:p>
        </w:tc>
        <w:tc>
          <w:tcPr>
            <w:tcW w:w="1150" w:type="dxa"/>
            <w:vAlign w:val="center"/>
          </w:tcPr>
          <w:p w14:paraId="795ADB9E">
            <w:pPr>
              <w:jc w:val="center"/>
              <w:rPr>
                <w:rFonts w:hint="eastAsia" w:ascii="宋体" w:hAnsi="宋体" w:eastAsia="宋体" w:cs="宋体"/>
                <w:sz w:val="21"/>
                <w:szCs w:val="21"/>
                <w:lang w:val="en-US" w:eastAsia="zh-CN"/>
              </w:rPr>
            </w:pPr>
          </w:p>
        </w:tc>
      </w:tr>
      <w:tr w14:paraId="09A2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6" w:type="dxa"/>
            <w:vMerge w:val="continue"/>
            <w:vAlign w:val="center"/>
          </w:tcPr>
          <w:p w14:paraId="2A952F1F">
            <w:pPr>
              <w:jc w:val="center"/>
              <w:rPr>
                <w:rFonts w:hint="eastAsia" w:ascii="宋体" w:hAnsi="宋体" w:eastAsia="宋体" w:cs="宋体"/>
                <w:sz w:val="21"/>
                <w:szCs w:val="21"/>
                <w:lang w:val="en-US" w:eastAsia="zh-CN"/>
              </w:rPr>
            </w:pPr>
          </w:p>
        </w:tc>
        <w:tc>
          <w:tcPr>
            <w:tcW w:w="3050" w:type="dxa"/>
            <w:vMerge w:val="continue"/>
            <w:vAlign w:val="center"/>
          </w:tcPr>
          <w:p w14:paraId="62C98D22">
            <w:pPr>
              <w:jc w:val="center"/>
              <w:rPr>
                <w:rFonts w:hint="eastAsia" w:ascii="宋体" w:hAnsi="宋体" w:eastAsia="宋体" w:cs="宋体"/>
                <w:kern w:val="2"/>
                <w:sz w:val="21"/>
                <w:szCs w:val="21"/>
                <w:lang w:val="en-US" w:eastAsia="zh-CN" w:bidi="ar-SA"/>
              </w:rPr>
            </w:pPr>
          </w:p>
        </w:tc>
        <w:tc>
          <w:tcPr>
            <w:tcW w:w="1500" w:type="dxa"/>
            <w:vAlign w:val="center"/>
          </w:tcPr>
          <w:p w14:paraId="3BA701EE">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总汞</w:t>
            </w:r>
          </w:p>
        </w:tc>
        <w:tc>
          <w:tcPr>
            <w:tcW w:w="1220" w:type="dxa"/>
            <w:vAlign w:val="center"/>
          </w:tcPr>
          <w:p w14:paraId="004E053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50" w:type="dxa"/>
            <w:vAlign w:val="center"/>
          </w:tcPr>
          <w:p w14:paraId="08B78AFC">
            <w:pPr>
              <w:jc w:val="center"/>
              <w:rPr>
                <w:rFonts w:hint="eastAsia" w:ascii="宋体" w:hAnsi="宋体" w:eastAsia="宋体" w:cs="宋体"/>
                <w:sz w:val="21"/>
                <w:szCs w:val="21"/>
                <w:lang w:val="en-US" w:eastAsia="zh-CN"/>
              </w:rPr>
            </w:pPr>
          </w:p>
        </w:tc>
        <w:tc>
          <w:tcPr>
            <w:tcW w:w="1150" w:type="dxa"/>
            <w:vAlign w:val="center"/>
          </w:tcPr>
          <w:p w14:paraId="02699396">
            <w:pPr>
              <w:jc w:val="center"/>
              <w:rPr>
                <w:rFonts w:hint="eastAsia" w:ascii="宋体" w:hAnsi="宋体" w:eastAsia="宋体" w:cs="宋体"/>
                <w:sz w:val="21"/>
                <w:szCs w:val="21"/>
                <w:lang w:val="en-US" w:eastAsia="zh-CN"/>
              </w:rPr>
            </w:pPr>
          </w:p>
        </w:tc>
      </w:tr>
      <w:tr w14:paraId="7B1DC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6" w:type="dxa"/>
            <w:vMerge w:val="continue"/>
            <w:vAlign w:val="center"/>
          </w:tcPr>
          <w:p w14:paraId="075DF66F">
            <w:pPr>
              <w:jc w:val="center"/>
              <w:rPr>
                <w:rFonts w:hint="eastAsia" w:ascii="宋体" w:hAnsi="宋体" w:eastAsia="宋体" w:cs="宋体"/>
                <w:sz w:val="21"/>
                <w:szCs w:val="21"/>
              </w:rPr>
            </w:pPr>
          </w:p>
        </w:tc>
        <w:tc>
          <w:tcPr>
            <w:tcW w:w="3050" w:type="dxa"/>
            <w:vMerge w:val="continue"/>
            <w:vAlign w:val="center"/>
          </w:tcPr>
          <w:p w14:paraId="5AD11F9F">
            <w:pPr>
              <w:jc w:val="center"/>
              <w:rPr>
                <w:rFonts w:hint="eastAsia" w:ascii="宋体" w:hAnsi="宋体" w:eastAsia="宋体" w:cs="宋体"/>
                <w:kern w:val="2"/>
                <w:sz w:val="21"/>
                <w:szCs w:val="21"/>
                <w:lang w:val="en-US" w:eastAsia="zh-CN" w:bidi="ar-SA"/>
              </w:rPr>
            </w:pPr>
          </w:p>
        </w:tc>
        <w:tc>
          <w:tcPr>
            <w:tcW w:w="1500" w:type="dxa"/>
            <w:vAlign w:val="center"/>
          </w:tcPr>
          <w:p w14:paraId="4AC27E60">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总镉</w:t>
            </w:r>
          </w:p>
        </w:tc>
        <w:tc>
          <w:tcPr>
            <w:tcW w:w="1220" w:type="dxa"/>
            <w:vAlign w:val="center"/>
          </w:tcPr>
          <w:p w14:paraId="341D7D6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50" w:type="dxa"/>
            <w:vAlign w:val="center"/>
          </w:tcPr>
          <w:p w14:paraId="3E6B497A">
            <w:pPr>
              <w:jc w:val="center"/>
              <w:rPr>
                <w:rFonts w:hint="eastAsia" w:ascii="宋体" w:hAnsi="宋体" w:eastAsia="宋体" w:cs="宋体"/>
                <w:sz w:val="21"/>
                <w:szCs w:val="21"/>
                <w:lang w:val="en-US" w:eastAsia="zh-CN"/>
              </w:rPr>
            </w:pPr>
          </w:p>
        </w:tc>
        <w:tc>
          <w:tcPr>
            <w:tcW w:w="1150" w:type="dxa"/>
            <w:vAlign w:val="center"/>
          </w:tcPr>
          <w:p w14:paraId="3511FD9B">
            <w:pPr>
              <w:jc w:val="center"/>
              <w:rPr>
                <w:rFonts w:hint="eastAsia" w:ascii="宋体" w:hAnsi="宋体" w:eastAsia="宋体" w:cs="宋体"/>
                <w:sz w:val="21"/>
                <w:szCs w:val="21"/>
                <w:lang w:val="en-US" w:eastAsia="zh-CN"/>
              </w:rPr>
            </w:pPr>
          </w:p>
        </w:tc>
      </w:tr>
    </w:tbl>
    <w:p w14:paraId="6360E8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w:t>
      </w:r>
      <w:r>
        <w:rPr>
          <w:rFonts w:hint="eastAsia" w:ascii="宋体" w:hAnsi="宋体" w:eastAsia="宋体" w:cs="宋体"/>
          <w:b/>
          <w:bCs/>
          <w:sz w:val="24"/>
          <w:szCs w:val="24"/>
        </w:rPr>
        <w:t>厂界噪声监测点位及监测频次</w:t>
      </w:r>
    </w:p>
    <w:tbl>
      <w:tblPr>
        <w:tblStyle w:val="9"/>
        <w:tblW w:w="9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040"/>
        <w:gridCol w:w="1470"/>
        <w:gridCol w:w="1260"/>
        <w:gridCol w:w="1140"/>
        <w:gridCol w:w="1140"/>
      </w:tblGrid>
      <w:tr w14:paraId="03B84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14:paraId="3451AE8D">
            <w:pPr>
              <w:jc w:val="center"/>
              <w:rPr>
                <w:rFonts w:hint="eastAsia" w:ascii="宋体" w:hAnsi="宋体" w:eastAsia="宋体" w:cs="宋体"/>
                <w:b/>
                <w:sz w:val="21"/>
                <w:szCs w:val="21"/>
              </w:rPr>
            </w:pPr>
            <w:r>
              <w:rPr>
                <w:rFonts w:hint="eastAsia" w:ascii="宋体" w:hAnsi="宋体" w:eastAsia="宋体" w:cs="宋体"/>
                <w:b/>
                <w:sz w:val="21"/>
                <w:szCs w:val="21"/>
              </w:rPr>
              <w:t>类别</w:t>
            </w:r>
          </w:p>
        </w:tc>
        <w:tc>
          <w:tcPr>
            <w:tcW w:w="3040" w:type="dxa"/>
            <w:vAlign w:val="center"/>
          </w:tcPr>
          <w:p w14:paraId="3C427B8B">
            <w:pPr>
              <w:jc w:val="center"/>
              <w:rPr>
                <w:rFonts w:hint="eastAsia" w:ascii="宋体" w:hAnsi="宋体" w:eastAsia="宋体" w:cs="宋体"/>
                <w:b/>
                <w:sz w:val="21"/>
                <w:szCs w:val="21"/>
              </w:rPr>
            </w:pPr>
            <w:r>
              <w:rPr>
                <w:rFonts w:hint="eastAsia" w:ascii="宋体" w:hAnsi="宋体" w:eastAsia="宋体" w:cs="宋体"/>
                <w:b/>
                <w:sz w:val="21"/>
                <w:szCs w:val="21"/>
              </w:rPr>
              <w:t>监测项目</w:t>
            </w:r>
          </w:p>
        </w:tc>
        <w:tc>
          <w:tcPr>
            <w:tcW w:w="1470" w:type="dxa"/>
            <w:vAlign w:val="center"/>
          </w:tcPr>
          <w:p w14:paraId="7335EDF8">
            <w:pPr>
              <w:jc w:val="center"/>
              <w:rPr>
                <w:rFonts w:hint="eastAsia" w:ascii="宋体" w:hAnsi="宋体" w:eastAsia="宋体" w:cs="宋体"/>
                <w:b/>
                <w:sz w:val="21"/>
                <w:szCs w:val="21"/>
              </w:rPr>
            </w:pPr>
            <w:r>
              <w:rPr>
                <w:rFonts w:hint="eastAsia" w:ascii="宋体" w:hAnsi="宋体" w:eastAsia="宋体" w:cs="宋体"/>
                <w:b/>
                <w:sz w:val="21"/>
                <w:szCs w:val="21"/>
              </w:rPr>
              <w:t>监测点位</w:t>
            </w:r>
          </w:p>
        </w:tc>
        <w:tc>
          <w:tcPr>
            <w:tcW w:w="1260" w:type="dxa"/>
            <w:vAlign w:val="center"/>
          </w:tcPr>
          <w:p w14:paraId="3603B252">
            <w:pPr>
              <w:jc w:val="center"/>
              <w:rPr>
                <w:rFonts w:hint="eastAsia" w:ascii="宋体" w:hAnsi="宋体" w:eastAsia="宋体" w:cs="宋体"/>
                <w:b/>
                <w:sz w:val="21"/>
                <w:szCs w:val="21"/>
              </w:rPr>
            </w:pPr>
            <w:r>
              <w:rPr>
                <w:rFonts w:hint="eastAsia" w:ascii="宋体" w:hAnsi="宋体" w:eastAsia="宋体" w:cs="宋体"/>
                <w:b/>
                <w:sz w:val="21"/>
                <w:szCs w:val="21"/>
              </w:rPr>
              <w:t>监测频次</w:t>
            </w:r>
          </w:p>
        </w:tc>
        <w:tc>
          <w:tcPr>
            <w:tcW w:w="1140" w:type="dxa"/>
            <w:vAlign w:val="center"/>
          </w:tcPr>
          <w:p w14:paraId="35697915">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单价</w:t>
            </w:r>
          </w:p>
        </w:tc>
        <w:tc>
          <w:tcPr>
            <w:tcW w:w="1140" w:type="dxa"/>
            <w:vAlign w:val="center"/>
          </w:tcPr>
          <w:p w14:paraId="62F650F8">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总价</w:t>
            </w:r>
          </w:p>
        </w:tc>
      </w:tr>
      <w:tr w14:paraId="0C6D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restart"/>
            <w:vAlign w:val="center"/>
          </w:tcPr>
          <w:p w14:paraId="3BC6487F">
            <w:pPr>
              <w:jc w:val="center"/>
              <w:rPr>
                <w:rFonts w:hint="eastAsia" w:ascii="宋体" w:hAnsi="宋体" w:eastAsia="宋体" w:cs="宋体"/>
                <w:sz w:val="21"/>
                <w:szCs w:val="21"/>
              </w:rPr>
            </w:pPr>
            <w:r>
              <w:rPr>
                <w:rFonts w:hint="eastAsia" w:ascii="宋体" w:hAnsi="宋体" w:eastAsia="宋体" w:cs="宋体"/>
                <w:sz w:val="21"/>
                <w:szCs w:val="21"/>
              </w:rPr>
              <w:t>厂界噪声</w:t>
            </w:r>
          </w:p>
        </w:tc>
        <w:tc>
          <w:tcPr>
            <w:tcW w:w="3040" w:type="dxa"/>
            <w:vMerge w:val="restart"/>
            <w:vAlign w:val="center"/>
          </w:tcPr>
          <w:p w14:paraId="1E4DC3B2">
            <w:pPr>
              <w:jc w:val="center"/>
              <w:rPr>
                <w:rFonts w:hint="eastAsia" w:ascii="宋体" w:hAnsi="宋体" w:eastAsia="宋体" w:cs="宋体"/>
                <w:sz w:val="21"/>
                <w:szCs w:val="21"/>
              </w:rPr>
            </w:pPr>
            <w:r>
              <w:rPr>
                <w:rFonts w:hint="eastAsia" w:ascii="宋体" w:hAnsi="宋体" w:eastAsia="宋体" w:cs="宋体"/>
                <w:sz w:val="21"/>
                <w:szCs w:val="21"/>
              </w:rPr>
              <w:t>LeqA</w:t>
            </w:r>
          </w:p>
        </w:tc>
        <w:tc>
          <w:tcPr>
            <w:tcW w:w="1470" w:type="dxa"/>
            <w:vAlign w:val="center"/>
          </w:tcPr>
          <w:p w14:paraId="2900C3C0">
            <w:pPr>
              <w:jc w:val="center"/>
              <w:rPr>
                <w:rFonts w:hint="eastAsia" w:ascii="宋体" w:hAnsi="宋体" w:eastAsia="宋体" w:cs="宋体"/>
                <w:sz w:val="21"/>
                <w:szCs w:val="21"/>
              </w:rPr>
            </w:pPr>
            <w:r>
              <w:rPr>
                <w:rFonts w:hint="eastAsia" w:ascii="宋体" w:hAnsi="宋体" w:eastAsia="宋体" w:cs="宋体"/>
                <w:sz w:val="21"/>
                <w:szCs w:val="21"/>
              </w:rPr>
              <w:t>厂东界外1米</w:t>
            </w:r>
          </w:p>
        </w:tc>
        <w:tc>
          <w:tcPr>
            <w:tcW w:w="1260" w:type="dxa"/>
            <w:vMerge w:val="restart"/>
            <w:vAlign w:val="center"/>
          </w:tcPr>
          <w:p w14:paraId="6556AB9C">
            <w:pPr>
              <w:jc w:val="center"/>
              <w:rPr>
                <w:rFonts w:hint="eastAsia" w:ascii="宋体" w:hAnsi="宋体" w:eastAsia="宋体" w:cs="宋体"/>
                <w:sz w:val="21"/>
                <w:szCs w:val="21"/>
                <w:lang w:val="en-US" w:eastAsia="zh-CN"/>
              </w:rPr>
            </w:pPr>
            <w:r>
              <w:rPr>
                <w:rFonts w:hint="eastAsia" w:ascii="宋体" w:hAnsi="宋体" w:eastAsia="宋体" w:cs="宋体"/>
                <w:sz w:val="21"/>
                <w:szCs w:val="21"/>
              </w:rPr>
              <w:t>1次/</w:t>
            </w:r>
            <w:r>
              <w:rPr>
                <w:rFonts w:hint="eastAsia" w:ascii="宋体" w:hAnsi="宋体" w:eastAsia="宋体" w:cs="宋体"/>
                <w:sz w:val="21"/>
                <w:szCs w:val="21"/>
                <w:lang w:eastAsia="zh-CN"/>
              </w:rPr>
              <w:t>季度</w:t>
            </w:r>
          </w:p>
          <w:p w14:paraId="194B7FC9">
            <w:pPr>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昼夜各一次</w:t>
            </w:r>
            <w:r>
              <w:rPr>
                <w:rFonts w:hint="eastAsia" w:ascii="宋体" w:hAnsi="宋体" w:eastAsia="宋体" w:cs="宋体"/>
                <w:sz w:val="21"/>
                <w:szCs w:val="21"/>
                <w:lang w:eastAsia="zh-CN"/>
              </w:rPr>
              <w:t>）</w:t>
            </w:r>
          </w:p>
        </w:tc>
        <w:tc>
          <w:tcPr>
            <w:tcW w:w="1140" w:type="dxa"/>
            <w:vAlign w:val="center"/>
          </w:tcPr>
          <w:p w14:paraId="142DACC1">
            <w:pPr>
              <w:jc w:val="center"/>
              <w:rPr>
                <w:rFonts w:hint="eastAsia" w:ascii="宋体" w:hAnsi="宋体" w:eastAsia="宋体" w:cs="宋体"/>
                <w:sz w:val="21"/>
                <w:szCs w:val="21"/>
              </w:rPr>
            </w:pPr>
          </w:p>
        </w:tc>
        <w:tc>
          <w:tcPr>
            <w:tcW w:w="1140" w:type="dxa"/>
            <w:vAlign w:val="center"/>
          </w:tcPr>
          <w:p w14:paraId="1DDA1155">
            <w:pPr>
              <w:jc w:val="center"/>
              <w:rPr>
                <w:rFonts w:hint="eastAsia" w:ascii="宋体" w:hAnsi="宋体" w:eastAsia="宋体" w:cs="宋体"/>
                <w:sz w:val="21"/>
                <w:szCs w:val="21"/>
              </w:rPr>
            </w:pPr>
          </w:p>
        </w:tc>
      </w:tr>
      <w:tr w14:paraId="7B5A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continue"/>
            <w:vAlign w:val="center"/>
          </w:tcPr>
          <w:p w14:paraId="03F3B713">
            <w:pPr>
              <w:jc w:val="center"/>
              <w:rPr>
                <w:rFonts w:hint="eastAsia" w:ascii="宋体" w:hAnsi="宋体" w:eastAsia="宋体" w:cs="宋体"/>
                <w:sz w:val="21"/>
                <w:szCs w:val="21"/>
              </w:rPr>
            </w:pPr>
          </w:p>
        </w:tc>
        <w:tc>
          <w:tcPr>
            <w:tcW w:w="3040" w:type="dxa"/>
            <w:vMerge w:val="continue"/>
            <w:vAlign w:val="center"/>
          </w:tcPr>
          <w:p w14:paraId="4AE9A7EE">
            <w:pPr>
              <w:jc w:val="center"/>
              <w:rPr>
                <w:rFonts w:hint="eastAsia" w:ascii="宋体" w:hAnsi="宋体" w:eastAsia="宋体" w:cs="宋体"/>
                <w:sz w:val="21"/>
                <w:szCs w:val="21"/>
              </w:rPr>
            </w:pPr>
          </w:p>
        </w:tc>
        <w:tc>
          <w:tcPr>
            <w:tcW w:w="1470" w:type="dxa"/>
            <w:vAlign w:val="center"/>
          </w:tcPr>
          <w:p w14:paraId="03B629B0">
            <w:pPr>
              <w:jc w:val="center"/>
              <w:rPr>
                <w:rFonts w:hint="eastAsia" w:ascii="宋体" w:hAnsi="宋体" w:eastAsia="宋体" w:cs="宋体"/>
                <w:sz w:val="21"/>
                <w:szCs w:val="21"/>
              </w:rPr>
            </w:pPr>
            <w:r>
              <w:rPr>
                <w:rFonts w:hint="eastAsia" w:ascii="宋体" w:hAnsi="宋体" w:eastAsia="宋体" w:cs="宋体"/>
                <w:sz w:val="21"/>
                <w:szCs w:val="21"/>
              </w:rPr>
              <w:t>厂南界外1米</w:t>
            </w:r>
          </w:p>
        </w:tc>
        <w:tc>
          <w:tcPr>
            <w:tcW w:w="1260" w:type="dxa"/>
            <w:vMerge w:val="continue"/>
            <w:vAlign w:val="center"/>
          </w:tcPr>
          <w:p w14:paraId="17F40389">
            <w:pPr>
              <w:jc w:val="center"/>
              <w:rPr>
                <w:rFonts w:hint="eastAsia" w:ascii="宋体" w:hAnsi="宋体" w:eastAsia="宋体" w:cs="宋体"/>
                <w:sz w:val="21"/>
                <w:szCs w:val="21"/>
              </w:rPr>
            </w:pPr>
          </w:p>
        </w:tc>
        <w:tc>
          <w:tcPr>
            <w:tcW w:w="1140" w:type="dxa"/>
            <w:vAlign w:val="center"/>
          </w:tcPr>
          <w:p w14:paraId="718EFA77">
            <w:pPr>
              <w:jc w:val="center"/>
              <w:rPr>
                <w:rFonts w:hint="eastAsia" w:ascii="宋体" w:hAnsi="宋体" w:eastAsia="宋体" w:cs="宋体"/>
                <w:sz w:val="21"/>
                <w:szCs w:val="21"/>
              </w:rPr>
            </w:pPr>
          </w:p>
        </w:tc>
        <w:tc>
          <w:tcPr>
            <w:tcW w:w="1140" w:type="dxa"/>
            <w:vAlign w:val="center"/>
          </w:tcPr>
          <w:p w14:paraId="56C7614E">
            <w:pPr>
              <w:jc w:val="center"/>
              <w:rPr>
                <w:rFonts w:hint="eastAsia" w:ascii="宋体" w:hAnsi="宋体" w:eastAsia="宋体" w:cs="宋体"/>
                <w:sz w:val="21"/>
                <w:szCs w:val="21"/>
              </w:rPr>
            </w:pPr>
          </w:p>
        </w:tc>
      </w:tr>
      <w:tr w14:paraId="79DD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continue"/>
            <w:vAlign w:val="center"/>
          </w:tcPr>
          <w:p w14:paraId="436B1A16">
            <w:pPr>
              <w:jc w:val="center"/>
              <w:rPr>
                <w:rFonts w:hint="eastAsia" w:ascii="宋体" w:hAnsi="宋体" w:eastAsia="宋体" w:cs="宋体"/>
                <w:sz w:val="21"/>
                <w:szCs w:val="21"/>
              </w:rPr>
            </w:pPr>
          </w:p>
        </w:tc>
        <w:tc>
          <w:tcPr>
            <w:tcW w:w="3040" w:type="dxa"/>
            <w:vMerge w:val="continue"/>
            <w:vAlign w:val="center"/>
          </w:tcPr>
          <w:p w14:paraId="192BB31A">
            <w:pPr>
              <w:jc w:val="center"/>
              <w:rPr>
                <w:rFonts w:hint="eastAsia" w:ascii="宋体" w:hAnsi="宋体" w:eastAsia="宋体" w:cs="宋体"/>
                <w:sz w:val="21"/>
                <w:szCs w:val="21"/>
              </w:rPr>
            </w:pPr>
          </w:p>
        </w:tc>
        <w:tc>
          <w:tcPr>
            <w:tcW w:w="1470" w:type="dxa"/>
            <w:vAlign w:val="center"/>
          </w:tcPr>
          <w:p w14:paraId="7EA65931">
            <w:pPr>
              <w:jc w:val="center"/>
              <w:rPr>
                <w:rFonts w:hint="eastAsia" w:ascii="宋体" w:hAnsi="宋体" w:eastAsia="宋体" w:cs="宋体"/>
                <w:sz w:val="21"/>
                <w:szCs w:val="21"/>
              </w:rPr>
            </w:pPr>
            <w:r>
              <w:rPr>
                <w:rFonts w:hint="eastAsia" w:ascii="宋体" w:hAnsi="宋体" w:eastAsia="宋体" w:cs="宋体"/>
                <w:sz w:val="21"/>
                <w:szCs w:val="21"/>
              </w:rPr>
              <w:t>厂西界外1米</w:t>
            </w:r>
          </w:p>
        </w:tc>
        <w:tc>
          <w:tcPr>
            <w:tcW w:w="1260" w:type="dxa"/>
            <w:vMerge w:val="continue"/>
            <w:vAlign w:val="center"/>
          </w:tcPr>
          <w:p w14:paraId="317AD84B">
            <w:pPr>
              <w:jc w:val="center"/>
              <w:rPr>
                <w:rFonts w:hint="eastAsia" w:ascii="宋体" w:hAnsi="宋体" w:eastAsia="宋体" w:cs="宋体"/>
                <w:sz w:val="21"/>
                <w:szCs w:val="21"/>
              </w:rPr>
            </w:pPr>
          </w:p>
        </w:tc>
        <w:tc>
          <w:tcPr>
            <w:tcW w:w="1140" w:type="dxa"/>
            <w:vAlign w:val="center"/>
          </w:tcPr>
          <w:p w14:paraId="79C78C52">
            <w:pPr>
              <w:jc w:val="center"/>
              <w:rPr>
                <w:rFonts w:hint="eastAsia" w:ascii="宋体" w:hAnsi="宋体" w:eastAsia="宋体" w:cs="宋体"/>
                <w:sz w:val="21"/>
                <w:szCs w:val="21"/>
              </w:rPr>
            </w:pPr>
          </w:p>
        </w:tc>
        <w:tc>
          <w:tcPr>
            <w:tcW w:w="1140" w:type="dxa"/>
            <w:vAlign w:val="center"/>
          </w:tcPr>
          <w:p w14:paraId="72C8AEF1">
            <w:pPr>
              <w:jc w:val="center"/>
              <w:rPr>
                <w:rFonts w:hint="eastAsia" w:ascii="宋体" w:hAnsi="宋体" w:eastAsia="宋体" w:cs="宋体"/>
                <w:sz w:val="21"/>
                <w:szCs w:val="21"/>
              </w:rPr>
            </w:pPr>
          </w:p>
        </w:tc>
      </w:tr>
      <w:tr w14:paraId="3608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continue"/>
            <w:vAlign w:val="center"/>
          </w:tcPr>
          <w:p w14:paraId="68D34974">
            <w:pPr>
              <w:jc w:val="center"/>
              <w:rPr>
                <w:rFonts w:hint="eastAsia" w:ascii="宋体" w:hAnsi="宋体" w:eastAsia="宋体" w:cs="宋体"/>
                <w:sz w:val="21"/>
                <w:szCs w:val="21"/>
              </w:rPr>
            </w:pPr>
          </w:p>
        </w:tc>
        <w:tc>
          <w:tcPr>
            <w:tcW w:w="3040" w:type="dxa"/>
            <w:vMerge w:val="continue"/>
            <w:vAlign w:val="center"/>
          </w:tcPr>
          <w:p w14:paraId="11CEDFCA">
            <w:pPr>
              <w:jc w:val="center"/>
              <w:rPr>
                <w:rFonts w:hint="eastAsia" w:ascii="宋体" w:hAnsi="宋体" w:eastAsia="宋体" w:cs="宋体"/>
                <w:sz w:val="21"/>
                <w:szCs w:val="21"/>
              </w:rPr>
            </w:pPr>
          </w:p>
        </w:tc>
        <w:tc>
          <w:tcPr>
            <w:tcW w:w="1470" w:type="dxa"/>
            <w:vAlign w:val="center"/>
          </w:tcPr>
          <w:p w14:paraId="15672C79">
            <w:pPr>
              <w:jc w:val="center"/>
              <w:rPr>
                <w:rFonts w:hint="eastAsia" w:ascii="宋体" w:hAnsi="宋体" w:eastAsia="宋体" w:cs="宋体"/>
                <w:sz w:val="21"/>
                <w:szCs w:val="21"/>
              </w:rPr>
            </w:pPr>
            <w:r>
              <w:rPr>
                <w:rFonts w:hint="eastAsia" w:ascii="宋体" w:hAnsi="宋体" w:eastAsia="宋体" w:cs="宋体"/>
                <w:sz w:val="21"/>
                <w:szCs w:val="21"/>
              </w:rPr>
              <w:t>厂北界外1米</w:t>
            </w:r>
          </w:p>
        </w:tc>
        <w:tc>
          <w:tcPr>
            <w:tcW w:w="1260" w:type="dxa"/>
            <w:vMerge w:val="continue"/>
            <w:vAlign w:val="center"/>
          </w:tcPr>
          <w:p w14:paraId="592AAEDC">
            <w:pPr>
              <w:jc w:val="center"/>
              <w:rPr>
                <w:rFonts w:hint="eastAsia" w:ascii="宋体" w:hAnsi="宋体" w:eastAsia="宋体" w:cs="宋体"/>
                <w:sz w:val="21"/>
                <w:szCs w:val="21"/>
              </w:rPr>
            </w:pPr>
          </w:p>
        </w:tc>
        <w:tc>
          <w:tcPr>
            <w:tcW w:w="1140" w:type="dxa"/>
            <w:vAlign w:val="center"/>
          </w:tcPr>
          <w:p w14:paraId="2B2BE12D">
            <w:pPr>
              <w:jc w:val="center"/>
              <w:rPr>
                <w:rFonts w:hint="eastAsia" w:ascii="宋体" w:hAnsi="宋体" w:eastAsia="宋体" w:cs="宋体"/>
                <w:sz w:val="21"/>
                <w:szCs w:val="21"/>
              </w:rPr>
            </w:pPr>
          </w:p>
        </w:tc>
        <w:tc>
          <w:tcPr>
            <w:tcW w:w="1140" w:type="dxa"/>
            <w:vAlign w:val="center"/>
          </w:tcPr>
          <w:p w14:paraId="763D45D8">
            <w:pPr>
              <w:jc w:val="center"/>
              <w:rPr>
                <w:rFonts w:hint="eastAsia" w:ascii="宋体" w:hAnsi="宋体" w:eastAsia="宋体" w:cs="宋体"/>
                <w:sz w:val="21"/>
                <w:szCs w:val="21"/>
              </w:rPr>
            </w:pPr>
          </w:p>
        </w:tc>
      </w:tr>
    </w:tbl>
    <w:p w14:paraId="2DBBCD2A">
      <w:pPr>
        <w:numPr>
          <w:ilvl w:val="0"/>
          <w:numId w:val="0"/>
        </w:numPr>
        <w:ind w:leftChars="0"/>
        <w:rPr>
          <w:rFonts w:hint="eastAsia" w:ascii="宋体" w:hAnsi="宋体" w:eastAsia="宋体" w:cs="宋体"/>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77E7F"/>
    <w:multiLevelType w:val="singleLevel"/>
    <w:tmpl w:val="B5C77E7F"/>
    <w:lvl w:ilvl="0" w:tentative="0">
      <w:start w:val="1"/>
      <w:numFmt w:val="decimal"/>
      <w:lvlText w:val="%1."/>
      <w:lvlJc w:val="left"/>
      <w:pPr>
        <w:ind w:left="425" w:hanging="425"/>
      </w:pPr>
      <w:rPr>
        <w:rFonts w:hint="default"/>
      </w:rPr>
    </w:lvl>
  </w:abstractNum>
  <w:abstractNum w:abstractNumId="1">
    <w:nsid w:val="E6508049"/>
    <w:multiLevelType w:val="singleLevel"/>
    <w:tmpl w:val="E6508049"/>
    <w:lvl w:ilvl="0" w:tentative="0">
      <w:start w:val="1"/>
      <w:numFmt w:val="chineseCounting"/>
      <w:pStyle w:val="4"/>
      <w:suff w:val="nothing"/>
      <w:lvlText w:val="%1、"/>
      <w:lvlJc w:val="left"/>
      <w:pPr>
        <w:ind w:left="0" w:firstLine="420"/>
      </w:pPr>
      <w:rPr>
        <w:rFonts w:hint="eastAsia"/>
      </w:rPr>
    </w:lvl>
  </w:abstractNum>
  <w:abstractNum w:abstractNumId="2">
    <w:nsid w:val="EADE1ED2"/>
    <w:multiLevelType w:val="multilevel"/>
    <w:tmpl w:val="EADE1ED2"/>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tabs>
          <w:tab w:val="left" w:pos="420"/>
        </w:tabs>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2B8878EA"/>
    <w:rsid w:val="00423B28"/>
    <w:rsid w:val="019C41CA"/>
    <w:rsid w:val="04574075"/>
    <w:rsid w:val="04736A14"/>
    <w:rsid w:val="05137D43"/>
    <w:rsid w:val="07236ADC"/>
    <w:rsid w:val="073933D7"/>
    <w:rsid w:val="07F22CC0"/>
    <w:rsid w:val="09010F09"/>
    <w:rsid w:val="0A705D14"/>
    <w:rsid w:val="0AAD5716"/>
    <w:rsid w:val="0B2A6744"/>
    <w:rsid w:val="0BF9762C"/>
    <w:rsid w:val="0CAE6AF0"/>
    <w:rsid w:val="0D0F7EEE"/>
    <w:rsid w:val="0F102B00"/>
    <w:rsid w:val="0F655F55"/>
    <w:rsid w:val="10F70556"/>
    <w:rsid w:val="12570C90"/>
    <w:rsid w:val="132C0C40"/>
    <w:rsid w:val="13A01B1A"/>
    <w:rsid w:val="13B373D7"/>
    <w:rsid w:val="167661AB"/>
    <w:rsid w:val="18CF00BF"/>
    <w:rsid w:val="19986AFC"/>
    <w:rsid w:val="1A473F02"/>
    <w:rsid w:val="1A746A3F"/>
    <w:rsid w:val="1AF26BB7"/>
    <w:rsid w:val="1C9541D4"/>
    <w:rsid w:val="1D427F09"/>
    <w:rsid w:val="1E331BBD"/>
    <w:rsid w:val="1ECB5905"/>
    <w:rsid w:val="1EFA416B"/>
    <w:rsid w:val="20172354"/>
    <w:rsid w:val="22362F9A"/>
    <w:rsid w:val="24863F76"/>
    <w:rsid w:val="28BC5827"/>
    <w:rsid w:val="28F421AC"/>
    <w:rsid w:val="294903F7"/>
    <w:rsid w:val="29F46A02"/>
    <w:rsid w:val="2A972149"/>
    <w:rsid w:val="2AB61DAD"/>
    <w:rsid w:val="2B583596"/>
    <w:rsid w:val="2B8878EA"/>
    <w:rsid w:val="2C392C9C"/>
    <w:rsid w:val="2CE1063A"/>
    <w:rsid w:val="2DE05A08"/>
    <w:rsid w:val="2E8C3C5F"/>
    <w:rsid w:val="2F26012D"/>
    <w:rsid w:val="2F3B4F92"/>
    <w:rsid w:val="2F7C31B3"/>
    <w:rsid w:val="2F8E4961"/>
    <w:rsid w:val="32222329"/>
    <w:rsid w:val="332D5F33"/>
    <w:rsid w:val="33E67E90"/>
    <w:rsid w:val="348F3BD1"/>
    <w:rsid w:val="3902751A"/>
    <w:rsid w:val="397B153A"/>
    <w:rsid w:val="39A55053"/>
    <w:rsid w:val="39C90F8A"/>
    <w:rsid w:val="3A356FC8"/>
    <w:rsid w:val="3A3A70CE"/>
    <w:rsid w:val="3A4121ED"/>
    <w:rsid w:val="3B581673"/>
    <w:rsid w:val="3C54723D"/>
    <w:rsid w:val="3CC5447D"/>
    <w:rsid w:val="3F13479C"/>
    <w:rsid w:val="3F151CFD"/>
    <w:rsid w:val="42056B19"/>
    <w:rsid w:val="44365BDD"/>
    <w:rsid w:val="45CC5137"/>
    <w:rsid w:val="49B1214A"/>
    <w:rsid w:val="516A5387"/>
    <w:rsid w:val="529D3C53"/>
    <w:rsid w:val="53706F38"/>
    <w:rsid w:val="54B7344F"/>
    <w:rsid w:val="54C618EB"/>
    <w:rsid w:val="553E59C3"/>
    <w:rsid w:val="56E8189B"/>
    <w:rsid w:val="571701DC"/>
    <w:rsid w:val="58DE5456"/>
    <w:rsid w:val="597A00E5"/>
    <w:rsid w:val="623C121D"/>
    <w:rsid w:val="62434B02"/>
    <w:rsid w:val="624C462B"/>
    <w:rsid w:val="62E87B11"/>
    <w:rsid w:val="63A516AE"/>
    <w:rsid w:val="644F0FB6"/>
    <w:rsid w:val="645E6432"/>
    <w:rsid w:val="66703465"/>
    <w:rsid w:val="66E06DFB"/>
    <w:rsid w:val="6839321E"/>
    <w:rsid w:val="68E26C4A"/>
    <w:rsid w:val="6905275C"/>
    <w:rsid w:val="6AFC79BD"/>
    <w:rsid w:val="6B0A46C1"/>
    <w:rsid w:val="6BE94385"/>
    <w:rsid w:val="6CF9437C"/>
    <w:rsid w:val="6F172325"/>
    <w:rsid w:val="70A76B89"/>
    <w:rsid w:val="71593474"/>
    <w:rsid w:val="71845103"/>
    <w:rsid w:val="72264C10"/>
    <w:rsid w:val="7294756F"/>
    <w:rsid w:val="75C81820"/>
    <w:rsid w:val="76A01B45"/>
    <w:rsid w:val="780C278D"/>
    <w:rsid w:val="79FC0333"/>
    <w:rsid w:val="7A0C2143"/>
    <w:rsid w:val="7BB87930"/>
    <w:rsid w:val="7D9702C8"/>
    <w:rsid w:val="7DA55FE4"/>
    <w:rsid w:val="7E906162"/>
    <w:rsid w:val="7EFD2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140" w:beforeLines="0" w:beforeAutospacing="0" w:after="140" w:afterLines="0" w:afterAutospacing="0" w:line="240" w:lineRule="auto"/>
      <w:jc w:val="center"/>
      <w:outlineLvl w:val="1"/>
    </w:pPr>
    <w:rPr>
      <w:rFonts w:ascii="Arial" w:hAnsi="Arial" w:eastAsia="黑体"/>
      <w:sz w:val="32"/>
    </w:rPr>
  </w:style>
  <w:style w:type="paragraph" w:styleId="4">
    <w:name w:val="heading 3"/>
    <w:basedOn w:val="1"/>
    <w:next w:val="1"/>
    <w:unhideWhenUsed/>
    <w:qFormat/>
    <w:uiPriority w:val="0"/>
    <w:pPr>
      <w:keepNext/>
      <w:keepLines/>
      <w:numPr>
        <w:ilvl w:val="0"/>
        <w:numId w:val="1"/>
      </w:numPr>
      <w:spacing w:before="20" w:beforeLines="0" w:beforeAutospacing="0" w:after="20" w:afterLines="0" w:afterAutospacing="0" w:line="360" w:lineRule="auto"/>
      <w:ind w:firstLine="0"/>
      <w:jc w:val="center"/>
      <w:outlineLvl w:val="2"/>
    </w:pPr>
    <w:rPr>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ind w:firstLine="480" w:firstLineChars="200"/>
    </w:pPr>
  </w:style>
  <w:style w:type="paragraph" w:styleId="5">
    <w:name w:val="Body Text"/>
    <w:basedOn w:val="1"/>
    <w:qFormat/>
    <w:uiPriority w:val="0"/>
    <w:rPr>
      <w:rFonts w:ascii="楷体_GB2312" w:hAnsi="楷体_GB2312" w:eastAsiaTheme="minorEastAsia"/>
      <w:sz w:val="24"/>
      <w:szCs w:val="2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styleId="12">
    <w:name w:val="List Paragraph"/>
    <w:basedOn w:val="1"/>
    <w:qFormat/>
    <w:uiPriority w:val="34"/>
    <w:pPr>
      <w:spacing w:line="240" w:lineRule="auto"/>
      <w:ind w:firstLine="420"/>
    </w:pPr>
    <w:rPr>
      <w:rFonts w:ascii="Calibri" w:hAnsi="Calibri"/>
      <w:color w:val="auto"/>
    </w:rPr>
  </w:style>
  <w:style w:type="paragraph" w:customStyle="1" w:styleId="13">
    <w:name w:val="Other|1"/>
    <w:basedOn w:val="1"/>
    <w:qFormat/>
    <w:uiPriority w:val="0"/>
    <w:pPr>
      <w:widowControl w:val="0"/>
      <w:shd w:val="clear" w:color="auto" w:fill="auto"/>
    </w:pPr>
    <w:rPr>
      <w:rFonts w:ascii="宋体" w:hAnsi="宋体" w:eastAsia="宋体" w:cs="宋体"/>
      <w:sz w:val="15"/>
      <w:szCs w:val="15"/>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2729</Words>
  <Characters>2900</Characters>
  <Lines>0</Lines>
  <Paragraphs>0</Paragraphs>
  <TotalTime>7</TotalTime>
  <ScaleCrop>false</ScaleCrop>
  <LinksUpToDate>false</LinksUpToDate>
  <CharactersWithSpaces>2901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2021-06-30T07:23:00Z</dcterms:created>
  <dc:creator>Administrator</dc:creator>
  <cp:lastModifiedBy>衡-</cp:lastModifiedBy>
  <cp:lastPrinted>2024-09-10T01:43:00Z</cp:lastPrinted>
  <dcterms:modified xsi:type="dcterms:W3CDTF">2024-09-10T02:19:23Z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BD2FFD09BD9A4356B2403FAF38888EFB_13</vt:lpwstr>
  </property>
</Properties>
</file>