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1D4" w:rsidRDefault="005807B8">
      <w:pPr>
        <w:spacing w:line="380" w:lineRule="exact"/>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丹阳市人民医院克莱门特风冷热泵机组群控优化改造工程比选文件</w:t>
      </w:r>
    </w:p>
    <w:p w:rsidR="00C941D4" w:rsidRDefault="005807B8">
      <w:pPr>
        <w:numPr>
          <w:ilvl w:val="0"/>
          <w:numId w:val="3"/>
        </w:num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t>项目基本情况</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 . 项目名称：克莱门特风冷热泵机组群控优化改造工程</w:t>
      </w:r>
    </w:p>
    <w:p w:rsidR="00C941D4" w:rsidRDefault="005807B8">
      <w:pPr>
        <w:numPr>
          <w:ilvl w:val="0"/>
          <w:numId w:val="4"/>
        </w:numPr>
        <w:spacing w:line="380" w:lineRule="exact"/>
        <w:rPr>
          <w:rFonts w:ascii="微软雅黑" w:eastAsia="微软雅黑" w:hAnsi="微软雅黑" w:cs="微软雅黑"/>
          <w:szCs w:val="21"/>
        </w:rPr>
      </w:pPr>
      <w:r>
        <w:rPr>
          <w:rFonts w:ascii="微软雅黑" w:eastAsia="微软雅黑" w:hAnsi="微软雅黑" w:cs="微软雅黑" w:hint="eastAsia"/>
          <w:szCs w:val="21"/>
        </w:rPr>
        <w:t>预算：</w:t>
      </w:r>
      <w:r>
        <w:rPr>
          <w:rFonts w:ascii="微软雅黑" w:eastAsia="微软雅黑" w:hAnsi="微软雅黑" w:cs="微软雅黑" w:hint="eastAsia"/>
          <w:color w:val="000000"/>
          <w:kern w:val="0"/>
          <w:szCs w:val="21"/>
          <w:lang w:bidi="ar"/>
        </w:rPr>
        <w:t>165364.47</w:t>
      </w:r>
      <w:r>
        <w:rPr>
          <w:rFonts w:ascii="微软雅黑" w:eastAsia="微软雅黑" w:hAnsi="微软雅黑" w:cs="微软雅黑" w:hint="eastAsia"/>
          <w:szCs w:val="21"/>
        </w:rPr>
        <w:t>元</w:t>
      </w:r>
    </w:p>
    <w:p w:rsidR="00C941D4" w:rsidRDefault="005807B8">
      <w:pPr>
        <w:numPr>
          <w:ilvl w:val="0"/>
          <w:numId w:val="4"/>
        </w:numPr>
        <w:spacing w:line="380" w:lineRule="exact"/>
        <w:rPr>
          <w:rFonts w:ascii="微软雅黑" w:eastAsia="微软雅黑" w:hAnsi="微软雅黑" w:cs="微软雅黑"/>
          <w:szCs w:val="21"/>
        </w:rPr>
      </w:pPr>
      <w:r>
        <w:rPr>
          <w:rFonts w:ascii="微软雅黑" w:eastAsia="微软雅黑" w:hAnsi="微软雅黑" w:cs="微软雅黑" w:hint="eastAsia"/>
          <w:szCs w:val="21"/>
        </w:rPr>
        <w:t>采购项目内部编号：DRY-CG-2025051</w:t>
      </w:r>
    </w:p>
    <w:p w:rsidR="00C941D4" w:rsidRDefault="005807B8">
      <w:pPr>
        <w:numPr>
          <w:ilvl w:val="0"/>
          <w:numId w:val="4"/>
        </w:numPr>
        <w:spacing w:line="380" w:lineRule="exact"/>
        <w:rPr>
          <w:rFonts w:ascii="微软雅黑" w:eastAsia="微软雅黑" w:hAnsi="微软雅黑" w:cs="微软雅黑"/>
          <w:szCs w:val="21"/>
        </w:rPr>
      </w:pPr>
      <w:r>
        <w:rPr>
          <w:rFonts w:ascii="微软雅黑" w:eastAsia="微软雅黑" w:hAnsi="微软雅黑" w:cs="微软雅黑" w:hint="eastAsia"/>
          <w:szCs w:val="21"/>
        </w:rPr>
        <w:t>采购方式：竞争性谈判</w:t>
      </w:r>
      <w:r>
        <w:rPr>
          <w:rFonts w:ascii="微软雅黑" w:eastAsia="微软雅黑" w:hAnsi="微软雅黑" w:cs="微软雅黑" w:hint="eastAsia"/>
          <w:szCs w:val="21"/>
        </w:rPr>
        <w:sym w:font="Wingdings 2" w:char="0052"/>
      </w:r>
      <w:r>
        <w:rPr>
          <w:rFonts w:ascii="微软雅黑" w:eastAsia="微软雅黑" w:hAnsi="微软雅黑" w:cs="微软雅黑" w:hint="eastAsia"/>
          <w:szCs w:val="21"/>
        </w:rPr>
        <w:t xml:space="preserve"> 竞争性磋商</w:t>
      </w: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 xml:space="preserve">   </w:t>
      </w:r>
    </w:p>
    <w:p w:rsidR="00C941D4" w:rsidRDefault="005807B8">
      <w:pPr>
        <w:numPr>
          <w:ilvl w:val="0"/>
          <w:numId w:val="4"/>
        </w:numPr>
        <w:spacing w:line="380" w:lineRule="exact"/>
        <w:rPr>
          <w:rFonts w:ascii="微软雅黑" w:eastAsia="微软雅黑" w:hAnsi="微软雅黑" w:cs="微软雅黑"/>
          <w:szCs w:val="21"/>
        </w:rPr>
      </w:pPr>
      <w:r>
        <w:rPr>
          <w:rFonts w:ascii="微软雅黑" w:eastAsia="微软雅黑" w:hAnsi="微软雅黑" w:cs="微软雅黑" w:hint="eastAsia"/>
          <w:szCs w:val="21"/>
        </w:rPr>
        <w:t>评审方法：最低价法</w:t>
      </w:r>
      <w:r>
        <w:rPr>
          <w:rFonts w:ascii="微软雅黑" w:eastAsia="微软雅黑" w:hAnsi="微软雅黑" w:cs="微软雅黑" w:hint="eastAsia"/>
          <w:szCs w:val="21"/>
        </w:rPr>
        <w:sym w:font="Wingdings 2" w:char="0052"/>
      </w:r>
      <w:r>
        <w:rPr>
          <w:rFonts w:ascii="微软雅黑" w:eastAsia="微软雅黑" w:hAnsi="微软雅黑" w:cs="微软雅黑" w:hint="eastAsia"/>
          <w:szCs w:val="21"/>
        </w:rPr>
        <w:t xml:space="preserve">   综合评分法</w:t>
      </w: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 xml:space="preserve"> </w:t>
      </w:r>
    </w:p>
    <w:p w:rsidR="00C941D4" w:rsidRDefault="005807B8">
      <w:pPr>
        <w:numPr>
          <w:ilvl w:val="0"/>
          <w:numId w:val="4"/>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本项目不得转包，不接受联合体投标，确定成交供应商数量：1 名。</w:t>
      </w:r>
    </w:p>
    <w:p w:rsidR="00C941D4" w:rsidRDefault="005807B8">
      <w:pPr>
        <w:numPr>
          <w:ilvl w:val="0"/>
          <w:numId w:val="3"/>
        </w:num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t xml:space="preserve">投标人资质要求 </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1.投标人应具备《中华人民共和国政府采购法》第二十二条规定的条件，提供下列材料：</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1.2有依法缴纳税收和社会保障资金的良好记录（提供资格承诺函）；</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1.3具有良好的商业信誉和健全的财务会计制度（提供资格承诺函）；</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1.4履行合同所必需的设备和专业技术能力（提供资格承诺函）；</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1.5参加本项目采购活动前三年内，在经营活动中没有重大违法记录（提供资格承诺函）；</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1.6</w:t>
      </w:r>
      <w:r>
        <w:rPr>
          <w:rFonts w:ascii="微软雅黑" w:eastAsia="微软雅黑" w:hAnsi="微软雅黑" w:cs="微软雅黑" w:hint="eastAsia"/>
          <w:szCs w:val="21"/>
          <w:highlight w:val="white"/>
        </w:rPr>
        <w:t>法律、行政法规规定的其他条件。</w:t>
      </w:r>
    </w:p>
    <w:p w:rsidR="00C941D4" w:rsidRDefault="005807B8">
      <w:pPr>
        <w:spacing w:line="380" w:lineRule="exact"/>
        <w:rPr>
          <w:rFonts w:ascii="微软雅黑" w:eastAsia="微软雅黑" w:hAnsi="微软雅黑" w:cs="微软雅黑"/>
          <w:szCs w:val="21"/>
          <w:highlight w:val="white"/>
        </w:rPr>
      </w:pPr>
      <w:r>
        <w:rPr>
          <w:rFonts w:ascii="微软雅黑" w:eastAsia="微软雅黑" w:hAnsi="微软雅黑" w:cs="微软雅黑" w:hint="eastAsia"/>
          <w:szCs w:val="21"/>
        </w:rPr>
        <w:t>1.7</w:t>
      </w:r>
      <w:r>
        <w:rPr>
          <w:rFonts w:ascii="微软雅黑" w:eastAsia="微软雅黑" w:hAnsi="微软雅黑" w:cs="微软雅黑" w:hint="eastAsia"/>
          <w:szCs w:val="21"/>
          <w:highlight w:val="white"/>
        </w:rPr>
        <w:t>本项目专门面向中小微企业采购，投标人应为中小微企（提供中小微企业申明函）；</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1.8本项目特定资质要求</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1）有效的安全生产许可证。</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2）营业执照核准经营范围内应含“建设工程施工”等内容。</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3）焊工作业人员需持有有效期内的《熔化焊接与热切割作业证》，要求：人证合一。</w:t>
      </w:r>
    </w:p>
    <w:p w:rsidR="00C941D4" w:rsidRDefault="005807B8">
      <w:pPr>
        <w:spacing w:line="380" w:lineRule="exact"/>
        <w:rPr>
          <w:rFonts w:ascii="微软雅黑" w:eastAsia="微软雅黑" w:hAnsi="微软雅黑" w:cs="微软雅黑"/>
          <w:b/>
          <w:spacing w:val="-3"/>
          <w:szCs w:val="21"/>
        </w:rPr>
      </w:pPr>
      <w:r>
        <w:rPr>
          <w:rFonts w:ascii="微软雅黑" w:eastAsia="微软雅黑" w:hAnsi="微软雅黑" w:cs="微软雅黑" w:hint="eastAsia"/>
          <w:b/>
          <w:bCs/>
          <w:szCs w:val="21"/>
        </w:rPr>
        <w:t>三、</w:t>
      </w:r>
      <w:r>
        <w:rPr>
          <w:rFonts w:ascii="微软雅黑" w:eastAsia="微软雅黑" w:hAnsi="微软雅黑" w:cs="微软雅黑" w:hint="eastAsia"/>
          <w:b/>
          <w:bCs/>
          <w:spacing w:val="-3"/>
          <w:szCs w:val="21"/>
        </w:rPr>
        <w:t>工程内</w:t>
      </w:r>
      <w:r>
        <w:rPr>
          <w:rFonts w:ascii="微软雅黑" w:eastAsia="微软雅黑" w:hAnsi="微软雅黑" w:cs="微软雅黑" w:hint="eastAsia"/>
          <w:b/>
          <w:spacing w:val="-3"/>
          <w:szCs w:val="21"/>
        </w:rPr>
        <w:t>容（见附件-工程量清单）</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1.物联网实时远程监控两台热泵冷热水进水出水温度，根据水温开关远程开关热泵机组。</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2.物联网实时远程控制两台热泵开关机，热泵开关机同时控制冷热水进出口实时电动阀开关监控水流量。</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3.物联网实时远程控制两台热泵开关机，针对三台冷水泵三台热水泵根据热泵机组开启情况实时控制开启数量。</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4根据热泵机组运行情况实时显示机组运行状态，发生故障实时报警。</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5统计热泵机组运行情况及能效。   </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b/>
          <w:bCs/>
          <w:szCs w:val="21"/>
        </w:rPr>
        <w:t>四、</w:t>
      </w:r>
      <w:r>
        <w:rPr>
          <w:rFonts w:ascii="微软雅黑" w:eastAsia="微软雅黑" w:hAnsi="微软雅黑" w:cs="微软雅黑" w:hint="eastAsia"/>
          <w:b/>
          <w:bCs/>
        </w:rPr>
        <w:t>施工要求及材料说明（参见附件一</w:t>
      </w:r>
      <w:r>
        <w:rPr>
          <w:rFonts w:ascii="微软雅黑" w:eastAsia="微软雅黑" w:hAnsi="微软雅黑" w:cs="微软雅黑" w:hint="eastAsia"/>
          <w:b/>
          <w:spacing w:val="-3"/>
          <w:szCs w:val="21"/>
        </w:rPr>
        <w:t>工程量清单</w:t>
      </w:r>
      <w:r>
        <w:rPr>
          <w:rFonts w:ascii="微软雅黑" w:eastAsia="微软雅黑" w:hAnsi="微软雅黑" w:cs="微软雅黑" w:hint="eastAsia"/>
          <w:b/>
          <w:bCs/>
        </w:rPr>
        <w:t>）</w:t>
      </w:r>
    </w:p>
    <w:p w:rsidR="00C941D4" w:rsidRDefault="005807B8">
      <w:pPr>
        <w:spacing w:line="400" w:lineRule="exact"/>
        <w:jc w:val="left"/>
        <w:outlineLvl w:val="4"/>
        <w:rPr>
          <w:rFonts w:ascii="微软雅黑" w:eastAsia="微软雅黑" w:hAnsi="微软雅黑" w:cs="微软雅黑"/>
          <w:szCs w:val="21"/>
        </w:rPr>
      </w:pPr>
      <w:r>
        <w:rPr>
          <w:rFonts w:ascii="微软雅黑" w:eastAsia="微软雅黑" w:hAnsi="微软雅黑" w:cs="微软雅黑" w:hint="eastAsia"/>
          <w:szCs w:val="21"/>
        </w:rPr>
        <w:t>1.施工现场采用围栏防护，此需求必须做到，否则完工结算扣工程款1000元。</w:t>
      </w:r>
    </w:p>
    <w:p w:rsidR="00C941D4" w:rsidRDefault="005807B8">
      <w:pPr>
        <w:spacing w:line="400" w:lineRule="exact"/>
        <w:jc w:val="left"/>
        <w:outlineLvl w:val="4"/>
        <w:rPr>
          <w:rFonts w:ascii="微软雅黑" w:eastAsia="微软雅黑" w:hAnsi="微软雅黑" w:cs="微软雅黑"/>
          <w:szCs w:val="21"/>
        </w:rPr>
      </w:pPr>
      <w:r>
        <w:rPr>
          <w:rFonts w:ascii="微软雅黑" w:eastAsia="微软雅黑" w:hAnsi="微软雅黑" w:cs="微软雅黑" w:hint="eastAsia"/>
          <w:szCs w:val="21"/>
        </w:rPr>
        <w:t>2..建筑材料临时堆放位置由采购人指定。</w:t>
      </w:r>
    </w:p>
    <w:p w:rsidR="00C941D4" w:rsidRDefault="005807B8">
      <w:pPr>
        <w:spacing w:line="400" w:lineRule="exact"/>
        <w:jc w:val="left"/>
        <w:outlineLvl w:val="4"/>
        <w:rPr>
          <w:rFonts w:ascii="微软雅黑" w:eastAsia="微软雅黑" w:hAnsi="微软雅黑" w:cs="微软雅黑"/>
          <w:szCs w:val="21"/>
        </w:rPr>
      </w:pPr>
      <w:r>
        <w:rPr>
          <w:rFonts w:ascii="微软雅黑" w:eastAsia="微软雅黑" w:hAnsi="微软雅黑" w:cs="微软雅黑" w:hint="eastAsia"/>
          <w:szCs w:val="21"/>
        </w:rPr>
        <w:t>3.服从采购人管理，及时清运废弃物。</w:t>
      </w:r>
    </w:p>
    <w:p w:rsidR="00C941D4" w:rsidRDefault="005807B8">
      <w:pPr>
        <w:spacing w:line="400" w:lineRule="exact"/>
        <w:jc w:val="left"/>
        <w:outlineLvl w:val="4"/>
        <w:rPr>
          <w:rFonts w:ascii="微软雅黑" w:eastAsia="微软雅黑" w:hAnsi="微软雅黑" w:cs="微软雅黑"/>
          <w:szCs w:val="21"/>
        </w:rPr>
      </w:pPr>
      <w:r>
        <w:rPr>
          <w:rFonts w:ascii="微软雅黑" w:eastAsia="微软雅黑" w:hAnsi="微软雅黑" w:cs="微软雅黑" w:hint="eastAsia"/>
          <w:szCs w:val="21"/>
        </w:rPr>
        <w:t>4.施工前办理《施工证申请表》。</w:t>
      </w:r>
    </w:p>
    <w:p w:rsidR="00C941D4" w:rsidRDefault="005807B8">
      <w:pPr>
        <w:spacing w:line="400" w:lineRule="exact"/>
        <w:jc w:val="left"/>
        <w:outlineLvl w:val="4"/>
        <w:rPr>
          <w:rFonts w:ascii="微软雅黑" w:eastAsia="微软雅黑" w:hAnsi="微软雅黑" w:cs="微软雅黑"/>
          <w:szCs w:val="21"/>
        </w:rPr>
      </w:pPr>
      <w:r>
        <w:rPr>
          <w:rFonts w:ascii="微软雅黑" w:eastAsia="微软雅黑" w:hAnsi="微软雅黑" w:cs="微软雅黑" w:hint="eastAsia"/>
          <w:szCs w:val="21"/>
        </w:rPr>
        <w:lastRenderedPageBreak/>
        <w:t>5.施工用到水、电、气费由采购人承担。</w:t>
      </w:r>
    </w:p>
    <w:p w:rsidR="00C941D4" w:rsidRDefault="005807B8">
      <w:pPr>
        <w:spacing w:line="400" w:lineRule="exact"/>
        <w:jc w:val="left"/>
        <w:outlineLvl w:val="4"/>
        <w:rPr>
          <w:rFonts w:ascii="微软雅黑" w:eastAsia="微软雅黑" w:hAnsi="微软雅黑" w:cs="微软雅黑"/>
          <w:szCs w:val="21"/>
        </w:rPr>
      </w:pPr>
      <w:r>
        <w:rPr>
          <w:rFonts w:ascii="微软雅黑" w:eastAsia="微软雅黑" w:hAnsi="微软雅黑" w:cs="微软雅黑" w:hint="eastAsia"/>
          <w:szCs w:val="21"/>
        </w:rPr>
        <w:t>6.工程量清单（详见附件）。</w:t>
      </w:r>
    </w:p>
    <w:p w:rsidR="00C941D4" w:rsidRDefault="005807B8">
      <w:pPr>
        <w:spacing w:line="400" w:lineRule="exact"/>
        <w:jc w:val="left"/>
        <w:outlineLvl w:val="4"/>
        <w:rPr>
          <w:rFonts w:ascii="微软雅黑" w:eastAsia="微软雅黑" w:hAnsi="微软雅黑" w:cs="微软雅黑"/>
          <w:szCs w:val="21"/>
        </w:rPr>
      </w:pPr>
      <w:r>
        <w:rPr>
          <w:rFonts w:ascii="微软雅黑" w:eastAsia="微软雅黑" w:hAnsi="微软雅黑" w:cs="微软雅黑" w:hint="eastAsia"/>
          <w:szCs w:val="21"/>
        </w:rPr>
        <w:t>7.工程数量仅供参考，投标前请自行现场勘查、确认。</w:t>
      </w:r>
    </w:p>
    <w:p w:rsidR="00C941D4" w:rsidRDefault="005807B8">
      <w:pPr>
        <w:spacing w:line="400" w:lineRule="exact"/>
        <w:jc w:val="left"/>
        <w:outlineLvl w:val="4"/>
        <w:rPr>
          <w:rFonts w:ascii="微软雅黑" w:eastAsia="微软雅黑" w:hAnsi="微软雅黑" w:cs="微软雅黑"/>
          <w:szCs w:val="21"/>
        </w:rPr>
      </w:pPr>
      <w:r>
        <w:rPr>
          <w:rFonts w:ascii="微软雅黑" w:eastAsia="微软雅黑" w:hAnsi="微软雅黑" w:cs="微软雅黑" w:hint="eastAsia"/>
          <w:szCs w:val="21"/>
        </w:rPr>
        <w:t>8.施工重要节点，拍照留证交采购人，照片＞10张。</w:t>
      </w:r>
    </w:p>
    <w:p w:rsidR="00C941D4" w:rsidRDefault="005807B8">
      <w:pPr>
        <w:outlineLvl w:val="4"/>
        <w:rPr>
          <w:rFonts w:ascii="微软雅黑" w:eastAsia="微软雅黑" w:hAnsi="微软雅黑" w:cs="微软雅黑"/>
          <w:b/>
          <w:szCs w:val="21"/>
        </w:rPr>
      </w:pPr>
      <w:r>
        <w:rPr>
          <w:rFonts w:ascii="微软雅黑" w:eastAsia="微软雅黑" w:hAnsi="微软雅黑" w:cs="微软雅黑" w:hint="eastAsia"/>
          <w:b/>
          <w:szCs w:val="21"/>
        </w:rPr>
        <w:t>五、商务要求</w:t>
      </w:r>
    </w:p>
    <w:tbl>
      <w:tblPr>
        <w:tblW w:w="842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01"/>
        <w:gridCol w:w="6524"/>
      </w:tblGrid>
      <w:tr w:rsidR="00C941D4">
        <w:trPr>
          <w:trHeight w:val="514"/>
        </w:trPr>
        <w:tc>
          <w:tcPr>
            <w:tcW w:w="1901" w:type="dxa"/>
            <w:vAlign w:val="center"/>
          </w:tcPr>
          <w:p w:rsidR="00C941D4" w:rsidRDefault="005807B8">
            <w:pPr>
              <w:rPr>
                <w:rFonts w:ascii="微软雅黑" w:eastAsia="微软雅黑" w:hAnsi="微软雅黑" w:cs="微软雅黑"/>
                <w:szCs w:val="21"/>
              </w:rPr>
            </w:pPr>
            <w:r>
              <w:rPr>
                <w:rFonts w:ascii="微软雅黑" w:eastAsia="微软雅黑" w:hAnsi="微软雅黑" w:cs="微软雅黑" w:hint="eastAsia"/>
                <w:bCs/>
                <w:kern w:val="0"/>
                <w:szCs w:val="21"/>
              </w:rPr>
              <w:t>★采购预算</w:t>
            </w:r>
          </w:p>
        </w:tc>
        <w:tc>
          <w:tcPr>
            <w:tcW w:w="6524" w:type="dxa"/>
            <w:vAlign w:val="center"/>
          </w:tcPr>
          <w:p w:rsidR="00C941D4" w:rsidRDefault="005807B8">
            <w:pPr>
              <w:rPr>
                <w:rFonts w:ascii="微软雅黑" w:eastAsia="微软雅黑" w:hAnsi="微软雅黑" w:cs="微软雅黑"/>
                <w:szCs w:val="21"/>
              </w:rPr>
            </w:pPr>
            <w:r>
              <w:rPr>
                <w:rFonts w:ascii="微软雅黑" w:eastAsia="微软雅黑" w:hAnsi="微软雅黑" w:cs="微软雅黑"/>
                <w:szCs w:val="21"/>
              </w:rPr>
              <w:t>165364.47</w:t>
            </w:r>
            <w:r>
              <w:rPr>
                <w:rFonts w:ascii="微软雅黑" w:eastAsia="微软雅黑" w:hAnsi="微软雅黑" w:cs="微软雅黑" w:hint="eastAsia"/>
                <w:szCs w:val="21"/>
              </w:rPr>
              <w:t>元</w:t>
            </w:r>
          </w:p>
        </w:tc>
      </w:tr>
      <w:tr w:rsidR="00C941D4">
        <w:trPr>
          <w:trHeight w:val="363"/>
        </w:trPr>
        <w:tc>
          <w:tcPr>
            <w:tcW w:w="1901" w:type="dxa"/>
            <w:vAlign w:val="center"/>
          </w:tcPr>
          <w:p w:rsidR="00C941D4" w:rsidRDefault="005807B8">
            <w:pPr>
              <w:rPr>
                <w:rFonts w:ascii="微软雅黑" w:eastAsia="微软雅黑" w:hAnsi="微软雅黑" w:cs="微软雅黑"/>
                <w:szCs w:val="21"/>
              </w:rPr>
            </w:pPr>
            <w:r>
              <w:rPr>
                <w:rFonts w:ascii="微软雅黑" w:eastAsia="微软雅黑" w:hAnsi="微软雅黑" w:cs="微软雅黑" w:hint="eastAsia"/>
                <w:bCs/>
                <w:szCs w:val="21"/>
              </w:rPr>
              <w:t>谈判响应货币</w:t>
            </w:r>
          </w:p>
        </w:tc>
        <w:tc>
          <w:tcPr>
            <w:tcW w:w="6524" w:type="dxa"/>
            <w:vAlign w:val="center"/>
          </w:tcPr>
          <w:p w:rsidR="00C941D4" w:rsidRDefault="005807B8">
            <w:pPr>
              <w:shd w:val="clear" w:color="auto" w:fill="FFFFFF"/>
              <w:topLinePunct/>
              <w:spacing w:line="400" w:lineRule="exact"/>
              <w:jc w:val="left"/>
              <w:outlineLvl w:val="0"/>
              <w:rPr>
                <w:rFonts w:ascii="微软雅黑" w:eastAsia="微软雅黑" w:hAnsi="微软雅黑" w:cs="微软雅黑"/>
                <w:szCs w:val="21"/>
              </w:rPr>
            </w:pPr>
            <w:r>
              <w:rPr>
                <w:rFonts w:ascii="微软雅黑" w:eastAsia="微软雅黑" w:hAnsi="微软雅黑" w:cs="微软雅黑" w:hint="eastAsia"/>
                <w:bCs/>
                <w:kern w:val="0"/>
                <w:szCs w:val="21"/>
              </w:rPr>
              <w:t>谈判</w:t>
            </w:r>
            <w:r>
              <w:rPr>
                <w:rFonts w:ascii="微软雅黑" w:eastAsia="微软雅黑" w:hAnsi="微软雅黑" w:cs="微软雅黑" w:hint="eastAsia"/>
                <w:kern w:val="0"/>
                <w:szCs w:val="21"/>
              </w:rPr>
              <w:t>响应文件中的所有设备单价和总价采用人民币报价，以元为单位标注。</w:t>
            </w:r>
          </w:p>
        </w:tc>
      </w:tr>
      <w:tr w:rsidR="00C941D4">
        <w:trPr>
          <w:trHeight w:val="90"/>
        </w:trPr>
        <w:tc>
          <w:tcPr>
            <w:tcW w:w="1901" w:type="dxa"/>
            <w:vAlign w:val="center"/>
          </w:tcPr>
          <w:p w:rsidR="00C941D4" w:rsidRDefault="005807B8">
            <w:pPr>
              <w:rPr>
                <w:rFonts w:ascii="微软雅黑" w:eastAsia="微软雅黑" w:hAnsi="微软雅黑" w:cs="微软雅黑"/>
                <w:szCs w:val="21"/>
              </w:rPr>
            </w:pPr>
            <w:r>
              <w:rPr>
                <w:rFonts w:ascii="微软雅黑" w:eastAsia="微软雅黑" w:hAnsi="微软雅黑" w:cs="微软雅黑" w:hint="eastAsia"/>
                <w:bCs/>
                <w:szCs w:val="21"/>
              </w:rPr>
              <w:t>★报价</w:t>
            </w:r>
          </w:p>
        </w:tc>
        <w:tc>
          <w:tcPr>
            <w:tcW w:w="6524" w:type="dxa"/>
            <w:vAlign w:val="center"/>
          </w:tcPr>
          <w:p w:rsidR="00C941D4" w:rsidRDefault="005807B8">
            <w:pPr>
              <w:numPr>
                <w:ilvl w:val="0"/>
                <w:numId w:val="5"/>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本价格为采购人支付的总包价格，为保证</w:t>
            </w:r>
            <w:r>
              <w:rPr>
                <w:rFonts w:ascii="微软雅黑" w:eastAsia="微软雅黑" w:hAnsi="微软雅黑" w:cs="微软雅黑" w:hint="eastAsia"/>
                <w:kern w:val="0"/>
                <w:szCs w:val="21"/>
              </w:rPr>
              <w:t>本次采购项目</w:t>
            </w:r>
            <w:r>
              <w:rPr>
                <w:rFonts w:ascii="微软雅黑" w:eastAsia="微软雅黑" w:hAnsi="微软雅黑" w:cs="微软雅黑" w:hint="eastAsia"/>
                <w:szCs w:val="21"/>
              </w:rPr>
              <w:t>正常运行所产生的所有费用均由中标人承担，，中标人自身原因造成漏报、少报皆自行承担责任，采购人不予补偿。</w:t>
            </w:r>
          </w:p>
          <w:p w:rsidR="00C941D4" w:rsidRDefault="005807B8">
            <w:pPr>
              <w:numPr>
                <w:ilvl w:val="0"/>
                <w:numId w:val="5"/>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报总价。</w:t>
            </w:r>
          </w:p>
        </w:tc>
      </w:tr>
      <w:tr w:rsidR="00C941D4">
        <w:trPr>
          <w:trHeight w:val="363"/>
        </w:trPr>
        <w:tc>
          <w:tcPr>
            <w:tcW w:w="1901" w:type="dxa"/>
            <w:vAlign w:val="center"/>
          </w:tcPr>
          <w:p w:rsidR="00C941D4" w:rsidRDefault="005807B8">
            <w:pPr>
              <w:rPr>
                <w:rFonts w:ascii="微软雅黑" w:eastAsia="微软雅黑" w:hAnsi="微软雅黑" w:cs="微软雅黑"/>
                <w:szCs w:val="21"/>
              </w:rPr>
            </w:pPr>
            <w:r>
              <w:rPr>
                <w:rFonts w:ascii="微软雅黑" w:eastAsia="微软雅黑" w:hAnsi="微软雅黑" w:cs="微软雅黑" w:hint="eastAsia"/>
                <w:bCs/>
                <w:kern w:val="0"/>
                <w:szCs w:val="21"/>
              </w:rPr>
              <w:t>★付款方式</w:t>
            </w:r>
          </w:p>
        </w:tc>
        <w:tc>
          <w:tcPr>
            <w:tcW w:w="6524" w:type="dxa"/>
            <w:vAlign w:val="center"/>
          </w:tcPr>
          <w:p w:rsidR="00C941D4" w:rsidRDefault="005807B8">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1.工程结束验收合格，审计结束后，采购人支付80%合同款，余款在2年后一次性付清。</w:t>
            </w:r>
          </w:p>
          <w:p w:rsidR="00C941D4" w:rsidRDefault="005807B8">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2.除采购人项目需求调整、设计修改及不可抗力因素外，本工程不予变更、增补。若因采购人及不可抗力因素产生的变更、增补项目需多方办理签认确定手续（含影像资料），作为结算依据。</w:t>
            </w:r>
          </w:p>
          <w:p w:rsidR="00C941D4" w:rsidRDefault="005807B8">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szCs w:val="21"/>
              </w:rPr>
              <w:t>因</w:t>
            </w:r>
            <w:r>
              <w:rPr>
                <w:rFonts w:ascii="微软雅黑" w:eastAsia="微软雅黑" w:hAnsi="微软雅黑" w:cs="微软雅黑" w:hint="eastAsia"/>
                <w:szCs w:val="21"/>
              </w:rPr>
              <w:t>采购人</w:t>
            </w:r>
            <w:r>
              <w:rPr>
                <w:rFonts w:ascii="微软雅黑" w:eastAsia="微软雅黑" w:hAnsi="微软雅黑" w:cs="微软雅黑"/>
                <w:szCs w:val="21"/>
              </w:rPr>
              <w:t>项目需求调整、设计修改及不可抗力因素产生的工程签证单所涉及的签证内容，在原投标文件工程量清单中已有报价的，按投标文件中的报价执行，合同外增加的项目且原投标文件工程量清单中没有报价的，根据相关定额和计价规定计算出总价后，按中标价与招标控制价下浮比例作同比例下浮</w:t>
            </w:r>
            <w:r>
              <w:rPr>
                <w:rFonts w:ascii="微软雅黑" w:eastAsia="微软雅黑" w:hAnsi="微软雅黑" w:cs="微软雅黑" w:hint="eastAsia"/>
                <w:szCs w:val="21"/>
              </w:rPr>
              <w:t>。</w:t>
            </w:r>
          </w:p>
          <w:p w:rsidR="00C941D4" w:rsidRDefault="005807B8">
            <w:pPr>
              <w:spacing w:line="400" w:lineRule="exact"/>
              <w:jc w:val="left"/>
              <w:outlineLvl w:val="0"/>
              <w:rPr>
                <w:rFonts w:ascii="微软雅黑" w:eastAsia="微软雅黑" w:hAnsi="微软雅黑" w:cs="微软雅黑"/>
                <w:szCs w:val="21"/>
              </w:rPr>
            </w:pPr>
            <w:r>
              <w:rPr>
                <w:rFonts w:ascii="微软雅黑" w:eastAsia="微软雅黑" w:hAnsi="微软雅黑" w:cs="微软雅黑" w:hint="eastAsia"/>
                <w:szCs w:val="21"/>
              </w:rPr>
              <w:t>4.工程量按实结算，最终结算价以审计为准，中标人上报的工程结算金额须准确，如所报工程结算的审减比例超过9%（注：审减比例＝（报审金额﹣审定金额）／报审金额＊100%),工程结算审减金额超出9％部分的竣工结算审计咨询费由中标人承担，按审减额的3％计取，该费用由采购人从应付合同价款中扣缴。若发现中标人恶意虚报，采购人有权将中标人列入丹阳市人民医院黑名单并暂停其投标报名一年。</w:t>
            </w:r>
          </w:p>
        </w:tc>
      </w:tr>
      <w:tr w:rsidR="00C941D4">
        <w:trPr>
          <w:trHeight w:val="3083"/>
        </w:trPr>
        <w:tc>
          <w:tcPr>
            <w:tcW w:w="1901" w:type="dxa"/>
            <w:tcBorders>
              <w:bottom w:val="single" w:sz="4" w:space="0" w:color="auto"/>
            </w:tcBorders>
            <w:vAlign w:val="center"/>
          </w:tcPr>
          <w:p w:rsidR="00C941D4" w:rsidRDefault="005807B8">
            <w:pPr>
              <w:rPr>
                <w:rFonts w:ascii="微软雅黑" w:eastAsia="微软雅黑" w:hAnsi="微软雅黑" w:cs="微软雅黑"/>
                <w:bCs/>
                <w:kern w:val="0"/>
                <w:szCs w:val="21"/>
                <w:highlight w:val="yellow"/>
              </w:rPr>
            </w:pPr>
            <w:r>
              <w:rPr>
                <w:rFonts w:ascii="微软雅黑" w:eastAsia="微软雅黑" w:hAnsi="微软雅黑" w:cs="微软雅黑" w:hint="eastAsia"/>
                <w:bCs/>
                <w:kern w:val="0"/>
                <w:szCs w:val="21"/>
              </w:rPr>
              <w:lastRenderedPageBreak/>
              <w:t>履约要求</w:t>
            </w:r>
          </w:p>
        </w:tc>
        <w:tc>
          <w:tcPr>
            <w:tcW w:w="6524" w:type="dxa"/>
            <w:tcBorders>
              <w:bottom w:val="single" w:sz="4" w:space="0" w:color="auto"/>
            </w:tcBorders>
            <w:vAlign w:val="center"/>
          </w:tcPr>
          <w:p w:rsidR="00C941D4" w:rsidRDefault="005807B8">
            <w:pPr>
              <w:pStyle w:val="ab"/>
              <w:numPr>
                <w:ilvl w:val="0"/>
                <w:numId w:val="6"/>
              </w:numPr>
              <w:spacing w:before="0" w:beforeAutospacing="0" w:after="0" w:afterAutospacing="0" w:line="320" w:lineRule="exact"/>
              <w:rPr>
                <w:rFonts w:ascii="微软雅黑" w:eastAsia="微软雅黑" w:hAnsi="微软雅黑" w:cs="微软雅黑"/>
                <w:sz w:val="21"/>
                <w:szCs w:val="21"/>
              </w:rPr>
            </w:pPr>
            <w:r>
              <w:rPr>
                <w:rFonts w:ascii="微软雅黑" w:eastAsia="微软雅黑" w:hAnsi="微软雅黑" w:cs="微软雅黑" w:hint="eastAsia"/>
                <w:sz w:val="21"/>
                <w:szCs w:val="21"/>
              </w:rPr>
              <w:t>合同经双方签字生效后，双方必须严格遵守，除因不可抗力情形或出现采购人可单方面解除/终止合同的情形，任何一方不得单方面解除或终止合同，否则应向对方支付违约金</w:t>
            </w:r>
            <w:r>
              <w:rPr>
                <w:rFonts w:ascii="微软雅黑" w:eastAsia="微软雅黑" w:hAnsi="微软雅黑" w:cs="微软雅黑" w:hint="eastAsia"/>
                <w:sz w:val="21"/>
                <w:szCs w:val="21"/>
                <w:u w:val="single"/>
              </w:rPr>
              <w:t xml:space="preserve">  8000    </w:t>
            </w:r>
            <w:r>
              <w:rPr>
                <w:rFonts w:ascii="微软雅黑" w:eastAsia="微软雅黑" w:hAnsi="微软雅黑" w:cs="微软雅黑" w:hint="eastAsia"/>
                <w:sz w:val="21"/>
                <w:szCs w:val="21"/>
              </w:rPr>
              <w:t>元。</w:t>
            </w:r>
          </w:p>
          <w:p w:rsidR="00C941D4" w:rsidRDefault="005807B8">
            <w:pPr>
              <w:pStyle w:val="ab"/>
              <w:spacing w:before="0" w:beforeAutospacing="0" w:after="0" w:afterAutospacing="0" w:line="32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rPr>
              <w:t>2.一方未遵守合同约定构成违约的，招标文件另有约定除外，应当向守约方支付违约金</w:t>
            </w:r>
            <w:r>
              <w:rPr>
                <w:rFonts w:ascii="微软雅黑" w:eastAsia="微软雅黑" w:hAnsi="微软雅黑" w:cs="微软雅黑" w:hint="eastAsia"/>
                <w:sz w:val="21"/>
                <w:szCs w:val="21"/>
                <w:u w:val="single"/>
              </w:rPr>
              <w:t xml:space="preserve"> 8000 </w:t>
            </w:r>
            <w:r>
              <w:rPr>
                <w:rFonts w:ascii="微软雅黑" w:eastAsia="微软雅黑" w:hAnsi="微软雅黑" w:cs="微软雅黑" w:hint="eastAsia"/>
                <w:sz w:val="21"/>
                <w:szCs w:val="21"/>
              </w:rPr>
              <w:t>元，并赔偿守约方因此产生的损失。</w:t>
            </w:r>
          </w:p>
          <w:p w:rsidR="00C941D4" w:rsidRDefault="005807B8">
            <w:pPr>
              <w:pStyle w:val="ab"/>
              <w:spacing w:before="0" w:beforeAutospacing="0" w:after="0" w:afterAutospacing="0" w:line="320" w:lineRule="exact"/>
              <w:rPr>
                <w:rFonts w:ascii="微软雅黑" w:eastAsia="微软雅黑" w:hAnsi="微软雅黑" w:cs="微软雅黑"/>
                <w:sz w:val="21"/>
                <w:szCs w:val="21"/>
              </w:rPr>
            </w:pPr>
            <w:r>
              <w:rPr>
                <w:rFonts w:ascii="微软雅黑" w:eastAsia="微软雅黑" w:hAnsi="微软雅黑" w:cs="微软雅黑" w:hint="eastAsia"/>
                <w:sz w:val="21"/>
                <w:szCs w:val="21"/>
              </w:rPr>
              <w:t>3.本合同不得转包，如有违反，采购人有权解除本合同，同时，中标人应向采购人支付违约金</w:t>
            </w:r>
            <w:r>
              <w:rPr>
                <w:rFonts w:ascii="微软雅黑" w:eastAsia="微软雅黑" w:hAnsi="微软雅黑" w:cs="微软雅黑" w:hint="eastAsia"/>
                <w:sz w:val="21"/>
                <w:szCs w:val="21"/>
                <w:u w:val="single"/>
              </w:rPr>
              <w:t xml:space="preserve"> 8000  </w:t>
            </w:r>
            <w:r>
              <w:rPr>
                <w:rFonts w:ascii="微软雅黑" w:eastAsia="微软雅黑" w:hAnsi="微软雅黑" w:cs="微软雅黑" w:hint="eastAsia"/>
                <w:sz w:val="21"/>
                <w:szCs w:val="21"/>
              </w:rPr>
              <w:t>元，，给采购人造成损失的，还应赔偿采购人一切经济损失。</w:t>
            </w:r>
          </w:p>
          <w:p w:rsidR="00C941D4" w:rsidRDefault="005807B8">
            <w:pPr>
              <w:pStyle w:val="ab"/>
              <w:spacing w:before="0" w:beforeAutospacing="0" w:after="0" w:afterAutospacing="0" w:line="320" w:lineRule="exact"/>
              <w:rPr>
                <w:rFonts w:ascii="微软雅黑" w:eastAsia="微软雅黑" w:hAnsi="微软雅黑" w:cs="微软雅黑"/>
                <w:sz w:val="21"/>
                <w:szCs w:val="21"/>
              </w:rPr>
            </w:pPr>
            <w:r>
              <w:rPr>
                <w:rFonts w:ascii="微软雅黑" w:eastAsia="微软雅黑" w:hAnsi="微软雅黑" w:cs="微软雅黑" w:hint="eastAsia"/>
                <w:sz w:val="21"/>
                <w:szCs w:val="21"/>
              </w:rPr>
              <w:t>4.服务期间交通工具自备，所有安全责任自负，与采购人无涉。</w:t>
            </w:r>
          </w:p>
        </w:tc>
      </w:tr>
      <w:tr w:rsidR="00C941D4">
        <w:trPr>
          <w:trHeight w:val="1944"/>
        </w:trPr>
        <w:tc>
          <w:tcPr>
            <w:tcW w:w="1901" w:type="dxa"/>
            <w:tcBorders>
              <w:top w:val="single" w:sz="4" w:space="0" w:color="auto"/>
            </w:tcBorders>
            <w:vAlign w:val="center"/>
          </w:tcPr>
          <w:p w:rsidR="00C941D4" w:rsidRDefault="005807B8">
            <w:pPr>
              <w:rPr>
                <w:rFonts w:ascii="微软雅黑" w:eastAsia="微软雅黑" w:hAnsi="微软雅黑" w:cs="微软雅黑"/>
                <w:bCs/>
                <w:kern w:val="0"/>
                <w:szCs w:val="21"/>
              </w:rPr>
            </w:pPr>
            <w:r>
              <w:rPr>
                <w:rFonts w:ascii="微软雅黑" w:eastAsia="微软雅黑" w:hAnsi="微软雅黑" w:cs="微软雅黑" w:hint="eastAsia"/>
                <w:bCs/>
                <w:kern w:val="0"/>
                <w:szCs w:val="21"/>
              </w:rPr>
              <w:t>验收要求</w:t>
            </w:r>
          </w:p>
        </w:tc>
        <w:tc>
          <w:tcPr>
            <w:tcW w:w="6524" w:type="dxa"/>
            <w:tcBorders>
              <w:top w:val="single" w:sz="4" w:space="0" w:color="auto"/>
            </w:tcBorders>
            <w:vAlign w:val="center"/>
          </w:tcPr>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1.物联网实时远程监控两台热泵冷热水进水出水温度，根据水温开关远程开关热泵机组。</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2.物联网实时远程控制两台热泵开关机，热泵开关机同时控制冷热水进出口实时电动阀开关监控水流量。</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3.物联网实时远程控制两台热泵开关机，针对三台冷水泵三台热水泵根据热泵机组开启情况实时控制开启数量。</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4根据热泵机组运行情况实时显示机组运行状态，发生故障实时报警。</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5统计热泵机组运行情况及能效。</w:t>
            </w:r>
          </w:p>
        </w:tc>
      </w:tr>
      <w:tr w:rsidR="00C941D4">
        <w:trPr>
          <w:trHeight w:val="388"/>
        </w:trPr>
        <w:tc>
          <w:tcPr>
            <w:tcW w:w="1901" w:type="dxa"/>
            <w:vAlign w:val="center"/>
          </w:tcPr>
          <w:p w:rsidR="00C941D4" w:rsidRDefault="005807B8">
            <w:pPr>
              <w:rPr>
                <w:rFonts w:ascii="微软雅黑" w:eastAsia="微软雅黑" w:hAnsi="微软雅黑" w:cs="微软雅黑"/>
                <w:bCs/>
                <w:kern w:val="0"/>
                <w:szCs w:val="21"/>
              </w:rPr>
            </w:pPr>
            <w:r>
              <w:rPr>
                <w:rFonts w:ascii="微软雅黑" w:eastAsia="微软雅黑" w:hAnsi="微软雅黑" w:cs="微软雅黑" w:hint="eastAsia"/>
                <w:bCs/>
                <w:kern w:val="0"/>
                <w:szCs w:val="21"/>
              </w:rPr>
              <w:t>工期要求</w:t>
            </w:r>
          </w:p>
        </w:tc>
        <w:tc>
          <w:tcPr>
            <w:tcW w:w="6524" w:type="dxa"/>
            <w:vAlign w:val="center"/>
          </w:tcPr>
          <w:p w:rsidR="00C941D4" w:rsidRDefault="005807B8">
            <w:pPr>
              <w:pStyle w:val="ab"/>
              <w:spacing w:line="32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rPr>
              <w:t>自合同签订之日起</w:t>
            </w:r>
            <w:r>
              <w:rPr>
                <w:rFonts w:ascii="微软雅黑" w:eastAsia="微软雅黑" w:hAnsi="微软雅黑" w:cs="微软雅黑" w:hint="eastAsia"/>
                <w:sz w:val="21"/>
                <w:szCs w:val="21"/>
                <w:u w:val="single"/>
              </w:rPr>
              <w:t xml:space="preserve"> 15 </w:t>
            </w:r>
            <w:r>
              <w:rPr>
                <w:rFonts w:ascii="微软雅黑" w:eastAsia="微软雅黑" w:hAnsi="微软雅黑" w:cs="微软雅黑" w:hint="eastAsia"/>
                <w:sz w:val="21"/>
                <w:szCs w:val="21"/>
              </w:rPr>
              <w:t>天。</w:t>
            </w:r>
          </w:p>
        </w:tc>
      </w:tr>
      <w:tr w:rsidR="00C941D4">
        <w:trPr>
          <w:trHeight w:val="365"/>
        </w:trPr>
        <w:tc>
          <w:tcPr>
            <w:tcW w:w="1901" w:type="dxa"/>
            <w:vAlign w:val="center"/>
          </w:tcPr>
          <w:p w:rsidR="00C941D4" w:rsidRDefault="005807B8">
            <w:pPr>
              <w:rPr>
                <w:rFonts w:ascii="微软雅黑" w:eastAsia="微软雅黑" w:hAnsi="微软雅黑" w:cs="微软雅黑"/>
                <w:bCs/>
                <w:kern w:val="0"/>
                <w:szCs w:val="21"/>
              </w:rPr>
            </w:pPr>
            <w:r>
              <w:rPr>
                <w:rFonts w:ascii="微软雅黑" w:eastAsia="微软雅黑" w:hAnsi="微软雅黑" w:cs="微软雅黑" w:hint="eastAsia"/>
                <w:bCs/>
                <w:kern w:val="0"/>
                <w:szCs w:val="21"/>
              </w:rPr>
              <w:t>工程质量保证期</w:t>
            </w:r>
          </w:p>
        </w:tc>
        <w:tc>
          <w:tcPr>
            <w:tcW w:w="6524" w:type="dxa"/>
            <w:vAlign w:val="center"/>
          </w:tcPr>
          <w:p w:rsidR="00C941D4" w:rsidRDefault="005807B8">
            <w:pPr>
              <w:pStyle w:val="ab"/>
              <w:spacing w:line="32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rPr>
              <w:t>自验收合格后2年。</w:t>
            </w:r>
          </w:p>
        </w:tc>
      </w:tr>
      <w:tr w:rsidR="00C941D4">
        <w:trPr>
          <w:trHeight w:val="428"/>
        </w:trPr>
        <w:tc>
          <w:tcPr>
            <w:tcW w:w="1901" w:type="dxa"/>
            <w:vAlign w:val="center"/>
          </w:tcPr>
          <w:p w:rsidR="00C941D4" w:rsidRDefault="005807B8">
            <w:pPr>
              <w:rPr>
                <w:rFonts w:ascii="微软雅黑" w:eastAsia="微软雅黑" w:hAnsi="微软雅黑" w:cs="微软雅黑"/>
                <w:bCs/>
                <w:kern w:val="0"/>
                <w:szCs w:val="21"/>
              </w:rPr>
            </w:pPr>
            <w:r>
              <w:rPr>
                <w:rFonts w:ascii="微软雅黑" w:eastAsia="微软雅黑" w:hAnsi="微软雅黑" w:cs="微软雅黑" w:hint="eastAsia"/>
                <w:bCs/>
                <w:kern w:val="0"/>
                <w:szCs w:val="21"/>
              </w:rPr>
              <w:t>履约保证金</w:t>
            </w:r>
          </w:p>
        </w:tc>
        <w:tc>
          <w:tcPr>
            <w:tcW w:w="6524" w:type="dxa"/>
            <w:vAlign w:val="center"/>
          </w:tcPr>
          <w:p w:rsidR="00C941D4" w:rsidRDefault="005807B8">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Cs w:val="21"/>
              </w:rPr>
              <w:t>★</w:t>
            </w:r>
            <w:r>
              <w:rPr>
                <w:rFonts w:ascii="微软雅黑" w:eastAsia="微软雅黑" w:hAnsi="微软雅黑" w:cs="微软雅黑" w:hint="eastAsia"/>
                <w:sz w:val="21"/>
                <w:szCs w:val="21"/>
              </w:rPr>
              <w:t>本项目收取</w:t>
            </w:r>
            <w:r>
              <w:rPr>
                <w:rFonts w:ascii="微软雅黑" w:eastAsia="微软雅黑" w:hAnsi="微软雅黑" w:cs="微软雅黑" w:hint="eastAsia"/>
                <w:bCs/>
                <w:sz w:val="21"/>
                <w:szCs w:val="21"/>
              </w:rPr>
              <w:t>履约保证金：</w:t>
            </w:r>
          </w:p>
          <w:p w:rsidR="00C941D4" w:rsidRDefault="005807B8">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1.中标人应提交合同金额10%的履约保证金，履约保证金应以支票、汇票、转账等非现金形式缴纳或提交。</w:t>
            </w:r>
          </w:p>
          <w:p w:rsidR="00C941D4" w:rsidRDefault="005807B8">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2. 履约保证金交至采购人财务科，合同签订前向采购人代表出示履约保证金交费凭据。</w:t>
            </w:r>
          </w:p>
          <w:p w:rsidR="00C941D4" w:rsidRDefault="005807B8">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3.履约保证金的退还：</w:t>
            </w:r>
          </w:p>
          <w:p w:rsidR="00C941D4" w:rsidRDefault="005807B8">
            <w:pPr>
              <w:pStyle w:val="ab"/>
              <w:spacing w:before="0" w:beforeAutospacing="0" w:after="0" w:afterAutospacing="0" w:line="400" w:lineRule="exact"/>
              <w:rPr>
                <w:rFonts w:ascii="仿宋" w:eastAsia="仿宋" w:hAnsi="仿宋" w:cs="仿宋"/>
                <w:sz w:val="32"/>
                <w:szCs w:val="32"/>
              </w:rPr>
            </w:pPr>
            <w:r>
              <w:rPr>
                <w:rFonts w:ascii="微软雅黑" w:eastAsia="微软雅黑" w:hAnsi="微软雅黑" w:cs="微软雅黑" w:hint="eastAsia"/>
                <w:bCs/>
                <w:sz w:val="21"/>
                <w:szCs w:val="21"/>
              </w:rPr>
              <w:t>1）退还条件：</w:t>
            </w:r>
            <w:r>
              <w:rPr>
                <w:rFonts w:ascii="微软雅黑" w:eastAsia="微软雅黑" w:hAnsi="微软雅黑" w:cs="微软雅黑" w:hint="eastAsia"/>
                <w:sz w:val="21"/>
                <w:szCs w:val="21"/>
              </w:rPr>
              <w:t>中标人在项目验收合格后向采购人申请退还。</w:t>
            </w:r>
            <w:r>
              <w:rPr>
                <w:rFonts w:ascii="仿宋" w:eastAsia="仿宋" w:hAnsi="仿宋" w:cs="仿宋" w:hint="eastAsia"/>
                <w:sz w:val="32"/>
                <w:szCs w:val="32"/>
              </w:rPr>
              <w:t xml:space="preserve"> </w:t>
            </w:r>
          </w:p>
          <w:p w:rsidR="00C941D4" w:rsidRDefault="005807B8">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2）退还方式：以银行电汇、网上银行、数字人民币形式缴纳履约保证金的，退回至投标人存款账户或投标人数字人民币账户。</w:t>
            </w:r>
          </w:p>
          <w:p w:rsidR="00C941D4" w:rsidRDefault="005807B8">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bCs/>
                <w:sz w:val="21"/>
                <w:szCs w:val="21"/>
              </w:rPr>
              <w:t>3）不予退还情形：除不可抗力外，投标人不完全履行与采购人订立的采购合同的，履约保证金不予退还，给采购人造成的损失超过履约保证金数额的，还应当对超过部分予以赔偿；</w:t>
            </w:r>
          </w:p>
        </w:tc>
      </w:tr>
    </w:tbl>
    <w:p w:rsidR="00C941D4" w:rsidRDefault="005807B8">
      <w:pPr>
        <w:topLinePunct/>
        <w:rPr>
          <w:rFonts w:ascii="微软雅黑" w:eastAsia="微软雅黑" w:hAnsi="微软雅黑" w:cs="微软雅黑"/>
          <w:szCs w:val="21"/>
        </w:rPr>
      </w:pPr>
      <w:r>
        <w:rPr>
          <w:rFonts w:ascii="微软雅黑" w:eastAsia="微软雅黑" w:hAnsi="微软雅黑" w:cs="微软雅黑" w:hint="eastAsia"/>
          <w:szCs w:val="21"/>
        </w:rPr>
        <w:t>◆对项目需求部分的询问、质疑请向采购人提出，询问、质疑由采购人负责解释。</w:t>
      </w:r>
    </w:p>
    <w:p w:rsidR="00C941D4" w:rsidRDefault="005807B8">
      <w:pPr>
        <w:outlineLvl w:val="4"/>
        <w:rPr>
          <w:rFonts w:ascii="微软雅黑" w:eastAsia="微软雅黑" w:hAnsi="微软雅黑" w:cs="微软雅黑"/>
          <w:b/>
          <w:szCs w:val="21"/>
        </w:rPr>
      </w:pPr>
      <w:r>
        <w:rPr>
          <w:rFonts w:ascii="微软雅黑" w:eastAsia="微软雅黑" w:hAnsi="微软雅黑" w:cs="微软雅黑" w:hint="eastAsia"/>
          <w:szCs w:val="21"/>
        </w:rPr>
        <w:t>标注“</w:t>
      </w:r>
      <w:r>
        <w:rPr>
          <w:rFonts w:ascii="微软雅黑" w:eastAsia="微软雅黑" w:hAnsi="微软雅黑" w:cs="微软雅黑" w:hint="eastAsia"/>
          <w:szCs w:val="21"/>
          <w:lang w:val="zh-CN"/>
        </w:rPr>
        <w:t>★</w:t>
      </w:r>
      <w:r>
        <w:rPr>
          <w:rFonts w:ascii="微软雅黑" w:eastAsia="微软雅黑" w:hAnsi="微软雅黑" w:cs="微软雅黑" w:hint="eastAsia"/>
          <w:szCs w:val="21"/>
        </w:rPr>
        <w:t>”为实质性要求，必须响应，不允许负偏离，否则作为无效投标处理。</w:t>
      </w:r>
    </w:p>
    <w:p w:rsidR="00C941D4" w:rsidRDefault="005807B8">
      <w:pPr>
        <w:spacing w:line="380" w:lineRule="exact"/>
        <w:outlineLvl w:val="0"/>
        <w:rPr>
          <w:rFonts w:ascii="微软雅黑" w:eastAsia="微软雅黑" w:hAnsi="微软雅黑" w:cs="微软雅黑"/>
          <w:b/>
          <w:bCs/>
          <w:szCs w:val="21"/>
        </w:rPr>
      </w:pPr>
      <w:r>
        <w:rPr>
          <w:rFonts w:ascii="微软雅黑" w:eastAsia="微软雅黑" w:hAnsi="微软雅黑" w:cs="微软雅黑"/>
          <w:b/>
          <w:szCs w:val="21"/>
        </w:rPr>
        <w:t>六</w:t>
      </w:r>
      <w:r>
        <w:rPr>
          <w:rFonts w:ascii="微软雅黑" w:eastAsia="微软雅黑" w:hAnsi="微软雅黑" w:cs="微软雅黑" w:hint="eastAsia"/>
          <w:b/>
          <w:bCs/>
          <w:szCs w:val="21"/>
        </w:rPr>
        <w:t>、报名及开标</w:t>
      </w:r>
    </w:p>
    <w:p w:rsidR="00C941D4" w:rsidRDefault="005807B8">
      <w:pPr>
        <w:spacing w:line="380" w:lineRule="exact"/>
        <w:ind w:left="424" w:hanging="424"/>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szCs w:val="21"/>
        </w:rPr>
        <w:t xml:space="preserve"> </w:t>
      </w:r>
      <w:r>
        <w:rPr>
          <w:rFonts w:ascii="微软雅黑" w:eastAsia="微软雅黑" w:hAnsi="微软雅黑" w:cs="微软雅黑" w:hint="eastAsia"/>
          <w:szCs w:val="21"/>
        </w:rPr>
        <w:t>报名时间：2025年</w:t>
      </w:r>
      <w:r>
        <w:rPr>
          <w:rFonts w:ascii="微软雅黑" w:eastAsia="微软雅黑" w:hAnsi="微软雅黑" w:cs="微软雅黑"/>
          <w:szCs w:val="21"/>
        </w:rPr>
        <w:t>0</w:t>
      </w:r>
      <w:r w:rsidR="00217BC1">
        <w:rPr>
          <w:rFonts w:ascii="微软雅黑" w:eastAsia="微软雅黑" w:hAnsi="微软雅黑" w:cs="微软雅黑"/>
          <w:szCs w:val="21"/>
        </w:rPr>
        <w:t>8</w:t>
      </w:r>
      <w:r>
        <w:rPr>
          <w:rFonts w:ascii="微软雅黑" w:eastAsia="微软雅黑" w:hAnsi="微软雅黑" w:cs="微软雅黑" w:hint="eastAsia"/>
          <w:szCs w:val="21"/>
        </w:rPr>
        <w:t>月</w:t>
      </w:r>
      <w:r w:rsidR="00217BC1">
        <w:rPr>
          <w:rFonts w:ascii="微软雅黑" w:eastAsia="微软雅黑" w:hAnsi="微软雅黑" w:cs="微软雅黑"/>
          <w:szCs w:val="21"/>
        </w:rPr>
        <w:t>05</w:t>
      </w:r>
      <w:r>
        <w:rPr>
          <w:rFonts w:ascii="微软雅黑" w:eastAsia="微软雅黑" w:hAnsi="微软雅黑" w:cs="微软雅黑" w:hint="eastAsia"/>
          <w:szCs w:val="21"/>
        </w:rPr>
        <w:t>日至2025年</w:t>
      </w:r>
      <w:r>
        <w:rPr>
          <w:rFonts w:ascii="微软雅黑" w:eastAsia="微软雅黑" w:hAnsi="微软雅黑" w:cs="微软雅黑"/>
          <w:szCs w:val="21"/>
        </w:rPr>
        <w:t>08</w:t>
      </w:r>
      <w:r>
        <w:rPr>
          <w:rFonts w:ascii="微软雅黑" w:eastAsia="微软雅黑" w:hAnsi="微软雅黑" w:cs="微软雅黑" w:hint="eastAsia"/>
          <w:szCs w:val="21"/>
        </w:rPr>
        <w:t>月</w:t>
      </w:r>
      <w:r w:rsidR="00217BC1">
        <w:rPr>
          <w:rFonts w:ascii="微软雅黑" w:eastAsia="微软雅黑" w:hAnsi="微软雅黑" w:cs="微软雅黑"/>
          <w:szCs w:val="21"/>
        </w:rPr>
        <w:t>11</w:t>
      </w:r>
      <w:r>
        <w:rPr>
          <w:rFonts w:ascii="微软雅黑" w:eastAsia="微软雅黑" w:hAnsi="微软雅黑" w:cs="微软雅黑" w:hint="eastAsia"/>
          <w:szCs w:val="21"/>
        </w:rPr>
        <w:t>日(节假日除外）。上午8:00-11:00 下午2:00-5:00；</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lastRenderedPageBreak/>
        <w:t>2.</w:t>
      </w:r>
      <w:r>
        <w:rPr>
          <w:rFonts w:ascii="微软雅黑" w:eastAsia="微软雅黑" w:hAnsi="微软雅黑" w:cs="微软雅黑"/>
          <w:szCs w:val="21"/>
        </w:rPr>
        <w:t xml:space="preserve"> </w:t>
      </w:r>
      <w:r>
        <w:rPr>
          <w:rFonts w:ascii="微软雅黑" w:eastAsia="微软雅黑" w:hAnsi="微软雅黑" w:cs="微软雅黑" w:hint="eastAsia"/>
          <w:szCs w:val="21"/>
        </w:rPr>
        <w:t>报名地点：丹阳市人民医院采购中心（丹阳市西二环路教育印刷厂三楼）；</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szCs w:val="21"/>
        </w:rPr>
        <w:t xml:space="preserve"> </w:t>
      </w:r>
      <w:r>
        <w:rPr>
          <w:rFonts w:ascii="微软雅黑" w:eastAsia="微软雅黑" w:hAnsi="微软雅黑" w:cs="微软雅黑" w:hint="eastAsia"/>
          <w:szCs w:val="21"/>
        </w:rPr>
        <w:t>联系人及电话：杨先生；联系电话：0511-86553123、15189172512。</w:t>
      </w:r>
      <w:bookmarkStart w:id="0" w:name="_GoBack"/>
      <w:bookmarkEnd w:id="0"/>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4. 报名递交材料：营业执照与法人身份证复印件，盖公章。</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szCs w:val="21"/>
        </w:rPr>
        <w:t xml:space="preserve"> </w:t>
      </w:r>
      <w:r>
        <w:rPr>
          <w:rFonts w:ascii="微软雅黑" w:eastAsia="微软雅黑" w:hAnsi="微软雅黑" w:cs="微软雅黑" w:hint="eastAsia"/>
          <w:szCs w:val="21"/>
        </w:rPr>
        <w:t>开标时间：医院通知</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szCs w:val="21"/>
        </w:rPr>
        <w:t xml:space="preserve"> </w:t>
      </w:r>
      <w:r>
        <w:rPr>
          <w:rFonts w:ascii="微软雅黑" w:eastAsia="微软雅黑" w:hAnsi="微软雅黑" w:cs="微软雅黑" w:hint="eastAsia"/>
          <w:szCs w:val="21"/>
        </w:rPr>
        <w:t>开标地点：院内会议室</w:t>
      </w:r>
    </w:p>
    <w:p w:rsidR="00C941D4" w:rsidRDefault="005807B8">
      <w:pPr>
        <w:spacing w:line="380" w:lineRule="exact"/>
        <w:rPr>
          <w:rFonts w:ascii="微软雅黑" w:eastAsia="微软雅黑" w:hAnsi="微软雅黑" w:cs="微软雅黑"/>
          <w:szCs w:val="21"/>
          <w:u w:val="single"/>
        </w:rPr>
      </w:pPr>
      <w:r>
        <w:rPr>
          <w:rFonts w:ascii="微软雅黑" w:eastAsia="微软雅黑" w:hAnsi="微软雅黑" w:cs="微软雅黑" w:hint="eastAsia"/>
          <w:szCs w:val="21"/>
        </w:rPr>
        <w:t>7.</w:t>
      </w:r>
      <w:r>
        <w:rPr>
          <w:rFonts w:ascii="微软雅黑" w:eastAsia="微软雅黑" w:hAnsi="微软雅黑" w:cs="微软雅黑"/>
          <w:szCs w:val="21"/>
        </w:rPr>
        <w:t xml:space="preserve"> </w:t>
      </w:r>
      <w:r>
        <w:rPr>
          <w:rFonts w:ascii="微软雅黑" w:eastAsia="微软雅黑" w:hAnsi="微软雅黑" w:cs="微软雅黑" w:hint="eastAsia"/>
          <w:szCs w:val="21"/>
        </w:rPr>
        <w:t>投标文件：一式二份，开标时提供（格式参见第二部分）</w:t>
      </w:r>
    </w:p>
    <w:p w:rsidR="00C941D4" w:rsidRDefault="005807B8">
      <w:pPr>
        <w:widowControl/>
        <w:jc w:val="left"/>
        <w:rPr>
          <w:rFonts w:ascii="微软雅黑" w:eastAsia="微软雅黑" w:hAnsi="微软雅黑" w:cs="微软雅黑"/>
          <w:b/>
          <w:bCs/>
          <w:sz w:val="32"/>
          <w:szCs w:val="32"/>
        </w:rPr>
      </w:pPr>
      <w:r>
        <w:rPr>
          <w:rFonts w:ascii="微软雅黑" w:eastAsia="微软雅黑" w:hAnsi="微软雅黑" w:cs="微软雅黑"/>
          <w:b/>
          <w:sz w:val="32"/>
          <w:szCs w:val="32"/>
        </w:rPr>
        <w:br w:type="page"/>
      </w:r>
    </w:p>
    <w:p w:rsidR="00C941D4" w:rsidRDefault="005807B8">
      <w:pPr>
        <w:pStyle w:val="ab"/>
        <w:spacing w:line="440" w:lineRule="exact"/>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lastRenderedPageBreak/>
        <w:t>丹阳市人民医院克莱门特风冷热泵机组群控优化改造工程施工合同</w:t>
      </w:r>
    </w:p>
    <w:p w:rsidR="00C941D4" w:rsidRDefault="005807B8">
      <w:pPr>
        <w:pStyle w:val="ab"/>
        <w:spacing w:line="440" w:lineRule="exact"/>
        <w:jc w:val="both"/>
        <w:rPr>
          <w:rFonts w:ascii="微软雅黑" w:eastAsia="微软雅黑" w:hAnsi="微软雅黑" w:cs="微软雅黑"/>
          <w:b/>
          <w:sz w:val="21"/>
          <w:szCs w:val="21"/>
        </w:rPr>
      </w:pPr>
      <w:r>
        <w:rPr>
          <w:rFonts w:ascii="微软雅黑" w:eastAsia="微软雅黑" w:hAnsi="微软雅黑" w:cs="微软雅黑" w:hint="eastAsia"/>
          <w:b/>
          <w:sz w:val="21"/>
          <w:szCs w:val="21"/>
        </w:rPr>
        <w:t>发包人（甲方）：</w:t>
      </w:r>
      <w:r>
        <w:rPr>
          <w:rFonts w:ascii="微软雅黑" w:eastAsia="微软雅黑" w:hAnsi="微软雅黑" w:cs="微软雅黑" w:hint="eastAsia"/>
          <w:b/>
          <w:sz w:val="21"/>
          <w:szCs w:val="21"/>
          <w:u w:val="single"/>
        </w:rPr>
        <w:t xml:space="preserve">                 </w:t>
      </w:r>
    </w:p>
    <w:p w:rsidR="00C941D4" w:rsidRDefault="005807B8">
      <w:pPr>
        <w:pStyle w:val="ab"/>
        <w:spacing w:line="440" w:lineRule="exact"/>
        <w:jc w:val="both"/>
        <w:rPr>
          <w:rFonts w:ascii="微软雅黑" w:eastAsia="微软雅黑" w:hAnsi="微软雅黑" w:cs="微软雅黑"/>
          <w:b/>
          <w:sz w:val="21"/>
          <w:szCs w:val="21"/>
          <w:u w:val="single"/>
        </w:rPr>
      </w:pPr>
      <w:r>
        <w:rPr>
          <w:rFonts w:ascii="微软雅黑" w:eastAsia="微软雅黑" w:hAnsi="微软雅黑" w:cs="微软雅黑" w:hint="eastAsia"/>
          <w:b/>
          <w:sz w:val="21"/>
          <w:szCs w:val="21"/>
        </w:rPr>
        <w:t>承包人（乙方）：</w:t>
      </w:r>
      <w:r>
        <w:rPr>
          <w:rFonts w:ascii="微软雅黑" w:eastAsia="微软雅黑" w:hAnsi="微软雅黑" w:cs="微软雅黑" w:hint="eastAsia"/>
          <w:b/>
          <w:sz w:val="21"/>
          <w:szCs w:val="21"/>
          <w:u w:val="single"/>
        </w:rPr>
        <w:t xml:space="preserve">               </w:t>
      </w:r>
    </w:p>
    <w:p w:rsidR="00C941D4" w:rsidRDefault="005807B8">
      <w:pPr>
        <w:pStyle w:val="ab"/>
        <w:spacing w:line="440" w:lineRule="exact"/>
        <w:ind w:firstLineChars="200" w:firstLine="420"/>
        <w:jc w:val="both"/>
        <w:rPr>
          <w:rFonts w:ascii="微软雅黑" w:eastAsia="微软雅黑" w:hAnsi="微软雅黑" w:cs="微软雅黑"/>
          <w:sz w:val="21"/>
          <w:szCs w:val="21"/>
        </w:rPr>
      </w:pPr>
      <w:r>
        <w:rPr>
          <w:rFonts w:ascii="微软雅黑" w:eastAsia="微软雅黑" w:hAnsi="微软雅黑" w:cs="微软雅黑" w:hint="eastAsia"/>
          <w:sz w:val="21"/>
          <w:szCs w:val="21"/>
        </w:rPr>
        <w:t>为明确双方的权利与义务，根据《中华人民共和国民法典》及</w:t>
      </w:r>
      <w:r>
        <w:rPr>
          <w:rFonts w:ascii="微软雅黑" w:eastAsia="微软雅黑" w:hAnsi="微软雅黑" w:cs="微软雅黑" w:hint="eastAsia"/>
          <w:sz w:val="21"/>
          <w:szCs w:val="21"/>
          <w:u w:val="single"/>
        </w:rPr>
        <w:t>丹阳市人民医院克莱门特风冷热泵机组群控优化改造工程</w:t>
      </w:r>
      <w:r>
        <w:rPr>
          <w:rFonts w:ascii="微软雅黑" w:eastAsia="微软雅黑" w:hAnsi="微软雅黑" w:cs="微软雅黑" w:hint="eastAsia"/>
          <w:sz w:val="21"/>
          <w:szCs w:val="21"/>
        </w:rPr>
        <w:t>（采购编号</w:t>
      </w:r>
      <w:r>
        <w:rPr>
          <w:rFonts w:ascii="微软雅黑" w:eastAsia="微软雅黑" w:hAnsi="微软雅黑" w:cs="微软雅黑" w:hint="eastAsia"/>
          <w:sz w:val="21"/>
          <w:szCs w:val="21"/>
          <w:u w:val="single"/>
        </w:rPr>
        <w:t xml:space="preserve">DRY-CG-2025051 </w:t>
      </w:r>
      <w:r>
        <w:rPr>
          <w:rFonts w:ascii="微软雅黑" w:eastAsia="微软雅黑" w:hAnsi="微软雅黑" w:cs="微软雅黑" w:hint="eastAsia"/>
          <w:sz w:val="21"/>
          <w:szCs w:val="21"/>
        </w:rPr>
        <w:t>）采购结果，甲、乙双方在平等、自愿、协商一致的基础上达成如下协议，共同遵守。</w:t>
      </w:r>
    </w:p>
    <w:p w:rsidR="00C941D4" w:rsidRDefault="005807B8">
      <w:pPr>
        <w:pStyle w:val="ab"/>
        <w:spacing w:before="0" w:beforeAutospacing="0" w:after="0" w:afterAutospacing="0"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第一条 工程概况</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1．工程名称：</w:t>
      </w:r>
      <w:r>
        <w:rPr>
          <w:rFonts w:ascii="微软雅黑" w:eastAsia="微软雅黑" w:hAnsi="微软雅黑" w:cs="微软雅黑" w:hint="eastAsia"/>
          <w:sz w:val="21"/>
          <w:szCs w:val="21"/>
          <w:u w:val="single"/>
        </w:rPr>
        <w:t></w:t>
      </w:r>
      <w:r>
        <w:rPr>
          <w:rFonts w:ascii="微软雅黑" w:eastAsia="微软雅黑" w:hAnsi="微软雅黑" w:cs="微软雅黑" w:hint="eastAsia"/>
          <w:bCs/>
          <w:sz w:val="21"/>
          <w:szCs w:val="21"/>
          <w:u w:val="single"/>
        </w:rPr>
        <w:t xml:space="preserve"> </w:t>
      </w:r>
      <w:r>
        <w:rPr>
          <w:rFonts w:ascii="微软雅黑" w:eastAsia="微软雅黑" w:hAnsi="微软雅黑" w:cs="微软雅黑" w:hint="eastAsia"/>
          <w:sz w:val="21"/>
          <w:szCs w:val="21"/>
          <w:u w:val="single"/>
        </w:rPr>
        <w:t xml:space="preserve">  根据招标要求写或根据比价要求写   </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2．工程地点：</w:t>
      </w:r>
      <w:r>
        <w:rPr>
          <w:rFonts w:ascii="微软雅黑" w:eastAsia="微软雅黑" w:hAnsi="微软雅黑" w:cs="微软雅黑" w:hint="eastAsia"/>
          <w:sz w:val="21"/>
          <w:szCs w:val="21"/>
          <w:u w:val="single"/>
        </w:rPr>
        <w:t xml:space="preserve">     同上                   </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3．施工内容：</w:t>
      </w:r>
      <w:r>
        <w:rPr>
          <w:rFonts w:ascii="微软雅黑" w:eastAsia="微软雅黑" w:hAnsi="微软雅黑" w:cs="微软雅黑" w:hint="eastAsia"/>
          <w:sz w:val="21"/>
          <w:szCs w:val="21"/>
          <w:u w:val="single"/>
        </w:rPr>
        <w:t xml:space="preserve">     同上                    </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4．承包方式：</w:t>
      </w:r>
      <w:r>
        <w:rPr>
          <w:rFonts w:ascii="微软雅黑" w:eastAsia="微软雅黑" w:hAnsi="微软雅黑" w:cs="微软雅黑" w:hint="eastAsia"/>
          <w:sz w:val="21"/>
          <w:szCs w:val="21"/>
          <w:u w:val="single"/>
        </w:rPr>
        <w:t xml:space="preserve">      同上                  </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5．合同工期：计划开工日期</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年</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月</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日；计划竣工日期</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年</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月</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日。（ 根据招标要求写 ）</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b/>
          <w:sz w:val="21"/>
          <w:szCs w:val="21"/>
        </w:rPr>
        <w:t>第二条 合同价及工程保修</w:t>
      </w:r>
      <w:r>
        <w:rPr>
          <w:rFonts w:ascii="微软雅黑" w:eastAsia="微软雅黑" w:hAnsi="微软雅黑" w:cs="微软雅黑" w:hint="eastAsia"/>
          <w:sz w:val="21"/>
          <w:szCs w:val="21"/>
        </w:rPr>
        <w:t>（ 根据招标要求写 ）</w:t>
      </w:r>
    </w:p>
    <w:p w:rsidR="00C941D4" w:rsidRDefault="005807B8">
      <w:pPr>
        <w:pStyle w:val="ab"/>
        <w:spacing w:before="0" w:beforeAutospacing="0" w:after="0" w:afterAutospacing="0" w:line="440" w:lineRule="exact"/>
        <w:ind w:firstLineChars="200" w:firstLine="420"/>
        <w:jc w:val="both"/>
        <w:rPr>
          <w:rFonts w:ascii="微软雅黑" w:eastAsia="微软雅黑" w:hAnsi="微软雅黑" w:cs="微软雅黑"/>
          <w:sz w:val="21"/>
          <w:szCs w:val="21"/>
        </w:rPr>
      </w:pPr>
      <w:r>
        <w:rPr>
          <w:rFonts w:ascii="微软雅黑" w:eastAsia="微软雅黑" w:hAnsi="微软雅黑" w:cs="微软雅黑" w:hint="eastAsia"/>
          <w:sz w:val="21"/>
          <w:szCs w:val="21"/>
        </w:rPr>
        <w:t>1.本工程合同款（人民币大写）：</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（人民币小写）：</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（元），工程量按实结算，最终结算价以审计为准；</w:t>
      </w:r>
    </w:p>
    <w:p w:rsidR="00C941D4" w:rsidRDefault="005807B8">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2.工程保修期为安装调试验收合格后</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年。在工程保修期内，设备出现质量问题，乙方应在</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天内进行免费维修或更换。</w:t>
      </w:r>
    </w:p>
    <w:p w:rsidR="00C941D4" w:rsidRDefault="005807B8">
      <w:pPr>
        <w:spacing w:line="440" w:lineRule="exact"/>
        <w:rPr>
          <w:rFonts w:ascii="微软雅黑" w:eastAsia="微软雅黑" w:hAnsi="微软雅黑" w:cs="微软雅黑"/>
          <w:b/>
          <w:szCs w:val="21"/>
        </w:rPr>
      </w:pPr>
      <w:r>
        <w:rPr>
          <w:rFonts w:ascii="微软雅黑" w:eastAsia="微软雅黑" w:hAnsi="微软雅黑" w:cs="微软雅黑" w:hint="eastAsia"/>
          <w:b/>
          <w:szCs w:val="21"/>
        </w:rPr>
        <w:t xml:space="preserve">第三条 材料供应的约定 </w:t>
      </w:r>
    </w:p>
    <w:p w:rsidR="00C941D4" w:rsidRDefault="005807B8">
      <w:pPr>
        <w:spacing w:line="440" w:lineRule="exact"/>
        <w:ind w:firstLine="560"/>
        <w:rPr>
          <w:rFonts w:ascii="微软雅黑" w:eastAsia="微软雅黑" w:hAnsi="微软雅黑" w:cs="微软雅黑"/>
          <w:szCs w:val="21"/>
        </w:rPr>
      </w:pPr>
      <w:r>
        <w:rPr>
          <w:rFonts w:ascii="微软雅黑" w:eastAsia="微软雅黑" w:hAnsi="微软雅黑" w:cs="微软雅黑" w:hint="eastAsia"/>
          <w:szCs w:val="21"/>
        </w:rPr>
        <w:t>1．乙方负责采购供应的材料、设备，其质量应该达到合格标准并符合施工相关技术规范要求，甲方认为必要时，乙方需提供检测报告。</w:t>
      </w:r>
    </w:p>
    <w:p w:rsidR="00C941D4" w:rsidRDefault="005807B8">
      <w:pPr>
        <w:spacing w:line="440" w:lineRule="exact"/>
        <w:ind w:firstLine="560"/>
        <w:rPr>
          <w:rFonts w:ascii="微软雅黑" w:eastAsia="微软雅黑" w:hAnsi="微软雅黑" w:cs="微软雅黑"/>
          <w:szCs w:val="21"/>
        </w:rPr>
      </w:pPr>
      <w:r>
        <w:rPr>
          <w:rFonts w:ascii="微软雅黑" w:eastAsia="微软雅黑" w:hAnsi="微软雅黑" w:cs="微软雅黑" w:hint="eastAsia"/>
          <w:szCs w:val="21"/>
        </w:rPr>
        <w:t>2．乙方采购供应的施工材料、设备，均由乙方负责保管，由于保管不当造成的损失由乙方自行负责。</w:t>
      </w:r>
    </w:p>
    <w:p w:rsidR="00C941D4" w:rsidRDefault="005807B8">
      <w:pPr>
        <w:pStyle w:val="ad"/>
        <w:spacing w:line="440" w:lineRule="exact"/>
        <w:ind w:firstLine="420"/>
        <w:rPr>
          <w:rFonts w:ascii="微软雅黑" w:eastAsia="微软雅黑" w:hAnsi="微软雅黑" w:cs="微软雅黑"/>
          <w:szCs w:val="21"/>
        </w:rPr>
      </w:pPr>
      <w:r>
        <w:rPr>
          <w:rFonts w:ascii="微软雅黑" w:eastAsia="微软雅黑" w:hAnsi="微软雅黑" w:cs="微软雅黑" w:hint="eastAsia"/>
          <w:szCs w:val="21"/>
        </w:rPr>
        <w:t>3.本工程特定材料要求：（</w:t>
      </w:r>
      <w:r>
        <w:rPr>
          <w:rFonts w:ascii="微软雅黑" w:eastAsia="微软雅黑" w:hAnsi="微软雅黑" w:cs="微软雅黑" w:hint="eastAsia"/>
          <w:szCs w:val="21"/>
          <w:u w:val="single"/>
        </w:rPr>
        <w:t>根据招标要求写或根据比价要求写</w:t>
      </w:r>
      <w:r>
        <w:rPr>
          <w:rFonts w:ascii="微软雅黑" w:eastAsia="微软雅黑" w:hAnsi="微软雅黑" w:cs="微软雅黑" w:hint="eastAsia"/>
          <w:szCs w:val="21"/>
        </w:rPr>
        <w:t>）。</w:t>
      </w:r>
    </w:p>
    <w:p w:rsidR="00C941D4" w:rsidRDefault="005807B8">
      <w:pPr>
        <w:spacing w:line="440" w:lineRule="exact"/>
        <w:rPr>
          <w:rFonts w:ascii="微软雅黑" w:eastAsia="微软雅黑" w:hAnsi="微软雅黑" w:cs="微软雅黑"/>
          <w:b/>
          <w:szCs w:val="21"/>
        </w:rPr>
      </w:pPr>
      <w:r>
        <w:rPr>
          <w:rFonts w:ascii="微软雅黑" w:eastAsia="微软雅黑" w:hAnsi="微软雅黑" w:cs="微软雅黑" w:hint="eastAsia"/>
          <w:b/>
          <w:szCs w:val="21"/>
        </w:rPr>
        <w:t>第四条 关于工程质量及验收的约定</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1．由于乙方提供的材料、设备质量不合格或其他原因造成的质量问题，乙方承担返工费用及相关责任。</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2．在施工过程中，甲方提出设计修改意见及增减工程项目，须提前与乙方联系，在签订《工程项目变更单》后，方能进行该项目的施工，由此影响竣工日期的，由甲、乙双方商定。</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3．隐蔽工程须留有影像资料，甲乙双方签署隐蔽工程验收单。</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4．工程竣工：乙方应提前三天通知甲方，甲方在接到通知十个工作日内组织验收，并办理验收移交手续。如果甲方在规定时间内不能组织验收，须及时通知乙方，另定验收日期。如通过竣工验收，甲方应及时签发工程竣工验收单 。</w:t>
      </w:r>
    </w:p>
    <w:p w:rsidR="00C941D4" w:rsidRDefault="005807B8">
      <w:pPr>
        <w:pStyle w:val="a4"/>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5.工程保修期为</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年，保修期从工程通过竣工验收之日起计算。保修期内，由乙方原因造成的缺陷，乙方应负责维修，并承担鉴定及维修费用。如乙方不维修也不承担费用，甲方可从尾款扣除，费用超出尾款金额的，甲方有权向乙方进行索赔。乙方维修并承担相应费用后，不免除对工程的损失赔偿责任。</w:t>
      </w:r>
    </w:p>
    <w:p w:rsidR="00C941D4" w:rsidRDefault="005807B8">
      <w:pPr>
        <w:pStyle w:val="a4"/>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6.本工程特定验收要求：（ </w:t>
      </w:r>
      <w:r>
        <w:rPr>
          <w:rFonts w:ascii="微软雅黑" w:eastAsia="微软雅黑" w:hAnsi="微软雅黑" w:cs="微软雅黑" w:hint="eastAsia"/>
          <w:szCs w:val="21"/>
          <w:u w:val="single"/>
        </w:rPr>
        <w:t>根据招标要求写或根据比价要求写</w:t>
      </w:r>
      <w:r>
        <w:rPr>
          <w:rFonts w:ascii="微软雅黑" w:eastAsia="微软雅黑" w:hAnsi="微软雅黑" w:cs="微软雅黑" w:hint="eastAsia"/>
          <w:szCs w:val="21"/>
        </w:rPr>
        <w:t xml:space="preserve"> ）</w:t>
      </w:r>
    </w:p>
    <w:p w:rsidR="00C941D4" w:rsidRDefault="005807B8">
      <w:pPr>
        <w:pStyle w:val="ab"/>
        <w:spacing w:before="0" w:beforeAutospacing="0" w:after="0" w:afterAutospacing="0"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第五条 有关安全生产和防火等的现场管理约定</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甲方提供的施工图纸或施工说明（如有）及施工场地应符合防火、防事故的要求，主要包括电气线路、自来水和其它管道畅通、合格。乙方在施工中应采取必要的安全防护和消防措施，保障作业人员及相邻人员的安全，防止相邻房屋的管道堵塞、渗漏水、停电、物品毁坏等事故发生。如遇上述情况发生，属于乙方责任的，由乙方负责修复和赔偿。</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2．乙方如因施工原因需居住在现场，日常用水、用电、用燃气等必须注意安全，如乙方因此而造成相关后果，由乙方负责。</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3．乙方应做好施工材料保管工作，禁止闲杂人员等进入现场。</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4．乙方施工过程中造成自身或他人人身、财产损失的，由乙方承担全部责任，给甲方造成损失的，甲方有权向乙方追偿。</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5．乙方应做好对施工完成品的保护工作。</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6.乙方交通工具自备，所有安全责任自负，与甲方无涉。</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7.乙方维修工作中用水、用电、动火等必须注意安全，如乙方因此而造成相关后果，由乙方负责。</w:t>
      </w:r>
    </w:p>
    <w:p w:rsidR="00C941D4" w:rsidRDefault="005807B8">
      <w:pPr>
        <w:pStyle w:val="ab"/>
        <w:spacing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第六条 工程价款支付及工期的约定</w:t>
      </w:r>
    </w:p>
    <w:p w:rsidR="00C941D4" w:rsidRDefault="005807B8">
      <w:pPr>
        <w:pStyle w:val="ab"/>
        <w:spacing w:line="44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1.自合同签订之日起</w:t>
      </w:r>
      <w:r>
        <w:rPr>
          <w:rFonts w:ascii="微软雅黑" w:eastAsia="微软雅黑" w:hAnsi="微软雅黑" w:cs="微软雅黑" w:hint="eastAsia"/>
          <w:bCs/>
          <w:sz w:val="21"/>
          <w:szCs w:val="21"/>
          <w:u w:val="single"/>
        </w:rPr>
        <w:t xml:space="preserve">     </w:t>
      </w:r>
      <w:r>
        <w:rPr>
          <w:rFonts w:ascii="微软雅黑" w:eastAsia="微软雅黑" w:hAnsi="微软雅黑" w:cs="微软雅黑" w:hint="eastAsia"/>
          <w:bCs/>
          <w:sz w:val="21"/>
          <w:szCs w:val="21"/>
        </w:rPr>
        <w:t>日内通过竣工验收。</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2 .验收合格审计结束后，付款至合同价的80%，余款在2年后一次性付清。</w:t>
      </w:r>
    </w:p>
    <w:p w:rsidR="00C941D4" w:rsidRDefault="005807B8">
      <w:pPr>
        <w:pStyle w:val="ab"/>
        <w:spacing w:before="0" w:beforeAutospacing="0" w:after="0" w:afterAutospacing="0"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第七条 其它事项</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1．甲方工作：</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（1）甲方应在开工前向乙方提供施工需用的水、电等必备条件，并说明使用注意事项，向乙方进行现场交底，施工用水、电、气费由甲方承担。</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（2）做好施工中因临时使用公用部位操作影响邻里关系等的协调工作。</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（3）甲方有权进入施工现场检查工程进度与质量。</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2．乙方工作：</w:t>
      </w:r>
    </w:p>
    <w:p w:rsidR="00C941D4" w:rsidRDefault="005807B8">
      <w:pPr>
        <w:snapToGrid w:val="0"/>
        <w:spacing w:line="440" w:lineRule="exact"/>
        <w:ind w:firstLineChars="200" w:firstLine="420"/>
        <w:textAlignment w:val="baseline"/>
        <w:rPr>
          <w:rFonts w:ascii="微软雅黑" w:eastAsia="微软雅黑" w:hAnsi="微软雅黑" w:cs="微软雅黑"/>
          <w:szCs w:val="21"/>
        </w:rPr>
      </w:pPr>
      <w:r>
        <w:rPr>
          <w:rFonts w:ascii="微软雅黑" w:eastAsia="微软雅黑" w:hAnsi="微软雅黑" w:cs="微软雅黑" w:hint="eastAsia"/>
          <w:bCs/>
          <w:szCs w:val="21"/>
        </w:rPr>
        <w:t>（1）施工前，乙方应当将施工方案告知甲方，经甲方批准后方可进行，</w:t>
      </w:r>
      <w:r>
        <w:rPr>
          <w:rFonts w:ascii="微软雅黑" w:eastAsia="微软雅黑" w:hAnsi="微软雅黑" w:cs="微软雅黑" w:hint="eastAsia"/>
          <w:szCs w:val="21"/>
        </w:rPr>
        <w:t>乙方须至甲方保卫科领取《施工证申请表》。甲方保卫科约请牵头职能科室、院感科、信息科签字同意后，向乙方发放《施工证》，并收取安全施工保证金。工作中如动火，乙方须至甲方保卫科报备（每次）。</w:t>
      </w:r>
    </w:p>
    <w:p w:rsidR="00C941D4" w:rsidRDefault="005807B8">
      <w:pPr>
        <w:snapToGrid w:val="0"/>
        <w:spacing w:line="440" w:lineRule="exact"/>
        <w:ind w:firstLineChars="200" w:firstLine="420"/>
        <w:textAlignment w:val="baseline"/>
        <w:rPr>
          <w:rFonts w:ascii="微软雅黑" w:eastAsia="微软雅黑" w:hAnsi="微软雅黑" w:cs="微软雅黑"/>
          <w:szCs w:val="21"/>
        </w:rPr>
      </w:pPr>
      <w:r>
        <w:rPr>
          <w:rFonts w:ascii="微软雅黑" w:eastAsia="微软雅黑" w:hAnsi="微软雅黑" w:cs="微软雅黑" w:hint="eastAsia"/>
          <w:szCs w:val="21"/>
        </w:rPr>
        <w:t>（2）乙方凭《施工证》方可进行施工，施工前应与甲方工程所属科室负责人协商具体施工事项，确保医疗秩序与医疗安全不受影响。</w:t>
      </w:r>
    </w:p>
    <w:p w:rsidR="00C941D4" w:rsidRDefault="005807B8">
      <w:pPr>
        <w:snapToGrid w:val="0"/>
        <w:spacing w:line="440" w:lineRule="exact"/>
        <w:ind w:firstLineChars="200" w:firstLine="420"/>
        <w:textAlignment w:val="baseline"/>
        <w:rPr>
          <w:rFonts w:ascii="微软雅黑" w:eastAsia="微软雅黑" w:hAnsi="微软雅黑" w:cs="微软雅黑"/>
          <w:szCs w:val="21"/>
        </w:rPr>
      </w:pPr>
      <w:r>
        <w:rPr>
          <w:rFonts w:ascii="微软雅黑" w:eastAsia="微软雅黑" w:hAnsi="微软雅黑" w:cs="微软雅黑" w:hint="eastAsia"/>
          <w:szCs w:val="21"/>
        </w:rPr>
        <w:t>（3）项目完成后，甲方工程所属科室应在《施工证》上签署验收信息并签字确认。乙方将《施工证》交至甲方保卫科，甲方保卫科退还安全施工保证金。</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（4）按要求组织施工，保质、保量、按期完成施工任务。</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（5）对甲方滞留在现场的设备、家具、陈设等在施工过程中注意保护。</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（6）设备进场通知甲方，将施工方案向甲方交底，经甲方确认后进行施工，对甲方在现场检查中发现的问题立即进行相应整改，配合甲方完成必要的拍照工作。</w:t>
      </w:r>
    </w:p>
    <w:p w:rsidR="00C941D4" w:rsidRDefault="005807B8">
      <w:pPr>
        <w:pStyle w:val="ab"/>
        <w:spacing w:before="0" w:beforeAutospacing="0" w:after="0" w:afterAutospacing="0"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第八条 违约责任</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1．甲方未按合同约定时间付款的，每逾期一天向乙方支付</w:t>
      </w:r>
      <w:r>
        <w:rPr>
          <w:rFonts w:ascii="微软雅黑" w:eastAsia="微软雅黑" w:hAnsi="微软雅黑" w:cs="微软雅黑" w:hint="eastAsia"/>
          <w:sz w:val="21"/>
          <w:szCs w:val="21"/>
          <w:u w:val="single"/>
        </w:rPr>
        <w:t xml:space="preserve">  </w:t>
      </w:r>
      <w:r>
        <w:rPr>
          <w:rFonts w:hint="eastAsia"/>
          <w:sz w:val="21"/>
          <w:szCs w:val="21"/>
          <w:u w:val="single"/>
        </w:rPr>
        <w:t>/</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 xml:space="preserve">元的违约金。 </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2．由于乙方原因逾期竣工的，每逾期一天，乙方向甲方支付</w:t>
      </w:r>
      <w:r>
        <w:rPr>
          <w:rFonts w:ascii="微软雅黑" w:eastAsia="微软雅黑" w:hAnsi="微软雅黑" w:cs="微软雅黑" w:hint="eastAsia"/>
          <w:sz w:val="21"/>
          <w:szCs w:val="21"/>
          <w:u w:val="single"/>
        </w:rPr>
        <w:t xml:space="preserve">  500  </w:t>
      </w:r>
      <w:r>
        <w:rPr>
          <w:rFonts w:ascii="微软雅黑" w:eastAsia="微软雅黑" w:hAnsi="微软雅黑" w:cs="微软雅黑" w:hint="eastAsia"/>
          <w:sz w:val="21"/>
          <w:szCs w:val="21"/>
        </w:rPr>
        <w:t>元违约金。由于乙方原因未能按期开工的，应当以书面形式告知甲方，并承担因延期开工产生的损失。</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3. 乙方超过计划竣工日期</w:t>
      </w:r>
      <w:r>
        <w:rPr>
          <w:rFonts w:ascii="微软雅黑" w:eastAsia="微软雅黑" w:hAnsi="微软雅黑" w:cs="微软雅黑" w:hint="eastAsia"/>
          <w:sz w:val="21"/>
          <w:szCs w:val="21"/>
          <w:u w:val="single"/>
        </w:rPr>
        <w:t xml:space="preserve"> 5 </w:t>
      </w:r>
      <w:r>
        <w:rPr>
          <w:rFonts w:ascii="微软雅黑" w:eastAsia="微软雅黑" w:hAnsi="微软雅黑" w:cs="微软雅黑" w:hint="eastAsia"/>
          <w:sz w:val="21"/>
          <w:szCs w:val="21"/>
        </w:rPr>
        <w:t>日以上仍未能竣工且非甲方原因造成的，甲方有权解除本合同，乙方应向甲方支付合同价</w:t>
      </w:r>
      <w:r>
        <w:rPr>
          <w:rFonts w:ascii="微软雅黑" w:eastAsia="微软雅黑" w:hAnsi="微软雅黑" w:cs="微软雅黑" w:hint="eastAsia"/>
          <w:sz w:val="21"/>
          <w:szCs w:val="21"/>
          <w:u w:val="single"/>
        </w:rPr>
        <w:t xml:space="preserve"> 8000元</w:t>
      </w:r>
      <w:r>
        <w:rPr>
          <w:rFonts w:ascii="微软雅黑" w:eastAsia="微软雅黑" w:hAnsi="微软雅黑" w:cs="微软雅黑" w:hint="eastAsia"/>
          <w:sz w:val="21"/>
          <w:szCs w:val="21"/>
        </w:rPr>
        <w:t>的违约金，同时赔偿甲方的一切损失。</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4．甲方未办理有关手续，强行要求乙方拆改原有建筑承重结构及共用设备管线，由此发生的损失或事故（包括罚款）由甲方负责并承担责任。</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5．乙方擅自拆改原有建筑承重结构或共用设备管线，由此发生的损失或事故（包括罚款），由乙方负责并承担责任。</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6．工程未办理验收、结算手续，甲方提前使用或擅自动用工程由此造成无法验收和损失的，由甲方负责。</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7．工程关键节点未办理验收，乙方提前进行下一阶段工程施工，由此造成损失的，由乙方负责。</w:t>
      </w:r>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8.因乙方原因工程未能验收合格的，乙方应向甲方承担二次验收前每日</w:t>
      </w:r>
      <w:r>
        <w:rPr>
          <w:rFonts w:ascii="微软雅黑" w:eastAsia="微软雅黑" w:hAnsi="微软雅黑" w:cs="微软雅黑" w:hint="eastAsia"/>
          <w:sz w:val="21"/>
          <w:szCs w:val="21"/>
          <w:u w:val="single"/>
        </w:rPr>
        <w:t xml:space="preserve">  500  </w:t>
      </w:r>
      <w:r>
        <w:rPr>
          <w:rFonts w:ascii="微软雅黑" w:eastAsia="微软雅黑" w:hAnsi="微软雅黑" w:cs="微软雅黑" w:hint="eastAsia"/>
          <w:sz w:val="21"/>
          <w:szCs w:val="21"/>
        </w:rPr>
        <w:t>元的逾期验收违约金；二次验收仍不合格的，甲方有权解除本合同，同时，乙方应向甲方承担工程总价款</w:t>
      </w:r>
      <w:r>
        <w:rPr>
          <w:rFonts w:ascii="微软雅黑" w:eastAsia="微软雅黑" w:hAnsi="微软雅黑" w:cs="微软雅黑" w:hint="eastAsia"/>
          <w:sz w:val="21"/>
          <w:szCs w:val="21"/>
          <w:u w:val="single"/>
        </w:rPr>
        <w:t xml:space="preserve">  8000元</w:t>
      </w:r>
      <w:r>
        <w:rPr>
          <w:rFonts w:ascii="微软雅黑" w:eastAsia="微软雅黑" w:hAnsi="微软雅黑" w:cs="微软雅黑" w:hint="eastAsia"/>
          <w:sz w:val="21"/>
          <w:szCs w:val="21"/>
        </w:rPr>
        <w:t>的违约金，给甲方造成损失的，还应赔偿甲方一切经济损失。</w:t>
      </w:r>
    </w:p>
    <w:p w:rsidR="00C941D4" w:rsidRDefault="005807B8">
      <w:pPr>
        <w:pStyle w:val="ab"/>
        <w:spacing w:line="320" w:lineRule="exact"/>
        <w:rPr>
          <w:rFonts w:ascii="微软雅黑" w:eastAsia="微软雅黑" w:hAnsi="微软雅黑" w:cs="微软雅黑"/>
          <w:sz w:val="21"/>
          <w:szCs w:val="21"/>
        </w:rPr>
      </w:pPr>
      <w:r>
        <w:rPr>
          <w:rFonts w:ascii="微软雅黑" w:eastAsia="微软雅黑" w:hAnsi="微软雅黑" w:cs="微软雅黑" w:hint="eastAsia"/>
          <w:sz w:val="21"/>
          <w:szCs w:val="21"/>
        </w:rPr>
        <w:t>9.合同经双方签字生效后，双方必须严格遵守，除因不可抗力情形或出现甲方可单方面解除/终止合同的情形，任何一方不得单方面解除或终止合同，否则应向对方支付违约金</w:t>
      </w:r>
      <w:r>
        <w:rPr>
          <w:rFonts w:ascii="微软雅黑" w:eastAsia="微软雅黑" w:hAnsi="微软雅黑" w:cs="微软雅黑" w:hint="eastAsia"/>
          <w:sz w:val="21"/>
          <w:szCs w:val="21"/>
          <w:u w:val="single"/>
        </w:rPr>
        <w:t xml:space="preserve"> 8000  </w:t>
      </w:r>
      <w:r>
        <w:rPr>
          <w:rFonts w:ascii="微软雅黑" w:eastAsia="微软雅黑" w:hAnsi="微软雅黑" w:cs="微软雅黑" w:hint="eastAsia"/>
          <w:sz w:val="21"/>
          <w:szCs w:val="21"/>
        </w:rPr>
        <w:t>元。</w:t>
      </w:r>
    </w:p>
    <w:p w:rsidR="00C941D4" w:rsidRDefault="005807B8">
      <w:pPr>
        <w:pStyle w:val="ab"/>
        <w:spacing w:line="32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rPr>
        <w:t>10.一方未遵守合同约定构成违约的，招标文件另有约定除外，应当向守约方支付违约金</w:t>
      </w:r>
      <w:r>
        <w:rPr>
          <w:rFonts w:ascii="微软雅黑" w:eastAsia="微软雅黑" w:hAnsi="微软雅黑" w:cs="微软雅黑" w:hint="eastAsia"/>
          <w:sz w:val="21"/>
          <w:szCs w:val="21"/>
          <w:u w:val="single"/>
        </w:rPr>
        <w:t xml:space="preserve"> 8000 </w:t>
      </w:r>
      <w:r>
        <w:rPr>
          <w:rFonts w:ascii="微软雅黑" w:eastAsia="微软雅黑" w:hAnsi="微软雅黑" w:cs="微软雅黑" w:hint="eastAsia"/>
          <w:sz w:val="21"/>
          <w:szCs w:val="21"/>
        </w:rPr>
        <w:t>元，并赔偿守约方因此产生的损失。</w:t>
      </w:r>
    </w:p>
    <w:p w:rsidR="00C941D4" w:rsidRDefault="005807B8">
      <w:pPr>
        <w:pStyle w:val="ab"/>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11.本合同不得转包，如有违反，甲方有权解除本合同，同时，乙方应向甲方支付违约金</w:t>
      </w:r>
      <w:r>
        <w:rPr>
          <w:rFonts w:ascii="微软雅黑" w:eastAsia="微软雅黑" w:hAnsi="微软雅黑" w:cs="微软雅黑" w:hint="eastAsia"/>
          <w:sz w:val="21"/>
          <w:szCs w:val="21"/>
          <w:u w:val="single"/>
        </w:rPr>
        <w:t xml:space="preserve"> 8000    </w:t>
      </w:r>
      <w:r>
        <w:rPr>
          <w:rFonts w:ascii="微软雅黑" w:eastAsia="微软雅黑" w:hAnsi="微软雅黑" w:cs="微软雅黑" w:hint="eastAsia"/>
          <w:sz w:val="21"/>
          <w:szCs w:val="21"/>
        </w:rPr>
        <w:t>元，给甲方造成损失的，还应赔偿甲方一切经济损失。</w:t>
      </w:r>
    </w:p>
    <w:p w:rsidR="00C941D4" w:rsidRDefault="005807B8">
      <w:pPr>
        <w:pStyle w:val="ab"/>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12.服务期间交通工具自备，所有安全责任自负，与甲方无涉。</w:t>
      </w:r>
    </w:p>
    <w:p w:rsidR="00C941D4" w:rsidRDefault="005807B8">
      <w:pPr>
        <w:pStyle w:val="ab"/>
        <w:spacing w:before="0" w:beforeAutospacing="0" w:after="0" w:afterAutospacing="0" w:line="440" w:lineRule="exact"/>
        <w:rPr>
          <w:rFonts w:ascii="微软雅黑" w:eastAsia="微软雅黑" w:hAnsi="微软雅黑" w:cs="微软雅黑"/>
          <w:b/>
          <w:bCs/>
          <w:sz w:val="21"/>
          <w:szCs w:val="21"/>
        </w:rPr>
      </w:pPr>
      <w:r>
        <w:rPr>
          <w:rFonts w:ascii="微软雅黑" w:eastAsia="微软雅黑" w:hAnsi="微软雅黑" w:cs="微软雅黑" w:hint="eastAsia"/>
          <w:b/>
          <w:bCs/>
          <w:sz w:val="21"/>
          <w:szCs w:val="21"/>
        </w:rPr>
        <w:t>第九条  关于工程变更、增补的约定</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1. 本工程无变更、增补。</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2. 若因甲方及不可抗力因素产生的变更、增补，则变更、增补部分需接受完工审计。</w:t>
      </w:r>
    </w:p>
    <w:p w:rsidR="00C941D4" w:rsidRDefault="005807B8">
      <w:pPr>
        <w:spacing w:line="440" w:lineRule="exact"/>
        <w:ind w:leftChars="228" w:left="479"/>
        <w:rPr>
          <w:rFonts w:ascii="微软雅黑" w:eastAsia="微软雅黑" w:hAnsi="微软雅黑" w:cs="微软雅黑"/>
          <w:szCs w:val="21"/>
        </w:rPr>
      </w:pPr>
      <w:r>
        <w:rPr>
          <w:rFonts w:ascii="微软雅黑" w:eastAsia="微软雅黑" w:hAnsi="微软雅黑" w:cs="微软雅黑" w:hint="eastAsia"/>
          <w:szCs w:val="21"/>
        </w:rPr>
        <w:t>1）变更、增补需多方办理签认确定手续（含影像资料），作为审计结算依据；</w:t>
      </w:r>
    </w:p>
    <w:p w:rsidR="00C941D4" w:rsidRDefault="005807B8">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2）材料价格依据施工期《镇江工程造价信息》，信息价没有的参照市场价；</w:t>
      </w:r>
    </w:p>
    <w:p w:rsidR="00C941D4" w:rsidRDefault="005807B8">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3）人工单价执行省住建厅关于发布建设工程人工工资指导价；</w:t>
      </w:r>
    </w:p>
    <w:p w:rsidR="00C941D4" w:rsidRDefault="005807B8">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4）因甲方项目需求调整、设计修改及不可抗力因素产生的工程签证单所涉及的签证内容，根据相关定额和计价规定计算出总价后，按中标价与招标控制价下浮比例作同比例下浮；</w:t>
      </w:r>
    </w:p>
    <w:p w:rsidR="00C941D4" w:rsidRDefault="005807B8">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5）工程税金计取采用一般计税或简易计税方式。</w:t>
      </w:r>
    </w:p>
    <w:p w:rsidR="00C941D4" w:rsidRDefault="005807B8">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6）如本工程因甲方及不可抗力因素产生的变更、增补，则变更、增补部分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p w:rsidR="00C941D4" w:rsidRDefault="005807B8">
      <w:pPr>
        <w:pStyle w:val="ae"/>
        <w:spacing w:line="440" w:lineRule="exact"/>
        <w:ind w:left="0" w:firstLine="0"/>
        <w:rPr>
          <w:rFonts w:ascii="微软雅黑" w:eastAsia="微软雅黑" w:hAnsi="微软雅黑" w:cs="微软雅黑"/>
          <w:b/>
          <w:bCs/>
          <w:szCs w:val="21"/>
        </w:rPr>
      </w:pPr>
      <w:r>
        <w:rPr>
          <w:rFonts w:ascii="微软雅黑" w:eastAsia="微软雅黑" w:hAnsi="微软雅黑" w:cs="微软雅黑" w:hint="eastAsia"/>
          <w:b/>
          <w:bCs/>
          <w:szCs w:val="21"/>
        </w:rPr>
        <w:t>第十条：关于审计的约定</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1.除甲方项目需求调整、设计修改及不可抗力因素外，本工程不予变更、增补。若因甲方及不可抗力因素产生的变更、增补项目需多方办理签认确定手续（含影像资料），作为结算依据。</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szCs w:val="21"/>
        </w:rPr>
        <w:t>因甲方项目需求调整、设计修改及不可抗力因素产生的工程签证单所涉及的签证内容，在原投标文件工程量清单中已有报价的，按投标文件中的报价执行，合同外增加的项目且原投</w:t>
      </w:r>
      <w:r>
        <w:rPr>
          <w:rFonts w:ascii="微软雅黑" w:eastAsia="微软雅黑" w:hAnsi="微软雅黑" w:cs="微软雅黑"/>
          <w:szCs w:val="21"/>
        </w:rPr>
        <w:lastRenderedPageBreak/>
        <w:t>标文件工程量清单中没有报价的，根据相关定额和计价规定计算出总价后，按中标价与招标控制价下浮比例作同比例下浮</w:t>
      </w:r>
      <w:r>
        <w:rPr>
          <w:rFonts w:ascii="微软雅黑" w:eastAsia="微软雅黑" w:hAnsi="微软雅黑" w:cs="微软雅黑" w:hint="eastAsia"/>
          <w:szCs w:val="21"/>
        </w:rPr>
        <w:t>。</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3.工程量按实结算，最终结算价以审计为准。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b/>
          <w:bCs/>
          <w:szCs w:val="21"/>
        </w:rPr>
        <w:t>第十一条：</w:t>
      </w:r>
      <w:bookmarkStart w:id="1" w:name="_Hlk149034013"/>
      <w:r>
        <w:rPr>
          <w:rFonts w:ascii="微软雅黑" w:eastAsia="微软雅黑" w:hAnsi="微软雅黑" w:cs="微软雅黑" w:hint="eastAsia"/>
          <w:szCs w:val="21"/>
        </w:rPr>
        <w:t>下列甲方采购文件、乙方响应文件，或与本次采购活动方式相适应的文件，以及有关附件是本合同不可分割的组成部分，与本合同具有同等法律效力，这些文件包括但不限于:</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1.甲方的采购文件；</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2.乙方的响应文件；</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3.乙方的服务承诺；</w:t>
      </w:r>
    </w:p>
    <w:p w:rsidR="00C941D4" w:rsidRDefault="005807B8">
      <w:pPr>
        <w:spacing w:line="440" w:lineRule="exact"/>
        <w:rPr>
          <w:rFonts w:ascii="微软雅黑" w:eastAsia="微软雅黑" w:hAnsi="微软雅黑" w:cs="微软雅黑"/>
          <w:b/>
          <w:bCs/>
          <w:szCs w:val="21"/>
        </w:rPr>
      </w:pPr>
      <w:r>
        <w:rPr>
          <w:rFonts w:ascii="微软雅黑" w:eastAsia="微软雅黑" w:hAnsi="微软雅黑" w:cs="微软雅黑" w:hint="eastAsia"/>
          <w:szCs w:val="21"/>
        </w:rPr>
        <w:t>4.甲乙双方商定的其他文件等。</w:t>
      </w:r>
      <w:bookmarkEnd w:id="1"/>
    </w:p>
    <w:p w:rsidR="00C941D4" w:rsidRDefault="005807B8">
      <w:pPr>
        <w:pStyle w:val="ab"/>
        <w:spacing w:line="220" w:lineRule="exact"/>
        <w:rPr>
          <w:rFonts w:ascii="微软雅黑" w:eastAsia="微软雅黑" w:hAnsi="微软雅黑" w:cs="微软雅黑"/>
          <w:bCs/>
          <w:sz w:val="21"/>
          <w:szCs w:val="21"/>
        </w:rPr>
      </w:pPr>
      <w:r>
        <w:rPr>
          <w:rFonts w:ascii="微软雅黑" w:eastAsia="微软雅黑" w:hAnsi="微软雅黑" w:cs="微软雅黑" w:hint="eastAsia"/>
          <w:b/>
          <w:sz w:val="21"/>
          <w:szCs w:val="21"/>
        </w:rPr>
        <w:t xml:space="preserve">第十二条  </w:t>
      </w:r>
      <w:r>
        <w:rPr>
          <w:rFonts w:ascii="微软雅黑" w:eastAsia="微软雅黑" w:hAnsi="微软雅黑" w:cs="微软雅黑" w:hint="eastAsia"/>
          <w:b/>
          <w:bCs/>
          <w:sz w:val="21"/>
          <w:szCs w:val="21"/>
        </w:rPr>
        <w:sym w:font="Wingdings 2" w:char="0052"/>
      </w:r>
      <w:r>
        <w:rPr>
          <w:rFonts w:ascii="微软雅黑" w:eastAsia="微软雅黑" w:hAnsi="微软雅黑" w:cs="微软雅黑" w:hint="eastAsia"/>
          <w:sz w:val="21"/>
          <w:szCs w:val="21"/>
        </w:rPr>
        <w:t>本项目收取</w:t>
      </w:r>
      <w:r>
        <w:rPr>
          <w:rFonts w:ascii="微软雅黑" w:eastAsia="微软雅黑" w:hAnsi="微软雅黑" w:cs="微软雅黑" w:hint="eastAsia"/>
          <w:bCs/>
          <w:sz w:val="21"/>
          <w:szCs w:val="21"/>
        </w:rPr>
        <w:t>履约保证金：</w:t>
      </w:r>
    </w:p>
    <w:p w:rsidR="00C941D4" w:rsidRDefault="005807B8">
      <w:pPr>
        <w:pStyle w:val="ab"/>
        <w:spacing w:line="22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1.乙方应提交合同金额10%的履约保证金，履约保证金应以支票、汇票、转账等非现金形式缴纳或提交。</w:t>
      </w:r>
    </w:p>
    <w:p w:rsidR="00C941D4" w:rsidRDefault="005807B8">
      <w:pPr>
        <w:pStyle w:val="ab"/>
        <w:spacing w:line="22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2. 履约保证金交至甲方财务科，合同签订前向甲方代表出示履约保证金交费凭据。</w:t>
      </w:r>
    </w:p>
    <w:p w:rsidR="00C941D4" w:rsidRDefault="005807B8">
      <w:pPr>
        <w:pStyle w:val="ab"/>
        <w:spacing w:line="22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3.履约保证金的退还：</w:t>
      </w:r>
    </w:p>
    <w:p w:rsidR="00C941D4" w:rsidRDefault="005807B8">
      <w:pPr>
        <w:pStyle w:val="ab"/>
        <w:spacing w:line="220" w:lineRule="exact"/>
        <w:rPr>
          <w:rFonts w:ascii="仿宋" w:eastAsia="仿宋" w:hAnsi="仿宋" w:cs="仿宋"/>
          <w:sz w:val="32"/>
          <w:szCs w:val="32"/>
        </w:rPr>
      </w:pPr>
      <w:r>
        <w:rPr>
          <w:rFonts w:ascii="微软雅黑" w:eastAsia="微软雅黑" w:hAnsi="微软雅黑" w:cs="微软雅黑" w:hint="eastAsia"/>
          <w:bCs/>
          <w:sz w:val="21"/>
          <w:szCs w:val="21"/>
        </w:rPr>
        <w:t>1）退还条件：乙方</w:t>
      </w:r>
      <w:r>
        <w:rPr>
          <w:rFonts w:ascii="微软雅黑" w:eastAsia="微软雅黑" w:hAnsi="微软雅黑" w:cs="微软雅黑" w:hint="eastAsia"/>
          <w:sz w:val="21"/>
          <w:szCs w:val="21"/>
        </w:rPr>
        <w:t>在项目验收合格后向甲方申请退还。</w:t>
      </w:r>
      <w:r>
        <w:rPr>
          <w:rFonts w:ascii="仿宋" w:eastAsia="仿宋" w:hAnsi="仿宋" w:cs="仿宋" w:hint="eastAsia"/>
          <w:sz w:val="32"/>
          <w:szCs w:val="32"/>
        </w:rPr>
        <w:t xml:space="preserve"> </w:t>
      </w:r>
    </w:p>
    <w:p w:rsidR="00C941D4" w:rsidRDefault="005807B8">
      <w:pPr>
        <w:pStyle w:val="ab"/>
        <w:spacing w:line="22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2）退还方式：以银行电汇、网上银行、数字人民币形式缴纳履约保证金的，退回至乙方存款账户或投标人数字人民币账户。</w:t>
      </w:r>
    </w:p>
    <w:p w:rsidR="00C941D4" w:rsidRDefault="005807B8">
      <w:pPr>
        <w:pStyle w:val="ab"/>
        <w:spacing w:line="220" w:lineRule="exact"/>
        <w:rPr>
          <w:rFonts w:ascii="微软雅黑" w:eastAsia="微软雅黑" w:hAnsi="微软雅黑" w:cs="微软雅黑"/>
          <w:b/>
          <w:bCs/>
          <w:sz w:val="21"/>
          <w:szCs w:val="21"/>
        </w:rPr>
      </w:pPr>
      <w:r>
        <w:rPr>
          <w:rFonts w:ascii="微软雅黑" w:eastAsia="微软雅黑" w:hAnsi="微软雅黑" w:cs="微软雅黑" w:hint="eastAsia"/>
          <w:bCs/>
          <w:sz w:val="21"/>
          <w:szCs w:val="21"/>
        </w:rPr>
        <w:t>3）不予退还情形：除不可抗力外，乙方不完全履行与甲方订立的采购合同的，履约保证金不予退还，给甲方造成的损失超过履约保证金数额的，还应当对超过部分予以赔偿；</w:t>
      </w:r>
    </w:p>
    <w:p w:rsidR="00C941D4" w:rsidRDefault="00C941D4">
      <w:pPr>
        <w:spacing w:line="440" w:lineRule="exact"/>
        <w:rPr>
          <w:rFonts w:ascii="微软雅黑" w:eastAsia="微软雅黑" w:hAnsi="微软雅黑" w:cs="微软雅黑"/>
          <w:b/>
          <w:szCs w:val="21"/>
        </w:rPr>
      </w:pPr>
    </w:p>
    <w:p w:rsidR="00C941D4" w:rsidRDefault="005807B8">
      <w:pPr>
        <w:spacing w:line="440" w:lineRule="exact"/>
        <w:rPr>
          <w:rFonts w:ascii="微软雅黑" w:eastAsia="微软雅黑" w:hAnsi="微软雅黑" w:cs="微软雅黑"/>
          <w:b/>
          <w:szCs w:val="21"/>
        </w:rPr>
      </w:pPr>
      <w:r>
        <w:rPr>
          <w:rFonts w:ascii="微软雅黑" w:eastAsia="微软雅黑" w:hAnsi="微软雅黑" w:cs="微软雅黑" w:hint="eastAsia"/>
          <w:b/>
          <w:szCs w:val="21"/>
        </w:rPr>
        <w:t>第十三条 纠纷处理方式</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因工程各项事务甲乙双方发生争议时，双方协商解决。</w:t>
      </w:r>
    </w:p>
    <w:p w:rsidR="00C941D4" w:rsidRDefault="005807B8">
      <w:pPr>
        <w:pStyle w:val="ab"/>
        <w:spacing w:before="0" w:beforeAutospacing="0" w:after="0" w:afterAutospacing="0"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第十三条 合同的变更和解除</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1．合同经双方签字生效后，双方必须严格遵守。任何一方需变更合同内容，应经协商一致后，重新签订补充协议。合同签订后施工前，一方如要终止合同，应以书面形式提出，并按</w:t>
      </w:r>
      <w:r>
        <w:rPr>
          <w:rFonts w:ascii="微软雅黑" w:eastAsia="微软雅黑" w:hAnsi="微软雅黑" w:cs="微软雅黑" w:hint="eastAsia"/>
          <w:sz w:val="21"/>
          <w:szCs w:val="21"/>
          <w:u w:val="single"/>
        </w:rPr>
        <w:t>8000元</w:t>
      </w:r>
      <w:r>
        <w:rPr>
          <w:rFonts w:ascii="微软雅黑" w:eastAsia="微软雅黑" w:hAnsi="微软雅黑" w:cs="微软雅黑" w:hint="eastAsia"/>
          <w:sz w:val="21"/>
          <w:szCs w:val="21"/>
        </w:rPr>
        <w:t>支付违约金，并办理终止合同手续。</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2．施工过程中任何一方提出终止合同，须向另一方以书面形式提出，经双方同意办理清算手续，订立终止合同协议，解除本合同。</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b/>
          <w:sz w:val="21"/>
          <w:szCs w:val="21"/>
        </w:rPr>
      </w:pPr>
      <w:r>
        <w:rPr>
          <w:rFonts w:ascii="微软雅黑" w:eastAsia="微软雅黑" w:hAnsi="微软雅黑" w:cs="微软雅黑" w:hint="eastAsia"/>
          <w:b/>
          <w:sz w:val="21"/>
          <w:szCs w:val="21"/>
        </w:rPr>
        <w:lastRenderedPageBreak/>
        <w:t>第十四条 附则</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1．本合同一式</w:t>
      </w:r>
      <w:r>
        <w:rPr>
          <w:rFonts w:ascii="微软雅黑" w:eastAsia="微软雅黑" w:hAnsi="微软雅黑" w:cs="微软雅黑" w:hint="eastAsia"/>
          <w:sz w:val="21"/>
          <w:szCs w:val="21"/>
          <w:u w:val="single"/>
        </w:rPr>
        <w:t xml:space="preserve">  二  </w:t>
      </w:r>
      <w:r>
        <w:rPr>
          <w:rFonts w:ascii="微软雅黑" w:eastAsia="微软雅黑" w:hAnsi="微软雅黑" w:cs="微软雅黑" w:hint="eastAsia"/>
          <w:sz w:val="21"/>
          <w:szCs w:val="21"/>
        </w:rPr>
        <w:t>份，甲、乙双方各执一份，合同附件为本合同的组成部分，具有同等的法律效力。</w:t>
      </w:r>
    </w:p>
    <w:p w:rsidR="00C941D4" w:rsidRDefault="005807B8">
      <w:pPr>
        <w:pStyle w:val="ab"/>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2．未尽事宜，由双方友好协商解决，协商不成的，</w:t>
      </w:r>
      <w:bookmarkStart w:id="2" w:name="_Hlk146786101"/>
      <w:r>
        <w:rPr>
          <w:rFonts w:ascii="微软雅黑" w:eastAsia="微软雅黑" w:hAnsi="微软雅黑" w:cs="微软雅黑" w:hint="eastAsia"/>
          <w:sz w:val="21"/>
          <w:szCs w:val="21"/>
        </w:rPr>
        <w:t>可向甲方所在地人民法院提起诉讼，权利方支出的诉讼费用、律师代理费、保函费、交通费等合理费用由败诉方承担。</w:t>
      </w:r>
      <w:bookmarkEnd w:id="2"/>
    </w:p>
    <w:p w:rsidR="00C941D4" w:rsidRDefault="005807B8">
      <w:pPr>
        <w:pStyle w:val="ab"/>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甲方（盖章）：                        乙方（盖章）：</w:t>
      </w:r>
    </w:p>
    <w:p w:rsidR="00C941D4" w:rsidRDefault="005807B8">
      <w:pPr>
        <w:pStyle w:val="ab"/>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甲方代表（签字盖章）：                乙方代表（签字盖章）：</w:t>
      </w:r>
    </w:p>
    <w:p w:rsidR="00C941D4" w:rsidRDefault="005807B8">
      <w:pPr>
        <w:spacing w:line="440" w:lineRule="exact"/>
        <w:rPr>
          <w:rFonts w:ascii="微软雅黑" w:eastAsia="微软雅黑" w:hAnsi="微软雅黑" w:cs="微软雅黑"/>
          <w:szCs w:val="21"/>
        </w:rPr>
      </w:pPr>
      <w:r>
        <w:rPr>
          <w:rFonts w:ascii="微软雅黑" w:eastAsia="微软雅黑" w:hAnsi="微软雅黑" w:cs="微软雅黑" w:hint="eastAsia"/>
          <w:szCs w:val="21"/>
        </w:rPr>
        <w:t>日     期：                           日    期：</w:t>
      </w:r>
    </w:p>
    <w:p w:rsidR="00C941D4" w:rsidRDefault="00C941D4">
      <w:pPr>
        <w:pStyle w:val="ae"/>
        <w:spacing w:line="440" w:lineRule="exact"/>
        <w:ind w:firstLine="0"/>
        <w:rPr>
          <w:rFonts w:ascii="微软雅黑" w:eastAsia="微软雅黑" w:hAnsi="微软雅黑" w:cs="微软雅黑"/>
          <w:szCs w:val="21"/>
        </w:rPr>
      </w:pPr>
    </w:p>
    <w:p w:rsidR="00C941D4" w:rsidRDefault="00C941D4">
      <w:pPr>
        <w:pStyle w:val="ae"/>
        <w:spacing w:line="440" w:lineRule="exact"/>
        <w:ind w:firstLine="0"/>
        <w:rPr>
          <w:rFonts w:ascii="微软雅黑" w:eastAsia="微软雅黑" w:hAnsi="微软雅黑" w:cs="微软雅黑"/>
          <w:szCs w:val="21"/>
        </w:rPr>
      </w:pPr>
    </w:p>
    <w:p w:rsidR="00C941D4" w:rsidRDefault="00C941D4">
      <w:pPr>
        <w:pStyle w:val="ae"/>
        <w:spacing w:line="440" w:lineRule="exact"/>
        <w:ind w:firstLine="0"/>
        <w:rPr>
          <w:rFonts w:ascii="微软雅黑" w:eastAsia="微软雅黑" w:hAnsi="微软雅黑" w:cs="微软雅黑"/>
          <w:szCs w:val="21"/>
        </w:rPr>
      </w:pPr>
    </w:p>
    <w:p w:rsidR="00C941D4" w:rsidRDefault="00C941D4">
      <w:pPr>
        <w:pStyle w:val="ae"/>
        <w:spacing w:line="440" w:lineRule="exact"/>
        <w:ind w:left="0" w:firstLine="0"/>
        <w:rPr>
          <w:rFonts w:ascii="微软雅黑" w:eastAsia="微软雅黑" w:hAnsi="微软雅黑" w:cs="微软雅黑"/>
          <w:szCs w:val="21"/>
        </w:rPr>
      </w:pPr>
    </w:p>
    <w:p w:rsidR="00C941D4" w:rsidRDefault="00C941D4">
      <w:pPr>
        <w:spacing w:line="440" w:lineRule="exact"/>
        <w:rPr>
          <w:rFonts w:ascii="微软雅黑" w:eastAsia="微软雅黑" w:hAnsi="微软雅黑" w:cs="微软雅黑"/>
          <w:b/>
          <w:bCs/>
          <w:szCs w:val="21"/>
        </w:rPr>
      </w:pPr>
    </w:p>
    <w:p w:rsidR="00C941D4" w:rsidRDefault="00C941D4">
      <w:pPr>
        <w:spacing w:line="440" w:lineRule="exact"/>
        <w:rPr>
          <w:rFonts w:ascii="微软雅黑" w:eastAsia="微软雅黑" w:hAnsi="微软雅黑" w:cs="微软雅黑"/>
          <w:b/>
          <w:bCs/>
          <w:szCs w:val="21"/>
        </w:rPr>
      </w:pPr>
    </w:p>
    <w:p w:rsidR="00C941D4" w:rsidRDefault="00C941D4">
      <w:pPr>
        <w:spacing w:line="440" w:lineRule="exact"/>
        <w:ind w:firstLineChars="1100" w:firstLine="2310"/>
        <w:rPr>
          <w:rFonts w:ascii="微软雅黑" w:eastAsia="微软雅黑" w:hAnsi="微软雅黑" w:cs="微软雅黑"/>
          <w:b/>
          <w:bCs/>
          <w:szCs w:val="21"/>
        </w:rPr>
      </w:pPr>
    </w:p>
    <w:p w:rsidR="00C941D4" w:rsidRDefault="00C941D4">
      <w:pPr>
        <w:snapToGrid w:val="0"/>
        <w:spacing w:line="440" w:lineRule="exact"/>
        <w:ind w:firstLineChars="600" w:firstLine="1260"/>
        <w:rPr>
          <w:rFonts w:ascii="微软雅黑" w:eastAsia="微软雅黑" w:hAnsi="微软雅黑" w:cs="微软雅黑"/>
          <w:b/>
          <w:bCs/>
          <w:szCs w:val="21"/>
          <w:u w:val="single"/>
        </w:rPr>
      </w:pPr>
    </w:p>
    <w:p w:rsidR="00C941D4" w:rsidRDefault="00C941D4">
      <w:pPr>
        <w:snapToGrid w:val="0"/>
        <w:spacing w:line="440" w:lineRule="exact"/>
        <w:ind w:firstLineChars="600" w:firstLine="1260"/>
        <w:rPr>
          <w:rFonts w:ascii="微软雅黑" w:eastAsia="微软雅黑" w:hAnsi="微软雅黑" w:cs="微软雅黑"/>
          <w:b/>
          <w:bCs/>
          <w:szCs w:val="21"/>
          <w:u w:val="single"/>
        </w:rPr>
      </w:pPr>
    </w:p>
    <w:p w:rsidR="00C941D4" w:rsidRDefault="00C941D4">
      <w:pPr>
        <w:pStyle w:val="ae"/>
        <w:spacing w:line="380" w:lineRule="exact"/>
        <w:ind w:left="0" w:firstLine="0"/>
        <w:rPr>
          <w:rFonts w:ascii="微软雅黑" w:eastAsia="微软雅黑" w:hAnsi="微软雅黑" w:cs="微软雅黑"/>
          <w:szCs w:val="21"/>
        </w:rPr>
      </w:pPr>
    </w:p>
    <w:p w:rsidR="00C941D4" w:rsidRDefault="00C941D4">
      <w:pPr>
        <w:spacing w:line="380" w:lineRule="exact"/>
        <w:rPr>
          <w:rFonts w:ascii="微软雅黑" w:eastAsia="微软雅黑" w:hAnsi="微软雅黑" w:cs="微软雅黑"/>
          <w:szCs w:val="21"/>
        </w:rPr>
      </w:pPr>
    </w:p>
    <w:p w:rsidR="00C941D4" w:rsidRDefault="00C941D4">
      <w:pPr>
        <w:pStyle w:val="4"/>
        <w:numPr>
          <w:ilvl w:val="3"/>
          <w:numId w:val="0"/>
        </w:numPr>
        <w:spacing w:line="380" w:lineRule="exact"/>
        <w:ind w:firstLineChars="500" w:firstLine="1050"/>
        <w:rPr>
          <w:rFonts w:ascii="微软雅黑" w:hAnsi="微软雅黑" w:cs="微软雅黑"/>
          <w:szCs w:val="21"/>
        </w:rPr>
      </w:pPr>
    </w:p>
    <w:p w:rsidR="00C941D4" w:rsidRDefault="00C941D4">
      <w:pPr>
        <w:pStyle w:val="4"/>
        <w:numPr>
          <w:ilvl w:val="3"/>
          <w:numId w:val="0"/>
        </w:numPr>
        <w:spacing w:line="380" w:lineRule="exact"/>
        <w:ind w:firstLineChars="500" w:firstLine="1050"/>
        <w:rPr>
          <w:rFonts w:ascii="微软雅黑" w:hAnsi="微软雅黑" w:cs="微软雅黑"/>
          <w:szCs w:val="21"/>
        </w:rPr>
      </w:pPr>
    </w:p>
    <w:p w:rsidR="00C941D4" w:rsidRDefault="00C941D4">
      <w:pPr>
        <w:spacing w:line="380" w:lineRule="exact"/>
        <w:rPr>
          <w:rFonts w:ascii="微软雅黑" w:eastAsia="微软雅黑" w:hAnsi="微软雅黑" w:cs="微软雅黑"/>
          <w:szCs w:val="21"/>
        </w:rPr>
      </w:pPr>
    </w:p>
    <w:p w:rsidR="00C941D4" w:rsidRDefault="00C941D4">
      <w:pPr>
        <w:pStyle w:val="4"/>
        <w:numPr>
          <w:ilvl w:val="3"/>
          <w:numId w:val="0"/>
        </w:numPr>
        <w:spacing w:line="380" w:lineRule="exact"/>
        <w:ind w:firstLineChars="500" w:firstLine="1600"/>
        <w:rPr>
          <w:rFonts w:ascii="微软雅黑" w:hAnsi="微软雅黑" w:cs="微软雅黑"/>
          <w:sz w:val="32"/>
          <w:szCs w:val="32"/>
        </w:rPr>
      </w:pPr>
    </w:p>
    <w:p w:rsidR="00C941D4" w:rsidRDefault="00C941D4">
      <w:pPr>
        <w:pStyle w:val="4"/>
        <w:numPr>
          <w:ilvl w:val="3"/>
          <w:numId w:val="0"/>
        </w:numPr>
        <w:spacing w:line="380" w:lineRule="exact"/>
        <w:ind w:firstLineChars="500" w:firstLine="1600"/>
        <w:rPr>
          <w:rFonts w:ascii="微软雅黑" w:hAnsi="微软雅黑" w:cs="微软雅黑"/>
          <w:sz w:val="32"/>
          <w:szCs w:val="32"/>
        </w:rPr>
      </w:pPr>
    </w:p>
    <w:p w:rsidR="00C941D4" w:rsidRDefault="00C941D4">
      <w:pPr>
        <w:pStyle w:val="4"/>
        <w:numPr>
          <w:ilvl w:val="3"/>
          <w:numId w:val="0"/>
        </w:numPr>
        <w:spacing w:line="380" w:lineRule="exact"/>
        <w:ind w:firstLineChars="500" w:firstLine="1600"/>
        <w:rPr>
          <w:rFonts w:ascii="微软雅黑" w:hAnsi="微软雅黑" w:cs="微软雅黑"/>
          <w:sz w:val="32"/>
          <w:szCs w:val="32"/>
        </w:rPr>
      </w:pPr>
    </w:p>
    <w:p w:rsidR="00C941D4" w:rsidRDefault="00C941D4">
      <w:pPr>
        <w:pStyle w:val="4"/>
        <w:numPr>
          <w:ilvl w:val="3"/>
          <w:numId w:val="0"/>
        </w:numPr>
        <w:spacing w:line="380" w:lineRule="exact"/>
        <w:ind w:firstLineChars="500" w:firstLine="1600"/>
        <w:rPr>
          <w:rFonts w:ascii="微软雅黑" w:hAnsi="微软雅黑" w:cs="微软雅黑"/>
          <w:sz w:val="32"/>
          <w:szCs w:val="32"/>
        </w:rPr>
      </w:pPr>
    </w:p>
    <w:p w:rsidR="00C941D4" w:rsidRDefault="00C941D4"/>
    <w:p w:rsidR="00C941D4" w:rsidRDefault="00C941D4"/>
    <w:p w:rsidR="00C941D4" w:rsidRDefault="00C941D4"/>
    <w:p w:rsidR="00C941D4" w:rsidRDefault="00C941D4">
      <w:pPr>
        <w:ind w:firstLineChars="400" w:firstLine="1285"/>
        <w:rPr>
          <w:rFonts w:ascii="仿宋" w:eastAsia="仿宋" w:hAnsi="仿宋" w:cs="仿宋"/>
          <w:b/>
          <w:bCs/>
          <w:sz w:val="32"/>
          <w:szCs w:val="32"/>
        </w:rPr>
      </w:pPr>
    </w:p>
    <w:p w:rsidR="00C941D4" w:rsidRDefault="00C941D4">
      <w:pPr>
        <w:ind w:firstLineChars="400" w:firstLine="1285"/>
        <w:rPr>
          <w:rFonts w:ascii="仿宋" w:eastAsia="仿宋" w:hAnsi="仿宋" w:cs="仿宋"/>
          <w:b/>
          <w:bCs/>
          <w:sz w:val="32"/>
          <w:szCs w:val="32"/>
        </w:rPr>
      </w:pPr>
    </w:p>
    <w:p w:rsidR="00C941D4" w:rsidRDefault="00C941D4">
      <w:pPr>
        <w:ind w:firstLineChars="400" w:firstLine="1285"/>
        <w:rPr>
          <w:rFonts w:ascii="仿宋" w:eastAsia="仿宋" w:hAnsi="仿宋" w:cs="仿宋"/>
          <w:b/>
          <w:bCs/>
          <w:sz w:val="32"/>
          <w:szCs w:val="32"/>
        </w:rPr>
      </w:pPr>
    </w:p>
    <w:p w:rsidR="00C941D4" w:rsidRDefault="00C941D4">
      <w:pPr>
        <w:rPr>
          <w:rFonts w:ascii="仿宋" w:eastAsia="仿宋" w:hAnsi="仿宋" w:cs="仿宋"/>
          <w:b/>
          <w:bCs/>
          <w:sz w:val="32"/>
          <w:szCs w:val="32"/>
        </w:rPr>
      </w:pPr>
    </w:p>
    <w:p w:rsidR="00C941D4" w:rsidRDefault="005807B8">
      <w:pPr>
        <w:rPr>
          <w:rFonts w:ascii="仿宋" w:eastAsia="仿宋" w:hAnsi="仿宋" w:cs="仿宋"/>
          <w:b/>
          <w:bCs/>
          <w:sz w:val="32"/>
          <w:szCs w:val="32"/>
        </w:rPr>
      </w:pPr>
      <w:r>
        <w:rPr>
          <w:rFonts w:ascii="仿宋" w:eastAsia="仿宋" w:hAnsi="仿宋" w:cs="仿宋" w:hint="eastAsia"/>
          <w:b/>
          <w:bCs/>
          <w:sz w:val="32"/>
          <w:szCs w:val="32"/>
        </w:rPr>
        <w:t>第二部分 谈判响应文件（格式如下）</w:t>
      </w:r>
    </w:p>
    <w:p w:rsidR="00C941D4" w:rsidRDefault="00C941D4">
      <w:pPr>
        <w:pStyle w:val="ae"/>
        <w:spacing w:line="380" w:lineRule="exact"/>
        <w:rPr>
          <w:rFonts w:ascii="微软雅黑" w:eastAsia="微软雅黑" w:hAnsi="微软雅黑" w:cs="微软雅黑"/>
          <w:szCs w:val="21"/>
        </w:rPr>
      </w:pPr>
    </w:p>
    <w:p w:rsidR="00C941D4" w:rsidRDefault="005807B8">
      <w:pPr>
        <w:snapToGrid w:val="0"/>
        <w:spacing w:line="380" w:lineRule="exact"/>
        <w:jc w:val="center"/>
        <w:rPr>
          <w:rFonts w:ascii="微软雅黑" w:eastAsia="微软雅黑" w:hAnsi="微软雅黑" w:cs="微软雅黑"/>
          <w:sz w:val="32"/>
          <w:szCs w:val="32"/>
        </w:rPr>
      </w:pPr>
      <w:r>
        <w:rPr>
          <w:rFonts w:ascii="微软雅黑" w:eastAsia="微软雅黑" w:hAnsi="微软雅黑" w:cs="微软雅黑" w:hint="eastAsia"/>
          <w:sz w:val="32"/>
          <w:szCs w:val="32"/>
        </w:rPr>
        <w:t>丹阳市人民医院克莱门特风冷热泵机组群控优化改造工程公开比选项目</w:t>
      </w:r>
    </w:p>
    <w:p w:rsidR="00C941D4" w:rsidRDefault="00C941D4">
      <w:pPr>
        <w:snapToGrid w:val="0"/>
        <w:spacing w:line="380" w:lineRule="exact"/>
        <w:ind w:firstLine="4216"/>
        <w:jc w:val="center"/>
        <w:rPr>
          <w:rFonts w:ascii="微软雅黑" w:eastAsia="微软雅黑" w:hAnsi="微软雅黑" w:cs="微软雅黑"/>
          <w:szCs w:val="21"/>
        </w:rPr>
      </w:pPr>
    </w:p>
    <w:p w:rsidR="00C941D4" w:rsidRDefault="00C941D4">
      <w:pPr>
        <w:pStyle w:val="ae"/>
        <w:spacing w:line="380" w:lineRule="exact"/>
        <w:rPr>
          <w:rFonts w:ascii="微软雅黑" w:eastAsia="微软雅黑" w:hAnsi="微软雅黑" w:cs="微软雅黑"/>
          <w:szCs w:val="21"/>
        </w:rPr>
      </w:pPr>
    </w:p>
    <w:p w:rsidR="00C941D4" w:rsidRDefault="00C941D4">
      <w:pPr>
        <w:pStyle w:val="ae"/>
        <w:spacing w:line="380" w:lineRule="exact"/>
        <w:rPr>
          <w:rFonts w:ascii="微软雅黑" w:eastAsia="微软雅黑" w:hAnsi="微软雅黑" w:cs="微软雅黑"/>
          <w:szCs w:val="21"/>
        </w:rPr>
      </w:pPr>
    </w:p>
    <w:p w:rsidR="00C941D4" w:rsidRDefault="005807B8">
      <w:pPr>
        <w:snapToGrid w:val="0"/>
        <w:spacing w:line="380" w:lineRule="exact"/>
        <w:jc w:val="center"/>
        <w:rPr>
          <w:rFonts w:ascii="微软雅黑" w:eastAsia="微软雅黑" w:hAnsi="微软雅黑" w:cs="微软雅黑"/>
          <w:spacing w:val="40"/>
          <w:szCs w:val="21"/>
        </w:rPr>
      </w:pPr>
      <w:r>
        <w:rPr>
          <w:rFonts w:ascii="微软雅黑" w:eastAsia="微软雅黑" w:hAnsi="微软雅黑" w:cs="微软雅黑" w:hint="eastAsia"/>
          <w:spacing w:val="40"/>
          <w:szCs w:val="21"/>
        </w:rPr>
        <w:t>投 标 文 件</w:t>
      </w:r>
    </w:p>
    <w:p w:rsidR="00C941D4" w:rsidRDefault="00C941D4">
      <w:pPr>
        <w:snapToGrid w:val="0"/>
        <w:spacing w:line="380" w:lineRule="exact"/>
        <w:ind w:firstLine="4216"/>
        <w:rPr>
          <w:rFonts w:ascii="微软雅黑" w:eastAsia="微软雅黑" w:hAnsi="微软雅黑" w:cs="微软雅黑"/>
          <w:szCs w:val="21"/>
        </w:rPr>
      </w:pPr>
    </w:p>
    <w:p w:rsidR="00C941D4" w:rsidRDefault="00C941D4">
      <w:pPr>
        <w:snapToGrid w:val="0"/>
        <w:spacing w:line="380" w:lineRule="exact"/>
        <w:ind w:firstLine="4216"/>
        <w:rPr>
          <w:rFonts w:ascii="微软雅黑" w:eastAsia="微软雅黑" w:hAnsi="微软雅黑" w:cs="微软雅黑"/>
          <w:szCs w:val="21"/>
        </w:rPr>
      </w:pPr>
    </w:p>
    <w:p w:rsidR="00C941D4" w:rsidRDefault="005807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（招标编号：</w:t>
      </w:r>
      <w:r>
        <w:rPr>
          <w:rFonts w:ascii="微软雅黑" w:eastAsia="微软雅黑" w:hAnsi="微软雅黑" w:cs="微软雅黑" w:hint="eastAsia"/>
          <w:szCs w:val="21"/>
          <w:u w:val="single"/>
        </w:rPr>
        <w:t xml:space="preserve">   DRY-CG-2025-051 </w:t>
      </w:r>
      <w:r>
        <w:rPr>
          <w:rFonts w:ascii="微软雅黑" w:eastAsia="微软雅黑" w:hAnsi="微软雅黑" w:cs="微软雅黑" w:hint="eastAsia"/>
          <w:szCs w:val="21"/>
        </w:rPr>
        <w:t>）</w:t>
      </w:r>
    </w:p>
    <w:p w:rsidR="00C941D4" w:rsidRDefault="00C941D4">
      <w:pPr>
        <w:snapToGrid w:val="0"/>
        <w:spacing w:line="380" w:lineRule="exact"/>
        <w:ind w:firstLine="1827"/>
        <w:rPr>
          <w:rFonts w:ascii="微软雅黑" w:eastAsia="微软雅黑" w:hAnsi="微软雅黑" w:cs="微软雅黑"/>
          <w:szCs w:val="21"/>
        </w:rPr>
      </w:pPr>
    </w:p>
    <w:p w:rsidR="00C941D4" w:rsidRDefault="00C941D4">
      <w:pPr>
        <w:snapToGrid w:val="0"/>
        <w:spacing w:line="380" w:lineRule="exact"/>
        <w:ind w:firstLine="1827"/>
        <w:jc w:val="center"/>
        <w:rPr>
          <w:rFonts w:ascii="微软雅黑" w:eastAsia="微软雅黑" w:hAnsi="微软雅黑" w:cs="微软雅黑"/>
          <w:szCs w:val="21"/>
        </w:rPr>
      </w:pPr>
    </w:p>
    <w:p w:rsidR="00C941D4" w:rsidRDefault="005807B8">
      <w:pPr>
        <w:snapToGrid w:val="0"/>
        <w:spacing w:line="38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投 标 人（盖章）：</w:t>
      </w:r>
    </w:p>
    <w:p w:rsidR="00C941D4" w:rsidRDefault="00C941D4">
      <w:pPr>
        <w:snapToGrid w:val="0"/>
        <w:spacing w:line="380" w:lineRule="exact"/>
        <w:ind w:firstLine="1827"/>
        <w:jc w:val="center"/>
        <w:rPr>
          <w:rFonts w:ascii="微软雅黑" w:eastAsia="微软雅黑" w:hAnsi="微软雅黑" w:cs="微软雅黑"/>
          <w:szCs w:val="21"/>
        </w:rPr>
      </w:pPr>
    </w:p>
    <w:p w:rsidR="00C941D4" w:rsidRDefault="00C941D4">
      <w:pPr>
        <w:pStyle w:val="ae"/>
        <w:spacing w:line="380" w:lineRule="exact"/>
        <w:rPr>
          <w:rFonts w:ascii="微软雅黑" w:eastAsia="微软雅黑" w:hAnsi="微软雅黑" w:cs="微软雅黑"/>
          <w:szCs w:val="21"/>
        </w:rPr>
      </w:pPr>
    </w:p>
    <w:p w:rsidR="00C941D4" w:rsidRDefault="005807B8">
      <w:pPr>
        <w:snapToGrid w:val="0"/>
        <w:spacing w:line="38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日    期：</w:t>
      </w:r>
    </w:p>
    <w:p w:rsidR="00C941D4" w:rsidRDefault="00C941D4">
      <w:pPr>
        <w:snapToGrid w:val="0"/>
        <w:spacing w:line="380" w:lineRule="exact"/>
        <w:ind w:firstLine="1827"/>
        <w:jc w:val="center"/>
        <w:rPr>
          <w:rFonts w:ascii="微软雅黑" w:eastAsia="微软雅黑" w:hAnsi="微软雅黑" w:cs="微软雅黑"/>
          <w:b/>
          <w:szCs w:val="21"/>
        </w:rPr>
      </w:pPr>
    </w:p>
    <w:p w:rsidR="00C941D4" w:rsidRDefault="00C941D4">
      <w:pPr>
        <w:snapToGrid w:val="0"/>
        <w:spacing w:line="380" w:lineRule="exact"/>
        <w:ind w:firstLine="1827"/>
        <w:rPr>
          <w:rFonts w:ascii="微软雅黑" w:eastAsia="微软雅黑" w:hAnsi="微软雅黑" w:cs="微软雅黑"/>
          <w:b/>
          <w:szCs w:val="21"/>
        </w:rPr>
      </w:pPr>
    </w:p>
    <w:p w:rsidR="00C941D4" w:rsidRDefault="00C941D4">
      <w:pPr>
        <w:pStyle w:val="ad"/>
        <w:spacing w:line="380" w:lineRule="exact"/>
        <w:ind w:firstLine="420"/>
        <w:rPr>
          <w:rFonts w:ascii="微软雅黑" w:eastAsia="微软雅黑" w:hAnsi="微软雅黑" w:cs="微软雅黑"/>
          <w:b/>
          <w:szCs w:val="21"/>
        </w:rPr>
      </w:pPr>
    </w:p>
    <w:p w:rsidR="00C941D4" w:rsidRDefault="00C941D4">
      <w:pPr>
        <w:pStyle w:val="1"/>
        <w:numPr>
          <w:ilvl w:val="0"/>
          <w:numId w:val="0"/>
        </w:numPr>
        <w:spacing w:before="120" w:after="120" w:line="380" w:lineRule="exact"/>
        <w:jc w:val="both"/>
        <w:rPr>
          <w:rFonts w:ascii="微软雅黑" w:eastAsia="微软雅黑" w:hAnsi="微软雅黑" w:cs="微软雅黑" w:hint="default"/>
          <w:sz w:val="21"/>
          <w:szCs w:val="21"/>
        </w:rPr>
      </w:pPr>
      <w:bookmarkStart w:id="3" w:name="_Toc9147"/>
    </w:p>
    <w:p w:rsidR="00C941D4" w:rsidRDefault="00C941D4">
      <w:pPr>
        <w:spacing w:line="380" w:lineRule="exact"/>
        <w:rPr>
          <w:rFonts w:ascii="微软雅黑" w:eastAsia="微软雅黑" w:hAnsi="微软雅黑" w:cs="微软雅黑"/>
          <w:szCs w:val="21"/>
        </w:rPr>
      </w:pPr>
    </w:p>
    <w:p w:rsidR="00C941D4" w:rsidRDefault="00C941D4">
      <w:pPr>
        <w:pStyle w:val="1"/>
        <w:numPr>
          <w:ilvl w:val="0"/>
          <w:numId w:val="0"/>
        </w:numPr>
        <w:spacing w:before="120" w:after="120" w:line="380" w:lineRule="exact"/>
        <w:jc w:val="both"/>
        <w:rPr>
          <w:rFonts w:ascii="微软雅黑" w:eastAsia="微软雅黑" w:hAnsi="微软雅黑" w:cs="微软雅黑" w:hint="default"/>
          <w:sz w:val="21"/>
          <w:szCs w:val="21"/>
        </w:rPr>
      </w:pPr>
    </w:p>
    <w:p w:rsidR="00C941D4" w:rsidRDefault="00C941D4">
      <w:pPr>
        <w:pStyle w:val="1"/>
        <w:numPr>
          <w:ilvl w:val="0"/>
          <w:numId w:val="0"/>
        </w:numPr>
        <w:spacing w:before="120" w:after="120" w:line="380" w:lineRule="exact"/>
        <w:jc w:val="center"/>
        <w:rPr>
          <w:rFonts w:ascii="微软雅黑" w:eastAsia="微软雅黑" w:hAnsi="微软雅黑" w:cs="微软雅黑" w:hint="default"/>
          <w:sz w:val="21"/>
          <w:szCs w:val="21"/>
        </w:rPr>
      </w:pPr>
    </w:p>
    <w:p w:rsidR="00C941D4" w:rsidRDefault="00C941D4">
      <w:pPr>
        <w:spacing w:line="380" w:lineRule="exact"/>
        <w:rPr>
          <w:rFonts w:ascii="微软雅黑" w:eastAsia="微软雅黑" w:hAnsi="微软雅黑" w:cs="微软雅黑"/>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C941D4">
      <w:pPr>
        <w:spacing w:line="380" w:lineRule="exact"/>
        <w:jc w:val="center"/>
        <w:rPr>
          <w:rStyle w:val="2Char"/>
          <w:rFonts w:ascii="微软雅黑" w:eastAsia="微软雅黑" w:hAnsi="微软雅黑" w:cs="微软雅黑"/>
          <w:sz w:val="21"/>
          <w:szCs w:val="21"/>
        </w:rPr>
      </w:pPr>
    </w:p>
    <w:p w:rsidR="00C941D4" w:rsidRDefault="005807B8">
      <w:pPr>
        <w:spacing w:line="380" w:lineRule="exact"/>
        <w:jc w:val="center"/>
        <w:rPr>
          <w:rStyle w:val="2Char"/>
          <w:rFonts w:ascii="微软雅黑" w:eastAsia="微软雅黑" w:hAnsi="微软雅黑" w:cs="微软雅黑"/>
          <w:sz w:val="21"/>
          <w:szCs w:val="21"/>
        </w:rPr>
      </w:pPr>
      <w:r>
        <w:rPr>
          <w:rStyle w:val="2Char"/>
          <w:rFonts w:ascii="微软雅黑" w:eastAsia="微软雅黑" w:hAnsi="微软雅黑" w:cs="微软雅黑" w:hint="eastAsia"/>
          <w:sz w:val="21"/>
          <w:szCs w:val="21"/>
        </w:rPr>
        <w:t>投标文件目录</w:t>
      </w:r>
    </w:p>
    <w:p w:rsidR="00C941D4" w:rsidRDefault="005807B8">
      <w:pPr>
        <w:numPr>
          <w:ilvl w:val="0"/>
          <w:numId w:val="7"/>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投标函</w:t>
      </w:r>
    </w:p>
    <w:p w:rsidR="00C941D4" w:rsidRDefault="005807B8">
      <w:pPr>
        <w:numPr>
          <w:ilvl w:val="0"/>
          <w:numId w:val="7"/>
        </w:numPr>
        <w:spacing w:line="380" w:lineRule="exact"/>
        <w:rPr>
          <w:rFonts w:ascii="微软雅黑" w:eastAsia="微软雅黑" w:hAnsi="微软雅黑" w:cs="微软雅黑"/>
          <w:szCs w:val="21"/>
        </w:rPr>
      </w:pPr>
      <w:r>
        <w:rPr>
          <w:rFonts w:ascii="微软雅黑" w:eastAsia="微软雅黑" w:hAnsi="微软雅黑" w:cs="微软雅黑" w:hint="eastAsia"/>
          <w:szCs w:val="21"/>
        </w:rPr>
        <w:t>谈判响应报价表</w:t>
      </w:r>
    </w:p>
    <w:p w:rsidR="00C941D4" w:rsidRDefault="005807B8">
      <w:pPr>
        <w:numPr>
          <w:ilvl w:val="0"/>
          <w:numId w:val="7"/>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法定代表人身份证明书</w:t>
      </w:r>
    </w:p>
    <w:p w:rsidR="00C941D4" w:rsidRDefault="005807B8">
      <w:pPr>
        <w:numPr>
          <w:ilvl w:val="0"/>
          <w:numId w:val="7"/>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法定代表人授权委托书</w:t>
      </w:r>
    </w:p>
    <w:p w:rsidR="00C941D4" w:rsidRDefault="005807B8">
      <w:pPr>
        <w:numPr>
          <w:ilvl w:val="0"/>
          <w:numId w:val="7"/>
        </w:numPr>
        <w:spacing w:line="380" w:lineRule="exact"/>
        <w:rPr>
          <w:rFonts w:ascii="微软雅黑" w:eastAsia="微软雅黑" w:hAnsi="微软雅黑" w:cs="微软雅黑"/>
          <w:szCs w:val="21"/>
        </w:rPr>
      </w:pPr>
      <w:r>
        <w:rPr>
          <w:rFonts w:ascii="微软雅黑" w:eastAsia="微软雅黑" w:hAnsi="微软雅黑" w:cs="微软雅黑" w:hint="eastAsia"/>
          <w:szCs w:val="21"/>
        </w:rPr>
        <w:t>资格审查资料</w:t>
      </w:r>
    </w:p>
    <w:p w:rsidR="00C941D4" w:rsidRDefault="005807B8">
      <w:pPr>
        <w:numPr>
          <w:ilvl w:val="0"/>
          <w:numId w:val="7"/>
        </w:numPr>
        <w:spacing w:line="380" w:lineRule="exact"/>
        <w:rPr>
          <w:rFonts w:ascii="微软雅黑" w:eastAsia="微软雅黑" w:hAnsi="微软雅黑" w:cs="微软雅黑"/>
          <w:szCs w:val="21"/>
        </w:rPr>
      </w:pPr>
      <w:r>
        <w:rPr>
          <w:rFonts w:ascii="微软雅黑" w:eastAsia="微软雅黑" w:hAnsi="微软雅黑" w:cs="微软雅黑" w:hint="eastAsia"/>
          <w:szCs w:val="21"/>
        </w:rPr>
        <w:t>技术和服务要求响应偏离表</w:t>
      </w:r>
    </w:p>
    <w:p w:rsidR="00C941D4" w:rsidRDefault="005807B8">
      <w:pPr>
        <w:numPr>
          <w:ilvl w:val="0"/>
          <w:numId w:val="7"/>
        </w:numPr>
        <w:spacing w:line="380" w:lineRule="exact"/>
        <w:rPr>
          <w:rFonts w:ascii="微软雅黑" w:eastAsia="微软雅黑" w:hAnsi="微软雅黑" w:cs="微软雅黑"/>
          <w:szCs w:val="21"/>
        </w:rPr>
      </w:pPr>
      <w:r>
        <w:rPr>
          <w:rFonts w:ascii="微软雅黑" w:eastAsia="微软雅黑" w:hAnsi="微软雅黑" w:cs="微软雅黑" w:hint="eastAsia"/>
          <w:szCs w:val="21"/>
        </w:rPr>
        <w:t>商务响应偏离表</w:t>
      </w:r>
    </w:p>
    <w:p w:rsidR="00C941D4" w:rsidRDefault="005807B8">
      <w:pPr>
        <w:spacing w:line="380" w:lineRule="exact"/>
        <w:ind w:left="420"/>
        <w:rPr>
          <w:rFonts w:ascii="微软雅黑" w:eastAsia="微软雅黑" w:hAnsi="微软雅黑" w:cs="微软雅黑"/>
          <w:bCs/>
          <w:szCs w:val="21"/>
        </w:rPr>
      </w:pPr>
      <w:r>
        <w:rPr>
          <w:rFonts w:ascii="微软雅黑" w:eastAsia="微软雅黑" w:hAnsi="微软雅黑" w:cs="微软雅黑" w:hint="eastAsia"/>
          <w:szCs w:val="21"/>
        </w:rPr>
        <w:t>八、</w:t>
      </w:r>
      <w:r>
        <w:rPr>
          <w:rFonts w:ascii="微软雅黑" w:eastAsia="微软雅黑" w:hAnsi="微软雅黑" w:cs="微软雅黑" w:hint="eastAsia"/>
          <w:bCs/>
          <w:szCs w:val="21"/>
        </w:rPr>
        <w:t>现场勘察确认函</w:t>
      </w:r>
    </w:p>
    <w:p w:rsidR="00C941D4" w:rsidRDefault="00C941D4">
      <w:pPr>
        <w:spacing w:line="380" w:lineRule="exact"/>
        <w:rPr>
          <w:rFonts w:ascii="微软雅黑" w:eastAsia="微软雅黑" w:hAnsi="微软雅黑" w:cs="微软雅黑"/>
          <w:szCs w:val="21"/>
        </w:rPr>
        <w:sectPr w:rsidR="00C941D4">
          <w:pgSz w:w="11906" w:h="16838"/>
          <w:pgMar w:top="1100" w:right="1800" w:bottom="1157" w:left="1800" w:header="851" w:footer="992" w:gutter="0"/>
          <w:cols w:space="425"/>
          <w:docGrid w:type="lines" w:linePitch="312"/>
        </w:sectPr>
      </w:pPr>
    </w:p>
    <w:p w:rsidR="00C941D4" w:rsidRDefault="005807B8">
      <w:pPr>
        <w:pStyle w:val="1"/>
        <w:numPr>
          <w:ilvl w:val="0"/>
          <w:numId w:val="0"/>
        </w:numPr>
        <w:spacing w:before="120" w:after="120"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一、投 标 函</w:t>
      </w:r>
      <w:bookmarkEnd w:id="3"/>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u w:val="single"/>
        </w:rPr>
        <w:t>丹阳市人民医院:</w:t>
      </w:r>
      <w:r>
        <w:rPr>
          <w:rFonts w:ascii="微软雅黑" w:eastAsia="微软雅黑" w:hAnsi="微软雅黑" w:cs="微软雅黑" w:hint="eastAsia"/>
          <w:szCs w:val="21"/>
        </w:rPr>
        <w:t xml:space="preserve"> </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1．我方己仔细研究了</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14:paraId="38361028"/>
                  </w:txbxContent>
                </v:textbox>
                <w10:wrap type="none"/>
                <w10:anchorlock/>
              </v:rect>
            </w:pict>
          </mc:Fallback>
        </mc:AlternateContent>
      </w:r>
      <w:r>
        <w:rPr>
          <w:rFonts w:ascii="微软雅黑" w:eastAsia="微软雅黑" w:hAnsi="微软雅黑" w:cs="微软雅黑" w:hint="eastAsia"/>
          <w:szCs w:val="21"/>
          <w:u w:val="single"/>
        </w:rPr>
        <w:t>丹阳市人民医院克莱门特风冷热泵机组群控优化改造工程</w:t>
      </w:r>
      <w:r>
        <w:rPr>
          <w:rFonts w:ascii="微软雅黑" w:eastAsia="微软雅黑" w:hAnsi="微软雅黑" w:cs="微软雅黑" w:hint="eastAsia"/>
          <w:szCs w:val="21"/>
        </w:rPr>
        <w:t>比选文件的全部内容，愿意以人民币（大写）</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 xml:space="preserve"> 元）的投标总报价，并将按比选文件的规定履行合同责任和义务，实现工程目的。</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2．我方承诺在比选文件规定的投标有效期内不修改、撤销投标文件。</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3．如果我方中标，将派出</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340F75C0"/>
                  </w:txbxContent>
                </v:textbox>
                <w10:wrap type="none"/>
                <w10:anchorlock/>
              </v:rect>
            </w:pict>
          </mc:Fallback>
        </mc:AlternateConten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（姓名）作为本工程的项目负责人。</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4．如我方中标：</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（1）我方承诺在收到中标通知后，在规定的期限内与你方签订合同。</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（2）我方将严格履行本投标文件中的全部承诺和责任，并遵守比选文件中对投标人的所有规定。</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3DFD3F6F"/>
                  </w:txbxContent>
                </v:textbox>
                <w10:wrap type="none"/>
                <w10:anchorlock/>
              </v:rect>
            </w:pict>
          </mc:Fallback>
        </mc:AlternateContent>
      </w:r>
      <w:r>
        <w:rPr>
          <w:rFonts w:ascii="微软雅黑" w:eastAsia="微软雅黑" w:hAnsi="微软雅黑" w:cs="微软雅黑" w:hint="eastAsia"/>
          <w:szCs w:val="21"/>
        </w:rPr>
        <w:t>（其他补充说明）。</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 </w:t>
      </w:r>
    </w:p>
    <w:p w:rsidR="00C941D4" w:rsidRDefault="005807B8">
      <w:pPr>
        <w:spacing w:line="380" w:lineRule="exact"/>
        <w:jc w:val="left"/>
        <w:rPr>
          <w:rFonts w:ascii="微软雅黑" w:eastAsia="微软雅黑" w:hAnsi="微软雅黑" w:cs="微软雅黑"/>
          <w:szCs w:val="21"/>
        </w:rPr>
      </w:pPr>
      <w:r>
        <w:rPr>
          <w:rFonts w:ascii="微软雅黑" w:eastAsia="微软雅黑" w:hAnsi="微软雅黑" w:cs="微软雅黑" w:hint="eastAsia"/>
          <w:szCs w:val="21"/>
        </w:rPr>
        <w:t xml:space="preserve">                         投标人(公章)：               </w:t>
      </w:r>
    </w:p>
    <w:p w:rsidR="00C941D4" w:rsidRDefault="005807B8">
      <w:pPr>
        <w:spacing w:line="380" w:lineRule="exact"/>
        <w:ind w:firstLineChars="1200" w:firstLine="2520"/>
        <w:jc w:val="left"/>
        <w:rPr>
          <w:rFonts w:ascii="微软雅黑" w:eastAsia="微软雅黑" w:hAnsi="微软雅黑" w:cs="微软雅黑"/>
          <w:szCs w:val="21"/>
        </w:rPr>
      </w:pPr>
      <w:r>
        <w:rPr>
          <w:rFonts w:ascii="微软雅黑" w:eastAsia="微软雅黑" w:hAnsi="微软雅黑" w:cs="微软雅黑" w:hint="eastAsia"/>
          <w:szCs w:val="21"/>
        </w:rPr>
        <w:t xml:space="preserve">法人代表或授权委托人（签字或印章）：          </w:t>
      </w:r>
    </w:p>
    <w:p w:rsidR="00C941D4" w:rsidRDefault="005807B8">
      <w:pPr>
        <w:spacing w:line="380" w:lineRule="exact"/>
        <w:ind w:firstLineChars="1200" w:firstLine="2520"/>
        <w:jc w:val="left"/>
        <w:rPr>
          <w:rFonts w:ascii="微软雅黑" w:eastAsia="微软雅黑" w:hAnsi="微软雅黑" w:cs="微软雅黑"/>
          <w:szCs w:val="21"/>
        </w:rPr>
      </w:pPr>
      <w:r>
        <w:rPr>
          <w:rFonts w:ascii="微软雅黑" w:eastAsia="微软雅黑" w:hAnsi="微软雅黑" w:cs="微软雅黑" w:hint="eastAsia"/>
          <w:szCs w:val="21"/>
        </w:rPr>
        <w:t xml:space="preserve">日期：               </w:t>
      </w:r>
    </w:p>
    <w:p w:rsidR="00C941D4" w:rsidRDefault="00C941D4">
      <w:pPr>
        <w:snapToGrid w:val="0"/>
        <w:spacing w:line="380" w:lineRule="exact"/>
        <w:ind w:left="5680" w:hanging="5074"/>
        <w:rPr>
          <w:rFonts w:ascii="微软雅黑" w:eastAsia="微软雅黑" w:hAnsi="微软雅黑" w:cs="微软雅黑"/>
          <w:szCs w:val="21"/>
        </w:rPr>
      </w:pPr>
    </w:p>
    <w:p w:rsidR="00C941D4" w:rsidRDefault="005807B8">
      <w:pPr>
        <w:snapToGrid w:val="0"/>
        <w:spacing w:line="380" w:lineRule="exact"/>
        <w:jc w:val="center"/>
        <w:rPr>
          <w:rFonts w:ascii="微软雅黑" w:eastAsia="微软雅黑" w:hAnsi="微软雅黑" w:cs="微软雅黑"/>
          <w:b/>
          <w:bCs/>
          <w:szCs w:val="21"/>
        </w:rPr>
      </w:pPr>
      <w:r>
        <w:rPr>
          <w:rFonts w:ascii="微软雅黑" w:eastAsia="微软雅黑" w:hAnsi="微软雅黑" w:cs="微软雅黑" w:hint="eastAsia"/>
          <w:szCs w:val="21"/>
        </w:rPr>
        <w:br w:type="page"/>
      </w:r>
      <w:bookmarkStart w:id="4" w:name="_Toc26543"/>
      <w:r>
        <w:rPr>
          <w:rFonts w:ascii="微软雅黑" w:eastAsia="微软雅黑" w:hAnsi="微软雅黑" w:cs="微软雅黑" w:hint="eastAsia"/>
          <w:b/>
          <w:bCs/>
          <w:szCs w:val="21"/>
        </w:rPr>
        <w:lastRenderedPageBreak/>
        <w:t>二、</w:t>
      </w:r>
      <w:r>
        <w:rPr>
          <w:rFonts w:ascii="微软雅黑" w:eastAsia="微软雅黑" w:hAnsi="微软雅黑" w:cs="微软雅黑" w:hint="eastAsia"/>
          <w:szCs w:val="21"/>
        </w:rPr>
        <w:t xml:space="preserve"> </w:t>
      </w:r>
      <w:r>
        <w:rPr>
          <w:rFonts w:ascii="微软雅黑" w:eastAsia="微软雅黑" w:hAnsi="微软雅黑" w:cs="微软雅黑" w:hint="eastAsia"/>
          <w:b/>
          <w:bCs/>
          <w:szCs w:val="21"/>
        </w:rPr>
        <w:t>谈判响应报价表</w:t>
      </w:r>
      <w:bookmarkEnd w:id="4"/>
    </w:p>
    <w:tbl>
      <w:tblPr>
        <w:tblpPr w:leftFromText="180" w:rightFromText="180" w:vertAnchor="text" w:horzAnchor="page" w:tblpXSpec="center" w:tblpY="350"/>
        <w:tblOverlap w:val="never"/>
        <w:tblW w:w="8140" w:type="dxa"/>
        <w:jc w:val="center"/>
        <w:tblLayout w:type="fixed"/>
        <w:tblCellMar>
          <w:left w:w="10" w:type="dxa"/>
          <w:right w:w="10" w:type="dxa"/>
        </w:tblCellMar>
        <w:tblLook w:val="04A0" w:firstRow="1" w:lastRow="0" w:firstColumn="1" w:lastColumn="0" w:noHBand="0" w:noVBand="1"/>
      </w:tblPr>
      <w:tblGrid>
        <w:gridCol w:w="1915"/>
        <w:gridCol w:w="2221"/>
        <w:gridCol w:w="1342"/>
        <w:gridCol w:w="2662"/>
      </w:tblGrid>
      <w:tr w:rsidR="00C941D4">
        <w:trPr>
          <w:trHeight w:hRule="exact" w:val="684"/>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pStyle w:val="Other1"/>
              <w:spacing w:line="380" w:lineRule="exact"/>
              <w:jc w:val="left"/>
              <w:rPr>
                <w:rFonts w:ascii="微软雅黑" w:eastAsia="微软雅黑" w:hAnsi="微软雅黑" w:cs="微软雅黑"/>
                <w:sz w:val="21"/>
                <w:szCs w:val="21"/>
              </w:rPr>
            </w:pPr>
            <w:r>
              <w:rPr>
                <w:rFonts w:ascii="微软雅黑" w:eastAsia="微软雅黑" w:hAnsi="微软雅黑" w:cs="微软雅黑" w:hint="eastAsia"/>
                <w:color w:val="000000"/>
                <w:sz w:val="21"/>
                <w:szCs w:val="21"/>
                <w:lang w:eastAsia="zh-CN"/>
              </w:rPr>
              <w:t>采购</w:t>
            </w:r>
            <w:r>
              <w:rPr>
                <w:rFonts w:ascii="微软雅黑" w:eastAsia="微软雅黑" w:hAnsi="微软雅黑" w:cs="微软雅黑" w:hint="eastAsia"/>
                <w:color w:val="000000"/>
                <w:sz w:val="21"/>
                <w:szCs w:val="21"/>
              </w:rPr>
              <w:t>単位：丹阳市人民医院</w:t>
            </w:r>
          </w:p>
        </w:tc>
      </w:tr>
      <w:tr w:rsidR="00C941D4">
        <w:trPr>
          <w:trHeight w:hRule="exact" w:val="510"/>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pStyle w:val="Other1"/>
              <w:spacing w:line="380" w:lineRule="exact"/>
              <w:jc w:val="left"/>
              <w:rPr>
                <w:rFonts w:ascii="微软雅黑" w:eastAsia="微软雅黑" w:hAnsi="微软雅黑" w:cs="微软雅黑"/>
                <w:color w:val="000000"/>
                <w:sz w:val="21"/>
                <w:szCs w:val="21"/>
                <w:lang w:eastAsia="zh-CN"/>
              </w:rPr>
            </w:pPr>
            <w:r>
              <w:rPr>
                <w:rFonts w:ascii="微软雅黑" w:eastAsia="微软雅黑" w:hAnsi="微软雅黑" w:cs="微软雅黑" w:hint="eastAsia"/>
                <w:color w:val="000000"/>
                <w:sz w:val="21"/>
                <w:szCs w:val="21"/>
                <w:lang w:eastAsia="zh-CN"/>
              </w:rPr>
              <w:t>项目</w:t>
            </w:r>
            <w:r>
              <w:rPr>
                <w:rFonts w:ascii="微软雅黑" w:eastAsia="微软雅黑" w:hAnsi="微软雅黑" w:cs="微软雅黑" w:hint="eastAsia"/>
                <w:color w:val="000000"/>
                <w:sz w:val="21"/>
                <w:szCs w:val="21"/>
              </w:rPr>
              <w:t>名称：</w:t>
            </w:r>
            <w:r>
              <w:rPr>
                <w:rFonts w:ascii="微软雅黑" w:eastAsia="微软雅黑" w:hAnsi="微软雅黑" w:cs="微软雅黑" w:hint="eastAsia"/>
                <w:noProof/>
                <w:sz w:val="21"/>
                <w:szCs w:val="21"/>
                <w:lang w:val="en-US" w:eastAsia="zh-CN" w:bidi="ar-SA"/>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EYwbABAABy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kMIpywP//e3Hr5/fxSJpM3gq&#10;OeTJP4bEjvwD6q8kHH7olGvhPXlWOOVybHEWnC40pY1NsCmd6Yoxa78/aQ9jFJqdN9dvpdBHf6HK&#10;Y5IPFO8BrUhGJQMXzEqr3QPFVFaVx5BUw+Gd6fs81t6dOTjw4IG8F1P2c5/JiuNmnGhvsN6zNFsf&#10;TNudceRR5LLT2qRZ/33PSjx/l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hwl/c8AAAD/AAAA&#10;DwAAAAAAAAABACAAAAAiAAAAZHJzL2Rvd25yZXYueG1sUEsBAhQAFAAAAAgAh07iQIGRGMGwAQAA&#10;cgMAAA4AAAAAAAAAAQAgAAAAHgEAAGRycy9lMm9Eb2MueG1sUEsFBgAAAAAGAAYAWQEAAEAFAAAA&#10;AA==&#10;">
                      <v:fill on="f" focussize="0,0"/>
                      <v:stroke on="f"/>
                      <v:imagedata o:title=""/>
                      <o:lock v:ext="edit" aspectratio="t"/>
                      <v:textbox>
                        <w:txbxContent>
                          <w:p w14:paraId="33F2AC06"/>
                        </w:txbxContent>
                      </v:textbox>
                      <w10:wrap type="none"/>
                      <w10:anchorlock/>
                    </v:rect>
                  </w:pict>
                </mc:Fallback>
              </mc:AlternateContent>
            </w:r>
            <w:r>
              <w:rPr>
                <w:rFonts w:ascii="微软雅黑" w:eastAsia="微软雅黑" w:hAnsi="微软雅黑" w:cs="微软雅黑" w:hint="eastAsia"/>
                <w:sz w:val="21"/>
                <w:szCs w:val="21"/>
                <w:u w:val="single"/>
              </w:rPr>
              <w:t>丹阳市人民医院</w:t>
            </w:r>
            <w:r>
              <w:rPr>
                <w:rFonts w:ascii="微软雅黑" w:eastAsia="微软雅黑" w:hAnsi="微软雅黑" w:cs="微软雅黑" w:hint="eastAsia"/>
                <w:sz w:val="21"/>
                <w:szCs w:val="21"/>
                <w:u w:val="single"/>
                <w:lang w:val="en-US" w:eastAsia="zh-CN"/>
              </w:rPr>
              <w:t>克莱门特风冷热泵机组群控优化改造</w:t>
            </w:r>
            <w:r>
              <w:rPr>
                <w:rFonts w:ascii="微软雅黑" w:eastAsia="微软雅黑" w:hAnsi="微软雅黑" w:cs="微软雅黑" w:hint="eastAsia"/>
                <w:sz w:val="21"/>
                <w:szCs w:val="21"/>
                <w:u w:val="single"/>
              </w:rPr>
              <w:t>工程</w:t>
            </w:r>
          </w:p>
        </w:tc>
      </w:tr>
      <w:tr w:rsidR="00C941D4">
        <w:trPr>
          <w:trHeight w:hRule="exact" w:val="1211"/>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pStyle w:val="Other1"/>
              <w:spacing w:line="380" w:lineRule="exact"/>
              <w:jc w:val="left"/>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投标单位（盖章）</w:t>
            </w:r>
          </w:p>
        </w:tc>
      </w:tr>
      <w:tr w:rsidR="00C941D4">
        <w:trPr>
          <w:trHeight w:hRule="exact" w:val="1074"/>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sz w:val="21"/>
                <w:szCs w:val="21"/>
              </w:rPr>
              <w:t>法定代表人或授权委托人</w:t>
            </w:r>
            <w:r>
              <w:rPr>
                <w:rFonts w:ascii="微软雅黑" w:eastAsia="微软雅黑" w:hAnsi="微软雅黑" w:cs="微软雅黑" w:hint="eastAsia"/>
                <w:sz w:val="21"/>
                <w:szCs w:val="21"/>
                <w:lang w:val="en-US" w:eastAsia="zh-CN"/>
              </w:rPr>
              <w:t>签字</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C941D4">
            <w:pPr>
              <w:pStyle w:val="Other1"/>
              <w:spacing w:line="380" w:lineRule="exact"/>
              <w:jc w:val="left"/>
              <w:rPr>
                <w:rFonts w:ascii="微软雅黑" w:eastAsia="微软雅黑" w:hAnsi="微软雅黑" w:cs="微软雅黑"/>
                <w:color w:val="000000"/>
                <w:sz w:val="21"/>
                <w:szCs w:val="21"/>
                <w:lang w:val="en-US"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联系电话</w:t>
            </w:r>
          </w:p>
        </w:tc>
        <w:tc>
          <w:tcPr>
            <w:tcW w:w="2662" w:type="dxa"/>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C941D4">
            <w:pPr>
              <w:pStyle w:val="Other1"/>
              <w:spacing w:line="380" w:lineRule="exact"/>
              <w:jc w:val="left"/>
              <w:rPr>
                <w:rFonts w:ascii="微软雅黑" w:eastAsia="微软雅黑" w:hAnsi="微软雅黑" w:cs="微软雅黑"/>
                <w:color w:val="000000"/>
                <w:sz w:val="21"/>
                <w:szCs w:val="21"/>
                <w:lang w:val="en-US" w:eastAsia="zh-CN"/>
              </w:rPr>
            </w:pPr>
          </w:p>
        </w:tc>
      </w:tr>
      <w:tr w:rsidR="00C941D4">
        <w:trPr>
          <w:trHeight w:hRule="exact" w:val="1215"/>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报价</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pStyle w:val="Other1"/>
              <w:spacing w:line="380" w:lineRule="exact"/>
              <w:ind w:firstLineChars="1900" w:firstLine="3990"/>
              <w:jc w:val="left"/>
              <w:rPr>
                <w:rFonts w:ascii="微软雅黑" w:eastAsia="微软雅黑" w:hAnsi="微软雅黑" w:cs="微软雅黑"/>
                <w:color w:val="000000"/>
                <w:sz w:val="21"/>
                <w:szCs w:val="21"/>
                <w:lang w:val="en-US" w:eastAsia="zh-CN"/>
              </w:rPr>
            </w:pPr>
            <w:r>
              <w:rPr>
                <w:rFonts w:ascii="微软雅黑" w:eastAsia="微软雅黑" w:hAnsi="微软雅黑" w:cs="微软雅黑" w:hint="eastAsia"/>
                <w:sz w:val="21"/>
                <w:szCs w:val="21"/>
                <w:lang w:val="en-US" w:eastAsia="zh-CN"/>
              </w:rPr>
              <w:t>（元）</w:t>
            </w:r>
          </w:p>
        </w:tc>
      </w:tr>
      <w:tr w:rsidR="00C941D4">
        <w:trPr>
          <w:trHeight w:hRule="exact" w:val="463"/>
          <w:jc w:val="center"/>
        </w:trPr>
        <w:tc>
          <w:tcPr>
            <w:tcW w:w="1915" w:type="dxa"/>
            <w:vMerge w:val="restart"/>
            <w:tcBorders>
              <w:top w:val="single" w:sz="4" w:space="0" w:color="auto"/>
              <w:left w:val="single" w:sz="4" w:space="0" w:color="auto"/>
              <w:right w:val="single" w:sz="4" w:space="0" w:color="auto"/>
            </w:tcBorders>
            <w:shd w:val="clear" w:color="auto" w:fill="FFFFFF"/>
            <w:vAlign w:val="center"/>
          </w:tcPr>
          <w:p w:rsidR="00C941D4" w:rsidRDefault="005807B8">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kern w:val="0"/>
                <w:sz w:val="21"/>
                <w:szCs w:val="21"/>
                <w:lang w:val="en-US" w:eastAsia="zh-CN" w:bidi="ar"/>
              </w:rPr>
              <w:t>项目总报价</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（大写）：</w:t>
            </w:r>
          </w:p>
        </w:tc>
      </w:tr>
      <w:tr w:rsidR="00C941D4">
        <w:trPr>
          <w:trHeight w:hRule="exact" w:val="468"/>
          <w:jc w:val="center"/>
        </w:trPr>
        <w:tc>
          <w:tcPr>
            <w:tcW w:w="1915" w:type="dxa"/>
            <w:vMerge/>
            <w:tcBorders>
              <w:left w:val="single" w:sz="4" w:space="0" w:color="auto"/>
              <w:bottom w:val="single" w:sz="4" w:space="0" w:color="auto"/>
              <w:right w:val="single" w:sz="4" w:space="0" w:color="auto"/>
            </w:tcBorders>
            <w:shd w:val="clear" w:color="auto" w:fill="FFFFFF"/>
            <w:vAlign w:val="center"/>
          </w:tcPr>
          <w:p w:rsidR="00C941D4" w:rsidRDefault="00C941D4">
            <w:pPr>
              <w:pStyle w:val="Other1"/>
              <w:spacing w:line="380" w:lineRule="exact"/>
              <w:jc w:val="center"/>
              <w:rPr>
                <w:rFonts w:ascii="微软雅黑" w:eastAsia="微软雅黑" w:hAnsi="微软雅黑" w:cs="微软雅黑"/>
                <w:color w:val="000000"/>
                <w:sz w:val="21"/>
                <w:szCs w:val="21"/>
                <w:lang w:val="en-US" w:eastAsia="zh-CN"/>
              </w:rPr>
            </w:pP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spacing w:line="38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（小写）：</w:t>
            </w:r>
          </w:p>
        </w:tc>
      </w:tr>
      <w:tr w:rsidR="00C941D4">
        <w:trPr>
          <w:trHeight w:hRule="exact" w:val="1021"/>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5807B8">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日期</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41D4" w:rsidRDefault="00C941D4">
            <w:pPr>
              <w:spacing w:line="380" w:lineRule="exact"/>
              <w:rPr>
                <w:rFonts w:ascii="微软雅黑" w:eastAsia="微软雅黑" w:hAnsi="微软雅黑" w:cs="微软雅黑"/>
                <w:color w:val="000000"/>
                <w:szCs w:val="21"/>
              </w:rPr>
            </w:pPr>
          </w:p>
        </w:tc>
      </w:tr>
    </w:tbl>
    <w:p w:rsidR="00C941D4" w:rsidRDefault="005807B8">
      <w:pPr>
        <w:spacing w:line="380" w:lineRule="exact"/>
        <w:rPr>
          <w:rFonts w:ascii="微软雅黑" w:eastAsia="微软雅黑" w:hAnsi="微软雅黑" w:cs="微软雅黑"/>
          <w:b/>
          <w:bCs/>
          <w:szCs w:val="21"/>
        </w:rPr>
      </w:pPr>
      <w:r>
        <w:rPr>
          <w:rFonts w:ascii="微软雅黑" w:eastAsia="微软雅黑" w:hAnsi="微软雅黑" w:cs="微软雅黑" w:hint="eastAsia"/>
          <w:szCs w:val="21"/>
        </w:rPr>
        <w:t xml:space="preserve">                   </w:t>
      </w:r>
      <w:bookmarkStart w:id="5" w:name="_Toc26951"/>
    </w:p>
    <w:p w:rsidR="00C941D4" w:rsidRDefault="005807B8">
      <w:pPr>
        <w:pStyle w:val="a5"/>
        <w:spacing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注：</w:t>
      </w:r>
    </w:p>
    <w:p w:rsidR="00C941D4" w:rsidRDefault="005807B8">
      <w:pPr>
        <w:pStyle w:val="a5"/>
        <w:numPr>
          <w:ilvl w:val="0"/>
          <w:numId w:val="8"/>
        </w:numPr>
        <w:spacing w:line="380" w:lineRule="exact"/>
        <w:rPr>
          <w:rFonts w:ascii="微软雅黑" w:eastAsia="微软雅黑" w:hAnsi="微软雅黑" w:cs="微软雅黑"/>
          <w:sz w:val="21"/>
          <w:szCs w:val="21"/>
        </w:rPr>
      </w:pPr>
      <w:r>
        <w:rPr>
          <w:rFonts w:ascii="微软雅黑" w:eastAsia="微软雅黑" w:hAnsi="微软雅黑" w:cs="微软雅黑" w:hint="eastAsia"/>
          <w:color w:val="000000"/>
          <w:kern w:val="0"/>
          <w:sz w:val="21"/>
          <w:szCs w:val="21"/>
          <w:lang w:bidi="ar"/>
        </w:rPr>
        <w:t>项目总报价</w:t>
      </w:r>
      <w:r>
        <w:rPr>
          <w:rFonts w:ascii="微软雅黑" w:eastAsia="微软雅黑" w:hAnsi="微软雅黑" w:cs="微软雅黑" w:hint="eastAsia"/>
          <w:sz w:val="21"/>
          <w:szCs w:val="21"/>
        </w:rPr>
        <w:t>应包含比选文件所确定的采购范围内的全部内容，含税。</w:t>
      </w:r>
    </w:p>
    <w:p w:rsidR="00C941D4" w:rsidRDefault="005807B8">
      <w:pPr>
        <w:pStyle w:val="a5"/>
        <w:spacing w:before="5" w:line="380" w:lineRule="exact"/>
        <w:rPr>
          <w:rFonts w:ascii="微软雅黑" w:eastAsia="微软雅黑" w:hAnsi="微软雅黑" w:cs="微软雅黑"/>
          <w:sz w:val="21"/>
          <w:szCs w:val="21"/>
        </w:rPr>
      </w:pPr>
      <w:r>
        <w:rPr>
          <w:rFonts w:ascii="微软雅黑" w:eastAsia="微软雅黑" w:hAnsi="微软雅黑" w:cs="微软雅黑"/>
          <w:sz w:val="21"/>
          <w:szCs w:val="21"/>
        </w:rPr>
        <w:t>2.</w:t>
      </w:r>
      <w:r>
        <w:rPr>
          <w:rFonts w:ascii="微软雅黑" w:eastAsia="微软雅黑" w:hAnsi="微软雅黑" w:cs="微软雅黑" w:hint="eastAsia"/>
          <w:sz w:val="21"/>
          <w:szCs w:val="21"/>
        </w:rPr>
        <w:t>.</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投标供应商必须据实填写此表，项目报价不得超过预算。</w:t>
      </w:r>
    </w:p>
    <w:p w:rsidR="00C941D4" w:rsidRDefault="005807B8">
      <w:pPr>
        <w:pStyle w:val="ae"/>
        <w:spacing w:line="380" w:lineRule="exact"/>
        <w:ind w:left="0" w:firstLine="0"/>
        <w:rPr>
          <w:rFonts w:ascii="微软雅黑" w:eastAsia="微软雅黑" w:hAnsi="微软雅黑" w:cs="微软雅黑"/>
          <w:szCs w:val="21"/>
        </w:rPr>
      </w:pPr>
      <w:r>
        <w:rPr>
          <w:rFonts w:ascii="微软雅黑" w:eastAsia="微软雅黑" w:hAnsi="微软雅黑" w:cs="微软雅黑"/>
          <w:color w:val="000000"/>
          <w:kern w:val="0"/>
          <w:szCs w:val="21"/>
          <w:lang w:bidi="ar"/>
        </w:rPr>
        <w:t>3</w:t>
      </w:r>
      <w:r>
        <w:rPr>
          <w:rFonts w:ascii="微软雅黑" w:eastAsia="微软雅黑" w:hAnsi="微软雅黑" w:cs="微软雅黑" w:hint="eastAsia"/>
          <w:color w:val="000000"/>
          <w:kern w:val="0"/>
          <w:szCs w:val="21"/>
          <w:lang w:bidi="ar"/>
        </w:rPr>
        <w:t>.</w:t>
      </w:r>
      <w:r>
        <w:rPr>
          <w:rFonts w:ascii="微软雅黑" w:eastAsia="微软雅黑" w:hAnsi="微软雅黑" w:cs="微软雅黑"/>
          <w:color w:val="000000"/>
          <w:kern w:val="0"/>
          <w:szCs w:val="21"/>
          <w:lang w:bidi="ar"/>
        </w:rPr>
        <w:t xml:space="preserve"> </w:t>
      </w:r>
      <w:r>
        <w:rPr>
          <w:rFonts w:ascii="微软雅黑" w:eastAsia="微软雅黑" w:hAnsi="微软雅黑" w:cs="微软雅黑" w:hint="eastAsia"/>
          <w:color w:val="000000"/>
          <w:kern w:val="0"/>
          <w:szCs w:val="21"/>
        </w:rPr>
        <w:t>采用人民币报价，以元为单位标注。</w:t>
      </w:r>
    </w:p>
    <w:p w:rsidR="00C941D4" w:rsidRDefault="005807B8">
      <w:pPr>
        <w:pStyle w:val="a5"/>
        <w:spacing w:line="380" w:lineRule="exact"/>
        <w:rPr>
          <w:rFonts w:ascii="微软雅黑" w:eastAsia="微软雅黑" w:hAnsi="微软雅黑" w:cs="微软雅黑"/>
          <w:sz w:val="21"/>
          <w:szCs w:val="21"/>
        </w:rPr>
      </w:pPr>
      <w:r>
        <w:rPr>
          <w:rFonts w:ascii="微软雅黑" w:eastAsia="微软雅黑" w:hAnsi="微软雅黑" w:cs="微软雅黑"/>
          <w:color w:val="000000"/>
          <w:kern w:val="0"/>
          <w:sz w:val="21"/>
          <w:szCs w:val="21"/>
          <w:lang w:bidi="ar"/>
        </w:rPr>
        <w:t>4</w:t>
      </w:r>
      <w:r>
        <w:rPr>
          <w:rFonts w:ascii="微软雅黑" w:eastAsia="微软雅黑" w:hAnsi="微软雅黑" w:cs="微软雅黑" w:hint="eastAsia"/>
          <w:color w:val="000000"/>
          <w:kern w:val="0"/>
          <w:sz w:val="21"/>
          <w:szCs w:val="21"/>
          <w:lang w:bidi="ar"/>
        </w:rPr>
        <w:t>.</w:t>
      </w:r>
      <w:r>
        <w:rPr>
          <w:rFonts w:ascii="微软雅黑" w:eastAsia="微软雅黑" w:hAnsi="微软雅黑" w:cs="微软雅黑"/>
          <w:color w:val="000000"/>
          <w:kern w:val="0"/>
          <w:sz w:val="21"/>
          <w:szCs w:val="21"/>
          <w:lang w:bidi="ar"/>
        </w:rPr>
        <w:t xml:space="preserve"> </w:t>
      </w:r>
      <w:r>
        <w:rPr>
          <w:rFonts w:ascii="微软雅黑" w:eastAsia="微软雅黑" w:hAnsi="微软雅黑" w:cs="微软雅黑" w:hint="eastAsia"/>
          <w:color w:val="000000"/>
          <w:kern w:val="0"/>
          <w:sz w:val="21"/>
          <w:szCs w:val="21"/>
          <w:lang w:bidi="ar"/>
        </w:rPr>
        <w:t>报价保留至小数点后两位，四舍五入。</w:t>
      </w:r>
    </w:p>
    <w:p w:rsidR="00C941D4" w:rsidRDefault="005807B8">
      <w:pPr>
        <w:spacing w:line="380" w:lineRule="exact"/>
        <w:rPr>
          <w:rFonts w:ascii="微软雅黑" w:eastAsia="微软雅黑" w:hAnsi="微软雅黑" w:cs="微软雅黑"/>
          <w:b/>
          <w:bCs/>
          <w:color w:val="000000"/>
          <w:szCs w:val="21"/>
        </w:rPr>
      </w:pPr>
      <w:r>
        <w:rPr>
          <w:rFonts w:ascii="微软雅黑" w:eastAsia="微软雅黑" w:hAnsi="微软雅黑" w:cs="微软雅黑" w:hint="eastAsia"/>
          <w:b/>
          <w:bCs/>
          <w:szCs w:val="21"/>
        </w:rPr>
        <w:br w:type="page"/>
      </w:r>
    </w:p>
    <w:p w:rsidR="00C941D4" w:rsidRDefault="005807B8">
      <w:pPr>
        <w:pStyle w:val="ab"/>
        <w:spacing w:before="120" w:beforeAutospacing="0" w:after="120" w:afterAutospacing="0" w:line="380" w:lineRule="exact"/>
        <w:ind w:firstLine="567"/>
        <w:jc w:val="center"/>
        <w:outlineLvl w:val="0"/>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rPr>
        <w:lastRenderedPageBreak/>
        <w:t>三、法定代表人身份证明</w:t>
      </w:r>
      <w:bookmarkEnd w:id="5"/>
      <w:r>
        <w:rPr>
          <w:rFonts w:ascii="微软雅黑" w:eastAsia="微软雅黑" w:hAnsi="微软雅黑" w:cs="微软雅黑" w:hint="eastAsia"/>
          <w:b/>
          <w:bCs/>
          <w:color w:val="000000"/>
          <w:sz w:val="21"/>
          <w:szCs w:val="21"/>
        </w:rPr>
        <w:t>书</w:t>
      </w:r>
    </w:p>
    <w:p w:rsidR="00C941D4" w:rsidRDefault="005807B8">
      <w:pPr>
        <w:pStyle w:val="ab"/>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投 标 人：</w: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单位性质：</w: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地     址：</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2C269E9D"/>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成立时间：</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10E54B95"/>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经营期限：</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35F045F4"/>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姓     名：</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性     别：</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0C881538"/>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年     龄：</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职     务：</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77E1E0B7"/>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系</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(投标人名称)的法定代表人。</w:t>
      </w:r>
    </w:p>
    <w:p w:rsidR="00C941D4" w:rsidRDefault="005807B8">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特此证明。</w:t>
      </w:r>
    </w:p>
    <w:p w:rsidR="00C941D4" w:rsidRDefault="00C941D4">
      <w:pPr>
        <w:pStyle w:val="ab"/>
        <w:spacing w:line="380" w:lineRule="exact"/>
        <w:ind w:firstLine="567"/>
        <w:jc w:val="both"/>
        <w:rPr>
          <w:rFonts w:ascii="微软雅黑" w:eastAsia="微软雅黑" w:hAnsi="微软雅黑" w:cs="微软雅黑"/>
          <w:color w:val="000000"/>
          <w:sz w:val="21"/>
          <w:szCs w:val="21"/>
        </w:rPr>
      </w:pPr>
    </w:p>
    <w:p w:rsidR="00C941D4" w:rsidRDefault="005807B8">
      <w:pPr>
        <w:pStyle w:val="ab"/>
        <w:spacing w:line="380" w:lineRule="exact"/>
        <w:ind w:firstLine="567"/>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投标人：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72163B0C"/>
                  </w:txbxContent>
                </v:textbox>
                <w10:wrap type="none"/>
                <w10:anchorlock/>
              </v:rect>
            </w:pict>
          </mc:Fallback>
        </mc:AlternateContent>
      </w:r>
      <w:r>
        <w:rPr>
          <w:rFonts w:ascii="微软雅黑" w:eastAsia="微软雅黑" w:hAnsi="微软雅黑" w:cs="微软雅黑" w:hint="eastAsia"/>
          <w:color w:val="000000"/>
          <w:sz w:val="21"/>
          <w:szCs w:val="21"/>
        </w:rPr>
        <w:t>(盖公章)</w:t>
      </w:r>
      <w:r>
        <w:rPr>
          <w:rFonts w:ascii="微软雅黑" w:eastAsia="微软雅黑" w:hAnsi="微软雅黑" w:cs="微软雅黑" w:hint="eastAsia"/>
          <w:color w:val="000000"/>
          <w:sz w:val="21"/>
          <w:szCs w:val="21"/>
          <w:u w:val="single"/>
        </w:rPr>
        <w:t xml:space="preserve">                      </w:t>
      </w:r>
    </w:p>
    <w:p w:rsidR="00C941D4" w:rsidRDefault="00C941D4">
      <w:pPr>
        <w:pStyle w:val="ab"/>
        <w:spacing w:line="380" w:lineRule="exact"/>
        <w:ind w:firstLine="567"/>
        <w:jc w:val="center"/>
        <w:rPr>
          <w:rFonts w:ascii="微软雅黑" w:eastAsia="微软雅黑" w:hAnsi="微软雅黑" w:cs="微软雅黑"/>
          <w:color w:val="000000"/>
          <w:sz w:val="21"/>
          <w:szCs w:val="21"/>
        </w:rPr>
      </w:pPr>
    </w:p>
    <w:p w:rsidR="00C941D4" w:rsidRDefault="005807B8">
      <w:pPr>
        <w:pStyle w:val="ab"/>
        <w:spacing w:line="380" w:lineRule="exact"/>
        <w:ind w:firstLine="567"/>
        <w:jc w:val="center"/>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日期：</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25B3DF4D"/>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p>
    <w:p w:rsidR="00C941D4" w:rsidRDefault="00C941D4">
      <w:pPr>
        <w:pStyle w:val="ab"/>
        <w:spacing w:line="380" w:lineRule="exact"/>
        <w:ind w:firstLine="567"/>
        <w:jc w:val="center"/>
        <w:rPr>
          <w:rFonts w:ascii="微软雅黑" w:eastAsia="微软雅黑" w:hAnsi="微软雅黑" w:cs="微软雅黑"/>
          <w:color w:val="000000"/>
          <w:sz w:val="21"/>
          <w:szCs w:val="21"/>
          <w:u w:val="single"/>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bookmarkStart w:id="6" w:name="_Toc10458"/>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5807B8">
      <w:pPr>
        <w:pStyle w:val="1"/>
        <w:numPr>
          <w:ilvl w:val="0"/>
          <w:numId w:val="0"/>
        </w:numPr>
        <w:spacing w:before="240" w:after="60"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四、法定代表人授权委托书</w:t>
      </w:r>
      <w:bookmarkEnd w:id="6"/>
    </w:p>
    <w:p w:rsidR="00C941D4" w:rsidRDefault="005807B8">
      <w:pPr>
        <w:pStyle w:val="ab"/>
        <w:spacing w:line="380" w:lineRule="exact"/>
        <w:ind w:firstLineChars="370" w:firstLine="77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本人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（姓名）系</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442EDFF3"/>
                  </w:txbxContent>
                </v:textbox>
                <w10:wrap type="none"/>
                <w10:anchorlock/>
              </v:rect>
            </w:pict>
          </mc:Fallback>
        </mc:AlternateConten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（投标人名称）的法定代表人，现委托</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14AD6F79"/>
                  </w:txbxContent>
                </v:textbox>
                <w10:wrap type="none"/>
                <w10:anchorlock/>
              </v:rect>
            </w:pict>
          </mc:Fallback>
        </mc:AlternateContent>
      </w:r>
      <w:r>
        <w:rPr>
          <w:rFonts w:ascii="微软雅黑" w:eastAsia="微软雅黑" w:hAnsi="微软雅黑" w:cs="微软雅黑" w:hint="eastAsia"/>
          <w:color w:val="000000"/>
          <w:sz w:val="21"/>
          <w:szCs w:val="21"/>
        </w:rPr>
        <w:t>（姓名）为我方代理人。代理人根据授权，以我方名义签署、澄清、说明、补正、递交、撤回、修改</w:t>
      </w:r>
      <w:r>
        <w:rPr>
          <w:rFonts w:ascii="微软雅黑" w:eastAsia="微软雅黑" w:hAnsi="微软雅黑" w:cs="微软雅黑" w:hint="eastAsia"/>
          <w:noProof/>
          <w:sz w:val="21"/>
          <w:szCs w:val="21"/>
        </w:rPr>
        <mc:AlternateContent>
          <mc:Choice Requires="wps">
            <w:drawing>
              <wp:inline distT="0" distB="0" distL="114300" distR="114300">
                <wp:extent cx="635" cy="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hP4FrEBAABy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QgqnLA/897cfv35+F4ukzeCp&#10;5JAn/xgSO/IPqL+ScPihU66F9+RZYd6iFFucBacLTWljE2xKZ7pizNrvT9rDGIVm5831Wyn00V+o&#10;8pjkA8V7QCuSUcnABbPSavdAMZVV5TEk1XB4Z/o+j7V3Zw4OPHgg78WU/dxnsuK4GSfaG6z3LM3W&#10;B9N2Zxx5FLnstDZp1n/fsxLPX2X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BKE/gWsQEA&#10;AHIDAAAOAAAAAAAAAAEAIAAAAB4BAABkcnMvZTJvRG9jLnhtbFBLBQYAAAAABgAGAFkBAABBBQAA&#10;AAA=&#10;">
                <v:fill on="f" focussize="0,0"/>
                <v:stroke on="f"/>
                <v:imagedata o:title=""/>
                <o:lock v:ext="edit" aspectratio="t"/>
                <v:textbox>
                  <w:txbxContent>
                    <w:p w14:paraId="26556055"/>
                  </w:txbxContent>
                </v:textbox>
                <w10:wrap type="none"/>
                <w10:anchorlock/>
              </v:rect>
            </w:pict>
          </mc:Fallback>
        </mc:AlternateContent>
      </w:r>
      <w:r>
        <w:rPr>
          <w:rFonts w:ascii="微软雅黑" w:eastAsia="微软雅黑" w:hAnsi="微软雅黑" w:cs="微软雅黑" w:hint="eastAsia"/>
          <w:sz w:val="21"/>
          <w:szCs w:val="21"/>
          <w:u w:val="single"/>
        </w:rPr>
        <w:t>丹阳市人民医院克莱门特风冷热泵机组群控优化改造工程</w:t>
      </w:r>
      <w:r>
        <w:rPr>
          <w:rFonts w:ascii="微软雅黑" w:eastAsia="微软雅黑" w:hAnsi="微软雅黑" w:cs="微软雅黑" w:hint="eastAsia"/>
          <w:color w:val="000000"/>
          <w:sz w:val="21"/>
          <w:szCs w:val="21"/>
        </w:rPr>
        <w:t>投标文件、签订合同和处理有关事宜，其法律后果由我方承担。</w:t>
      </w:r>
    </w:p>
    <w:p w:rsidR="00C941D4" w:rsidRDefault="005807B8">
      <w:pPr>
        <w:pStyle w:val="ab"/>
        <w:spacing w:line="380" w:lineRule="exact"/>
        <w:ind w:firstLine="126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委托期限：</w:t>
      </w:r>
    </w:p>
    <w:p w:rsidR="00C941D4" w:rsidRDefault="005807B8">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代理人无转委托权。</w:t>
      </w:r>
    </w:p>
    <w:p w:rsidR="00C941D4" w:rsidRDefault="005807B8">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附：法定代表人身份证明</w:t>
      </w:r>
    </w:p>
    <w:p w:rsidR="00C941D4" w:rsidRDefault="005807B8">
      <w:pPr>
        <w:pStyle w:val="ab"/>
        <w:spacing w:line="380" w:lineRule="exact"/>
        <w:ind w:firstLineChars="500" w:firstLine="1050"/>
        <w:jc w:val="right"/>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投    标   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47ADB18D"/>
                  </w:txbxContent>
                </v:textbox>
                <w10:wrap type="none"/>
                <w10:anchorlock/>
              </v:rect>
            </w:pict>
          </mc:Fallback>
        </mc:AlternateContent>
      </w:r>
      <w:r>
        <w:rPr>
          <w:rFonts w:ascii="微软雅黑" w:eastAsia="微软雅黑" w:hAnsi="微软雅黑" w:cs="微软雅黑" w:hint="eastAsia"/>
          <w:color w:val="000000"/>
          <w:sz w:val="21"/>
          <w:szCs w:val="21"/>
        </w:rPr>
        <w:t>（盖单位章）</w: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Chars="500" w:firstLine="1050"/>
        <w:jc w:val="righ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法定代表人：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C941D4" w:rsidRDefault="005807B8">
      <w:pPr>
        <w:pStyle w:val="ab"/>
        <w:spacing w:line="380" w:lineRule="exact"/>
        <w:ind w:firstLineChars="1900" w:firstLine="399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委托代理人：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C941D4" w:rsidRDefault="005807B8">
      <w:pPr>
        <w:pStyle w:val="ab"/>
        <w:spacing w:line="380" w:lineRule="exact"/>
        <w:ind w:firstLineChars="1900" w:firstLine="399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C941D4" w:rsidRDefault="005807B8">
      <w:pPr>
        <w:pStyle w:val="ab"/>
        <w:spacing w:line="380" w:lineRule="exact"/>
        <w:ind w:firstLineChars="1900" w:firstLine="399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日      期：</w:t>
      </w:r>
      <w:r>
        <w:rPr>
          <w:rFonts w:ascii="微软雅黑" w:eastAsia="微软雅黑" w:hAnsi="微软雅黑" w:cs="微软雅黑" w:hint="eastAsia"/>
          <w:color w:val="000000"/>
          <w:sz w:val="21"/>
          <w:szCs w:val="21"/>
          <w:u w:val="single"/>
        </w:rPr>
        <w:t xml:space="preserve">                        </w:t>
      </w:r>
    </w:p>
    <w:p w:rsidR="00C941D4" w:rsidRDefault="00C941D4">
      <w:pPr>
        <w:pStyle w:val="ab"/>
        <w:spacing w:line="380" w:lineRule="exact"/>
        <w:ind w:firstLine="567"/>
        <w:jc w:val="both"/>
        <w:rPr>
          <w:rFonts w:ascii="微软雅黑" w:eastAsia="微软雅黑" w:hAnsi="微软雅黑" w:cs="微软雅黑"/>
          <w:color w:val="000000"/>
          <w:sz w:val="21"/>
          <w:szCs w:val="21"/>
        </w:rPr>
      </w:pPr>
    </w:p>
    <w:p w:rsidR="00C941D4" w:rsidRDefault="00C941D4">
      <w:pPr>
        <w:pStyle w:val="1"/>
        <w:numPr>
          <w:ilvl w:val="0"/>
          <w:numId w:val="0"/>
        </w:numPr>
        <w:spacing w:line="380" w:lineRule="exact"/>
        <w:rPr>
          <w:rFonts w:ascii="微软雅黑" w:eastAsia="微软雅黑" w:hAnsi="微软雅黑" w:cs="微软雅黑" w:hint="default"/>
          <w:sz w:val="21"/>
          <w:szCs w:val="21"/>
        </w:rPr>
      </w:pPr>
      <w:bookmarkStart w:id="7" w:name="_Toc28085"/>
      <w:bookmarkStart w:id="8" w:name="_Toc18040"/>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C941D4">
      <w:pPr>
        <w:pStyle w:val="1"/>
        <w:numPr>
          <w:ilvl w:val="0"/>
          <w:numId w:val="0"/>
        </w:numPr>
        <w:spacing w:before="240" w:after="60" w:line="380" w:lineRule="exact"/>
        <w:jc w:val="center"/>
        <w:rPr>
          <w:rFonts w:ascii="微软雅黑" w:eastAsia="微软雅黑" w:hAnsi="微软雅黑" w:cs="微软雅黑" w:hint="default"/>
          <w:sz w:val="21"/>
          <w:szCs w:val="21"/>
        </w:rPr>
      </w:pPr>
    </w:p>
    <w:p w:rsidR="00C941D4" w:rsidRDefault="005807B8">
      <w:pPr>
        <w:pStyle w:val="1"/>
        <w:numPr>
          <w:ilvl w:val="0"/>
          <w:numId w:val="0"/>
        </w:numPr>
        <w:spacing w:before="240" w:after="60"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五、资格审查资料</w:t>
      </w:r>
    </w:p>
    <w:p w:rsidR="00C941D4" w:rsidRDefault="005807B8">
      <w:pPr>
        <w:pStyle w:val="a5"/>
        <w:numPr>
          <w:ilvl w:val="0"/>
          <w:numId w:val="9"/>
        </w:numPr>
        <w:spacing w:line="380" w:lineRule="exact"/>
        <w:ind w:left="-300" w:firstLine="0"/>
        <w:jc w:val="center"/>
        <w:outlineLvl w:val="2"/>
        <w:rPr>
          <w:rFonts w:ascii="微软雅黑" w:eastAsia="微软雅黑" w:hAnsi="微软雅黑" w:cs="微软雅黑"/>
          <w:sz w:val="21"/>
          <w:szCs w:val="21"/>
        </w:rPr>
      </w:pPr>
      <w:r>
        <w:rPr>
          <w:rFonts w:ascii="微软雅黑" w:eastAsia="微软雅黑" w:hAnsi="微软雅黑" w:cs="微软雅黑" w:hint="eastAsia"/>
          <w:b/>
          <w:bCs/>
          <w:sz w:val="21"/>
          <w:szCs w:val="21"/>
        </w:rPr>
        <w:t>投标供应商基本情况表</w:t>
      </w:r>
      <w:bookmarkEnd w:id="7"/>
    </w:p>
    <w:tbl>
      <w:tblPr>
        <w:tblpPr w:leftFromText="180" w:rightFromText="180" w:vertAnchor="text" w:horzAnchor="page" w:tblpX="1037" w:tblpY="925"/>
        <w:tblOverlap w:val="neve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7"/>
        <w:gridCol w:w="1000"/>
        <w:gridCol w:w="1183"/>
        <w:gridCol w:w="1350"/>
        <w:gridCol w:w="1834"/>
        <w:gridCol w:w="800"/>
        <w:gridCol w:w="1679"/>
      </w:tblGrid>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投标供应商</w:t>
            </w:r>
          </w:p>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名称</w:t>
            </w:r>
          </w:p>
        </w:tc>
        <w:tc>
          <w:tcPr>
            <w:tcW w:w="7846" w:type="dxa"/>
            <w:gridSpan w:val="6"/>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619"/>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注册地址</w:t>
            </w:r>
          </w:p>
        </w:tc>
        <w:tc>
          <w:tcPr>
            <w:tcW w:w="2183"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邮政编码</w:t>
            </w:r>
          </w:p>
        </w:tc>
        <w:tc>
          <w:tcPr>
            <w:tcW w:w="4313" w:type="dxa"/>
            <w:gridSpan w:val="3"/>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vMerge w:val="restart"/>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联系方式</w:t>
            </w:r>
          </w:p>
        </w:tc>
        <w:tc>
          <w:tcPr>
            <w:tcW w:w="100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联系人</w:t>
            </w:r>
          </w:p>
        </w:tc>
        <w:tc>
          <w:tcPr>
            <w:tcW w:w="1183" w:type="dxa"/>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4313" w:type="dxa"/>
            <w:gridSpan w:val="3"/>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vMerge/>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00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传真</w:t>
            </w:r>
          </w:p>
        </w:tc>
        <w:tc>
          <w:tcPr>
            <w:tcW w:w="1183" w:type="dxa"/>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网址</w:t>
            </w:r>
          </w:p>
        </w:tc>
        <w:tc>
          <w:tcPr>
            <w:tcW w:w="4313" w:type="dxa"/>
            <w:gridSpan w:val="3"/>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组织结构</w:t>
            </w:r>
          </w:p>
        </w:tc>
        <w:tc>
          <w:tcPr>
            <w:tcW w:w="7846" w:type="dxa"/>
            <w:gridSpan w:val="6"/>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法定代表人</w:t>
            </w:r>
          </w:p>
        </w:tc>
        <w:tc>
          <w:tcPr>
            <w:tcW w:w="100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80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C941D4" w:rsidRDefault="00C941D4">
            <w:pPr>
              <w:spacing w:line="380" w:lineRule="exact"/>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技术负责人</w:t>
            </w:r>
          </w:p>
        </w:tc>
        <w:tc>
          <w:tcPr>
            <w:tcW w:w="100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80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C941D4" w:rsidRDefault="00C941D4">
            <w:pPr>
              <w:spacing w:line="380" w:lineRule="exact"/>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成立时间</w:t>
            </w:r>
          </w:p>
        </w:tc>
        <w:tc>
          <w:tcPr>
            <w:tcW w:w="2183"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员工人数</w:t>
            </w:r>
          </w:p>
        </w:tc>
        <w:tc>
          <w:tcPr>
            <w:tcW w:w="4313" w:type="dxa"/>
            <w:gridSpan w:val="3"/>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企业资质等级</w:t>
            </w:r>
          </w:p>
        </w:tc>
        <w:tc>
          <w:tcPr>
            <w:tcW w:w="2183"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vMerge w:val="restart"/>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其中</w:t>
            </w:r>
          </w:p>
        </w:tc>
        <w:tc>
          <w:tcPr>
            <w:tcW w:w="1834"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项目经理</w:t>
            </w:r>
          </w:p>
        </w:tc>
        <w:tc>
          <w:tcPr>
            <w:tcW w:w="2479"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营业执照号</w:t>
            </w:r>
          </w:p>
        </w:tc>
        <w:tc>
          <w:tcPr>
            <w:tcW w:w="2183"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高级职称人员</w:t>
            </w:r>
          </w:p>
        </w:tc>
        <w:tc>
          <w:tcPr>
            <w:tcW w:w="2479"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注册资金</w:t>
            </w:r>
          </w:p>
        </w:tc>
        <w:tc>
          <w:tcPr>
            <w:tcW w:w="2183" w:type="dxa"/>
            <w:gridSpan w:val="2"/>
            <w:tcBorders>
              <w:tl2br w:val="nil"/>
              <w:tr2bl w:val="nil"/>
            </w:tcBorders>
            <w:noWrap/>
            <w:vAlign w:val="center"/>
          </w:tcPr>
          <w:p w:rsidR="00C941D4" w:rsidRDefault="005807B8">
            <w:pPr>
              <w:spacing w:line="380" w:lineRule="exact"/>
              <w:jc w:val="left"/>
              <w:textAlignment w:val="center"/>
              <w:rPr>
                <w:rFonts w:ascii="微软雅黑" w:eastAsia="微软雅黑" w:hAnsi="微软雅黑" w:cs="微软雅黑"/>
                <w:szCs w:val="21"/>
              </w:rPr>
            </w:pPr>
            <w:r>
              <w:rPr>
                <w:rFonts w:ascii="微软雅黑" w:eastAsia="微软雅黑" w:hAnsi="微软雅黑" w:cs="微软雅黑" w:hint="eastAsia"/>
                <w:szCs w:val="21"/>
              </w:rPr>
              <w:t>（万元）</w:t>
            </w:r>
          </w:p>
        </w:tc>
        <w:tc>
          <w:tcPr>
            <w:tcW w:w="1350" w:type="dxa"/>
            <w:vMerge/>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中级职称人员</w:t>
            </w:r>
          </w:p>
        </w:tc>
        <w:tc>
          <w:tcPr>
            <w:tcW w:w="2479"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开户银行</w:t>
            </w:r>
          </w:p>
        </w:tc>
        <w:tc>
          <w:tcPr>
            <w:tcW w:w="2183"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初级职称人员</w:t>
            </w:r>
          </w:p>
        </w:tc>
        <w:tc>
          <w:tcPr>
            <w:tcW w:w="2479"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账号</w:t>
            </w:r>
          </w:p>
        </w:tc>
        <w:tc>
          <w:tcPr>
            <w:tcW w:w="2183"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技工</w:t>
            </w:r>
          </w:p>
        </w:tc>
        <w:tc>
          <w:tcPr>
            <w:tcW w:w="2479" w:type="dxa"/>
            <w:gridSpan w:val="2"/>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03"/>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经营范围</w:t>
            </w:r>
          </w:p>
        </w:tc>
        <w:tc>
          <w:tcPr>
            <w:tcW w:w="7846" w:type="dxa"/>
            <w:gridSpan w:val="6"/>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r w:rsidR="00C941D4">
        <w:trPr>
          <w:trHeight w:val="512"/>
        </w:trPr>
        <w:tc>
          <w:tcPr>
            <w:tcW w:w="1717" w:type="dxa"/>
            <w:tcBorders>
              <w:tl2br w:val="nil"/>
              <w:tr2bl w:val="nil"/>
            </w:tcBorders>
            <w:noWrap/>
            <w:vAlign w:val="center"/>
          </w:tcPr>
          <w:p w:rsidR="00C941D4" w:rsidRDefault="005807B8">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备注</w:t>
            </w:r>
          </w:p>
        </w:tc>
        <w:tc>
          <w:tcPr>
            <w:tcW w:w="7846" w:type="dxa"/>
            <w:gridSpan w:val="6"/>
            <w:tcBorders>
              <w:tl2br w:val="nil"/>
              <w:tr2bl w:val="nil"/>
            </w:tcBorders>
            <w:noWrap/>
            <w:vAlign w:val="center"/>
          </w:tcPr>
          <w:p w:rsidR="00C941D4" w:rsidRDefault="00C941D4">
            <w:pPr>
              <w:spacing w:line="380" w:lineRule="exact"/>
              <w:jc w:val="center"/>
              <w:rPr>
                <w:rFonts w:ascii="微软雅黑" w:eastAsia="微软雅黑" w:hAnsi="微软雅黑" w:cs="微软雅黑"/>
                <w:szCs w:val="21"/>
              </w:rPr>
            </w:pPr>
          </w:p>
        </w:tc>
      </w:tr>
    </w:tbl>
    <w:p w:rsidR="00C941D4" w:rsidRDefault="00C941D4">
      <w:pPr>
        <w:spacing w:line="380" w:lineRule="exact"/>
        <w:ind w:left="2970"/>
        <w:rPr>
          <w:rFonts w:ascii="微软雅黑" w:eastAsia="微软雅黑" w:hAnsi="微软雅黑" w:cs="微软雅黑"/>
          <w:b/>
          <w:bCs/>
          <w:szCs w:val="21"/>
        </w:rPr>
      </w:pPr>
    </w:p>
    <w:p w:rsidR="00C941D4" w:rsidRDefault="00C941D4">
      <w:pPr>
        <w:pStyle w:val="ae"/>
        <w:spacing w:line="380" w:lineRule="exact"/>
        <w:rPr>
          <w:rFonts w:ascii="微软雅黑" w:eastAsia="微软雅黑" w:hAnsi="微软雅黑" w:cs="微软雅黑"/>
          <w:b/>
          <w:bCs/>
          <w:szCs w:val="21"/>
        </w:rPr>
      </w:pPr>
    </w:p>
    <w:p w:rsidR="00C941D4" w:rsidRDefault="005807B8">
      <w:pPr>
        <w:pStyle w:val="a5"/>
        <w:tabs>
          <w:tab w:val="left" w:pos="1374"/>
        </w:tabs>
        <w:spacing w:line="380" w:lineRule="exact"/>
        <w:rPr>
          <w:rFonts w:ascii="微软雅黑" w:eastAsia="微软雅黑" w:hAnsi="微软雅黑" w:cs="微软雅黑"/>
          <w:sz w:val="21"/>
          <w:szCs w:val="21"/>
        </w:rPr>
      </w:pPr>
      <w:r>
        <w:rPr>
          <w:rFonts w:ascii="微软雅黑" w:eastAsia="微软雅黑" w:hAnsi="微软雅黑" w:cs="微软雅黑" w:hint="eastAsia"/>
          <w:b/>
          <w:bCs/>
          <w:sz w:val="21"/>
          <w:szCs w:val="21"/>
        </w:rPr>
        <w:t>备注：</w:t>
      </w:r>
      <w:r>
        <w:rPr>
          <w:rFonts w:ascii="微软雅黑" w:eastAsia="微软雅黑" w:hAnsi="微软雅黑" w:cs="微软雅黑" w:hint="eastAsia"/>
          <w:sz w:val="21"/>
          <w:szCs w:val="21"/>
        </w:rPr>
        <w:t>1.本表后应附资质要求对应的相关证明材料复印件；</w:t>
      </w:r>
    </w:p>
    <w:p w:rsidR="00C941D4" w:rsidRDefault="005807B8">
      <w:pPr>
        <w:pStyle w:val="a5"/>
        <w:tabs>
          <w:tab w:val="left" w:pos="1374"/>
        </w:tabs>
        <w:spacing w:line="380" w:lineRule="exact"/>
        <w:ind w:firstLineChars="300" w:firstLine="630"/>
        <w:rPr>
          <w:rFonts w:ascii="微软雅黑" w:eastAsia="微软雅黑" w:hAnsi="微软雅黑" w:cs="微软雅黑"/>
          <w:sz w:val="21"/>
          <w:szCs w:val="21"/>
        </w:rPr>
      </w:pPr>
      <w:r>
        <w:rPr>
          <w:rFonts w:ascii="微软雅黑" w:eastAsia="微软雅黑" w:hAnsi="微软雅黑" w:cs="微软雅黑" w:hint="eastAsia"/>
          <w:sz w:val="21"/>
          <w:szCs w:val="21"/>
        </w:rPr>
        <w:t>2.无响应指标的应写明无。</w:t>
      </w:r>
    </w:p>
    <w:p w:rsidR="00C941D4" w:rsidRDefault="00C941D4">
      <w:pPr>
        <w:pStyle w:val="ae"/>
        <w:spacing w:line="380" w:lineRule="exact"/>
        <w:ind w:left="0" w:firstLine="0"/>
        <w:rPr>
          <w:rFonts w:ascii="微软雅黑" w:eastAsia="微软雅黑" w:hAnsi="微软雅黑" w:cs="微软雅黑"/>
          <w:b/>
          <w:bCs/>
          <w:szCs w:val="21"/>
        </w:rPr>
      </w:pPr>
    </w:p>
    <w:p w:rsidR="00C941D4" w:rsidRDefault="00C941D4">
      <w:pPr>
        <w:pStyle w:val="ae"/>
        <w:spacing w:line="380" w:lineRule="exact"/>
        <w:rPr>
          <w:rFonts w:ascii="微软雅黑" w:eastAsia="微软雅黑" w:hAnsi="微软雅黑" w:cs="微软雅黑"/>
          <w:b/>
          <w:bCs/>
          <w:szCs w:val="21"/>
        </w:rPr>
      </w:pPr>
    </w:p>
    <w:p w:rsidR="00C941D4" w:rsidRDefault="005807B8">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br w:type="page"/>
      </w:r>
    </w:p>
    <w:p w:rsidR="00C941D4" w:rsidRDefault="005807B8">
      <w:pPr>
        <w:widowControl/>
        <w:spacing w:line="380" w:lineRule="exact"/>
        <w:outlineLvl w:val="3"/>
        <w:rPr>
          <w:rFonts w:ascii="微软雅黑" w:eastAsia="微软雅黑" w:hAnsi="微软雅黑" w:cs="微软雅黑"/>
          <w:b/>
          <w:bCs/>
          <w:color w:val="000000"/>
          <w:kern w:val="0"/>
          <w:szCs w:val="21"/>
          <w:lang w:bidi="ar"/>
        </w:rPr>
      </w:pPr>
      <w:bookmarkStart w:id="9" w:name="_Toc15698"/>
      <w:r>
        <w:rPr>
          <w:rFonts w:ascii="微软雅黑" w:eastAsia="微软雅黑" w:hAnsi="微软雅黑" w:cs="微软雅黑" w:hint="eastAsia"/>
          <w:b/>
          <w:bCs/>
          <w:color w:val="000000"/>
          <w:kern w:val="0"/>
          <w:szCs w:val="21"/>
          <w:lang w:bidi="ar"/>
        </w:rPr>
        <w:lastRenderedPageBreak/>
        <w:t>附：</w:t>
      </w:r>
    </w:p>
    <w:p w:rsidR="00C941D4" w:rsidRDefault="005807B8">
      <w:pPr>
        <w:widowControl/>
        <w:numPr>
          <w:ilvl w:val="0"/>
          <w:numId w:val="10"/>
        </w:numPr>
        <w:spacing w:line="380" w:lineRule="exact"/>
        <w:jc w:val="center"/>
        <w:outlineLvl w:val="4"/>
        <w:rPr>
          <w:rFonts w:ascii="微软雅黑" w:eastAsia="微软雅黑" w:hAnsi="微软雅黑" w:cs="微软雅黑"/>
          <w:b/>
          <w:bCs/>
          <w:szCs w:val="21"/>
        </w:rPr>
      </w:pPr>
      <w:r>
        <w:rPr>
          <w:rFonts w:ascii="微软雅黑" w:eastAsia="微软雅黑" w:hAnsi="微软雅黑" w:cs="微软雅黑" w:hint="eastAsia"/>
          <w:b/>
          <w:bCs/>
          <w:color w:val="000000"/>
          <w:kern w:val="0"/>
          <w:szCs w:val="21"/>
          <w:lang w:bidi="ar"/>
        </w:rPr>
        <w:t>独立承担民事责任的能力</w:t>
      </w:r>
      <w:bookmarkEnd w:id="9"/>
    </w:p>
    <w:p w:rsidR="00C941D4" w:rsidRDefault="00C941D4">
      <w:pPr>
        <w:pStyle w:val="ae"/>
        <w:spacing w:line="380" w:lineRule="exact"/>
        <w:rPr>
          <w:rFonts w:ascii="微软雅黑" w:eastAsia="微软雅黑" w:hAnsi="微软雅黑" w:cs="微软雅黑"/>
          <w:szCs w:val="21"/>
        </w:rPr>
      </w:pPr>
    </w:p>
    <w:p w:rsidR="00C941D4" w:rsidRDefault="005807B8">
      <w:pPr>
        <w:pStyle w:val="ae"/>
        <w:spacing w:line="380" w:lineRule="exact"/>
        <w:ind w:left="0" w:firstLine="0"/>
        <w:rPr>
          <w:rFonts w:ascii="微软雅黑" w:eastAsia="微软雅黑" w:hAnsi="微软雅黑" w:cs="微软雅黑"/>
          <w:szCs w:val="21"/>
        </w:rPr>
      </w:pPr>
      <w:r>
        <w:rPr>
          <w:rFonts w:ascii="微软雅黑" w:eastAsia="微软雅黑" w:hAnsi="微软雅黑" w:cs="微软雅黑" w:hint="eastAsia"/>
          <w:szCs w:val="21"/>
        </w:rPr>
        <w:t>营业执照复印件加盖公章粘贴于此处</w:t>
      </w:r>
    </w:p>
    <w:p w:rsidR="00C941D4" w:rsidRDefault="005807B8">
      <w:pPr>
        <w:numPr>
          <w:ilvl w:val="0"/>
          <w:numId w:val="10"/>
        </w:numPr>
        <w:tabs>
          <w:tab w:val="left" w:pos="462"/>
        </w:tabs>
        <w:spacing w:line="380" w:lineRule="exact"/>
        <w:jc w:val="center"/>
        <w:rPr>
          <w:rFonts w:ascii="微软雅黑" w:eastAsia="微软雅黑" w:hAnsi="微软雅黑" w:cs="微软雅黑"/>
          <w:b/>
          <w:bCs/>
          <w:szCs w:val="21"/>
        </w:rPr>
        <w:sectPr w:rsidR="00C941D4">
          <w:pgSz w:w="11906" w:h="16838"/>
          <w:pgMar w:top="1100" w:right="1800" w:bottom="1157" w:left="1800" w:header="851" w:footer="992" w:gutter="0"/>
          <w:cols w:space="425"/>
          <w:docGrid w:type="lines" w:linePitch="312"/>
        </w:sectPr>
      </w:pPr>
      <w:r>
        <w:rPr>
          <w:rFonts w:ascii="微软雅黑" w:eastAsia="微软雅黑" w:hAnsi="微软雅黑" w:cs="微软雅黑" w:hint="eastAsia"/>
          <w:b/>
          <w:bCs/>
          <w:szCs w:val="21"/>
        </w:rPr>
        <w:br w:type="page"/>
      </w:r>
    </w:p>
    <w:p w:rsidR="00C941D4" w:rsidRDefault="005807B8">
      <w:pPr>
        <w:widowControl/>
        <w:spacing w:line="380" w:lineRule="exact"/>
        <w:ind w:firstLineChars="1400" w:firstLine="2940"/>
        <w:outlineLvl w:val="4"/>
        <w:rPr>
          <w:rFonts w:ascii="微软雅黑" w:eastAsia="微软雅黑" w:hAnsi="微软雅黑" w:cs="微软雅黑"/>
          <w:b/>
          <w:bCs/>
          <w:color w:val="000000"/>
          <w:kern w:val="0"/>
          <w:szCs w:val="21"/>
          <w:lang w:bidi="ar"/>
        </w:rPr>
      </w:pPr>
      <w:bookmarkStart w:id="10" w:name="_Toc29012"/>
      <w:r>
        <w:rPr>
          <w:rFonts w:ascii="微软雅黑" w:eastAsia="微软雅黑" w:hAnsi="微软雅黑" w:cs="微软雅黑" w:hint="eastAsia"/>
          <w:b/>
          <w:bCs/>
          <w:color w:val="000000"/>
          <w:kern w:val="0"/>
          <w:szCs w:val="21"/>
          <w:lang w:bidi="ar"/>
        </w:rPr>
        <w:lastRenderedPageBreak/>
        <w:t>（2) 资格承诺函</w:t>
      </w:r>
    </w:p>
    <w:p w:rsidR="00C941D4" w:rsidRDefault="005807B8">
      <w:pPr>
        <w:spacing w:line="380" w:lineRule="exact"/>
        <w:jc w:val="left"/>
        <w:rPr>
          <w:rFonts w:ascii="微软雅黑" w:eastAsia="微软雅黑" w:hAnsi="微软雅黑" w:cs="微软雅黑"/>
          <w:szCs w:val="21"/>
        </w:rPr>
      </w:pPr>
      <w:r>
        <w:rPr>
          <w:rFonts w:ascii="微软雅黑" w:eastAsia="微软雅黑" w:hAnsi="微软雅黑" w:cs="微软雅黑" w:hint="eastAsia"/>
          <w:color w:val="000000"/>
          <w:szCs w:val="21"/>
        </w:rPr>
        <w:t>致：</w:t>
      </w:r>
      <w:r>
        <w:rPr>
          <w:rFonts w:ascii="微软雅黑" w:eastAsia="微软雅黑" w:hAnsi="微软雅黑" w:cs="微软雅黑" w:hint="eastAsia"/>
          <w:color w:val="000000"/>
          <w:szCs w:val="21"/>
          <w:u w:val="single"/>
        </w:rPr>
        <w:tab/>
        <w:t>丹阳市人民医院</w:t>
      </w:r>
    </w:p>
    <w:p w:rsidR="00C941D4" w:rsidRDefault="005807B8">
      <w:pPr>
        <w:spacing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我单位参与</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5KnW7EBAABy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qRwyvLA/3z/+fvXD7FI2gye&#10;Sg558PchsSN/h/qRhMOPnXIt3JBnhXmLUmxxFpwuNKWNTbApnemKMWu/P2kPYxSanVeL91Loo79Q&#10;5THJB4qfAK1IRiUDF8xKq90dxVRWlceQVMPhren7PNbenTk48OCBvBdT9lOfyYrjZpxob7DeszRb&#10;H0zbnXHkUeSy09qkWT+/ZyWevsr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zkqdbsQEA&#10;AHIDAAAOAAAAAAAAAAEAIAAAAB4BAABkcnMvZTJvRG9jLnhtbFBLBQYAAAAABgAGAFkBAABBBQAA&#10;AAA=&#10;">
                <v:fill on="f" focussize="0,0"/>
                <v:stroke on="f"/>
                <v:imagedata o:title=""/>
                <o:lock v:ext="edit" aspectratio="t"/>
                <v:textbox>
                  <w:txbxContent>
                    <w:p w14:paraId="6D91081E"/>
                  </w:txbxContent>
                </v:textbox>
                <w10:wrap type="none"/>
                <w10:anchorlock/>
              </v:rect>
            </w:pict>
          </mc:Fallback>
        </mc:AlternateContent>
      </w:r>
      <w:r>
        <w:rPr>
          <w:rFonts w:ascii="微软雅黑" w:eastAsia="微软雅黑" w:hAnsi="微软雅黑" w:cs="微软雅黑" w:hint="eastAsia"/>
          <w:szCs w:val="21"/>
          <w:u w:val="single"/>
        </w:rPr>
        <w:t>丹阳市人民医院克莱门特风冷热泵机组群控优化改造工程（采购</w:t>
      </w:r>
      <w:r>
        <w:rPr>
          <w:rFonts w:ascii="微软雅黑" w:eastAsia="微软雅黑" w:hAnsi="微软雅黑" w:cs="微软雅黑" w:hint="eastAsia"/>
          <w:color w:val="000000"/>
          <w:szCs w:val="21"/>
          <w:u w:val="single"/>
        </w:rPr>
        <w:t>编号：</w:t>
      </w:r>
      <w:r>
        <w:rPr>
          <w:rFonts w:ascii="微软雅黑" w:eastAsia="微软雅黑" w:hAnsi="微软雅黑" w:cs="微软雅黑" w:hint="eastAsia"/>
          <w:szCs w:val="21"/>
          <w:u w:val="single"/>
        </w:rPr>
        <w:t xml:space="preserve"> DRY-CG-2025-051</w:t>
      </w:r>
      <w:r>
        <w:rPr>
          <w:rFonts w:ascii="微软雅黑" w:eastAsia="微软雅黑" w:hAnsi="微软雅黑" w:cs="微软雅黑" w:hint="eastAsia"/>
          <w:color w:val="000000"/>
          <w:szCs w:val="21"/>
          <w:u w:val="single"/>
        </w:rPr>
        <w:t>）</w:t>
      </w:r>
      <w:r>
        <w:rPr>
          <w:rFonts w:ascii="微软雅黑" w:eastAsia="微软雅黑" w:hAnsi="微软雅黑" w:cs="微软雅黑" w:hint="eastAsia"/>
          <w:color w:val="000000"/>
          <w:szCs w:val="21"/>
        </w:rPr>
        <w:t>的采购活动，现承诺如下：</w:t>
      </w:r>
    </w:p>
    <w:p w:rsidR="00C941D4" w:rsidRDefault="005807B8">
      <w:pPr>
        <w:spacing w:line="380" w:lineRule="exact"/>
        <w:ind w:firstLine="620"/>
        <w:jc w:val="left"/>
        <w:rPr>
          <w:rFonts w:ascii="微软雅黑" w:eastAsia="微软雅黑" w:hAnsi="微软雅黑" w:cs="微软雅黑"/>
          <w:szCs w:val="21"/>
        </w:rPr>
      </w:pPr>
      <w:r>
        <w:rPr>
          <w:rFonts w:ascii="微软雅黑" w:eastAsia="微软雅黑" w:hAnsi="微软雅黑" w:cs="微软雅黑" w:hint="eastAsia"/>
          <w:color w:val="000000"/>
          <w:szCs w:val="21"/>
        </w:rPr>
        <w:t>1．我方具有良好的商业信誉和健全的财务会计制度。</w:t>
      </w:r>
    </w:p>
    <w:p w:rsidR="00C941D4" w:rsidRDefault="005807B8">
      <w:pPr>
        <w:spacing w:line="380" w:lineRule="exact"/>
        <w:ind w:firstLine="620"/>
        <w:jc w:val="left"/>
        <w:rPr>
          <w:rFonts w:ascii="微软雅黑" w:eastAsia="微软雅黑" w:hAnsi="微软雅黑" w:cs="微软雅黑"/>
          <w:szCs w:val="21"/>
        </w:rPr>
      </w:pPr>
      <w:r>
        <w:rPr>
          <w:rFonts w:ascii="微软雅黑" w:eastAsia="微软雅黑" w:hAnsi="微软雅黑" w:cs="微软雅黑" w:hint="eastAsia"/>
          <w:color w:val="000000"/>
          <w:szCs w:val="21"/>
        </w:rPr>
        <w:t>2．我方具有履行合同所必需的设备和专业技术能力。</w:t>
      </w:r>
    </w:p>
    <w:p w:rsidR="00C941D4" w:rsidRDefault="005807B8">
      <w:pPr>
        <w:spacing w:line="380" w:lineRule="exact"/>
        <w:ind w:firstLine="620"/>
        <w:jc w:val="left"/>
        <w:rPr>
          <w:rFonts w:ascii="微软雅黑" w:eastAsia="微软雅黑" w:hAnsi="微软雅黑" w:cs="微软雅黑"/>
          <w:szCs w:val="21"/>
        </w:rPr>
      </w:pPr>
      <w:r>
        <w:rPr>
          <w:rFonts w:ascii="微软雅黑" w:eastAsia="微软雅黑" w:hAnsi="微软雅黑" w:cs="微软雅黑" w:hint="eastAsia"/>
          <w:color w:val="000000"/>
          <w:szCs w:val="21"/>
        </w:rPr>
        <w:t>3．我方具有依法缴纳税收和社会保障资金的良好记录。</w:t>
      </w:r>
    </w:p>
    <w:p w:rsidR="00C941D4" w:rsidRDefault="005807B8">
      <w:pPr>
        <w:spacing w:line="38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4．我方参加本项目采购活动前三年内，在经营活动中没有重大违法记录。</w:t>
      </w:r>
    </w:p>
    <w:p w:rsidR="00C941D4" w:rsidRDefault="005807B8">
      <w:pPr>
        <w:spacing w:line="38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5.我方为</w:t>
      </w:r>
      <w:r>
        <w:rPr>
          <w:rFonts w:ascii="微软雅黑" w:eastAsia="微软雅黑" w:hAnsi="微软雅黑" w:cs="微软雅黑" w:hint="eastAsia"/>
          <w:szCs w:val="21"/>
          <w:highlight w:val="white"/>
        </w:rPr>
        <w:t>中小微企业。</w:t>
      </w:r>
    </w:p>
    <w:p w:rsidR="00C941D4" w:rsidRDefault="005807B8">
      <w:pPr>
        <w:spacing w:after="560"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若我单位承诺不实，自愿承担提供虚假材料谋取中标、成交的法律责任。</w:t>
      </w:r>
    </w:p>
    <w:p w:rsidR="00C941D4" w:rsidRDefault="005807B8">
      <w:pPr>
        <w:spacing w:line="380" w:lineRule="exact"/>
        <w:ind w:firstLine="940"/>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投标（响应）供应商（全称并盖章）：</w:t>
      </w:r>
    </w:p>
    <w:p w:rsidR="00C941D4" w:rsidRDefault="00C941D4">
      <w:pPr>
        <w:pStyle w:val="ad"/>
        <w:spacing w:line="380" w:lineRule="exact"/>
        <w:ind w:firstLine="420"/>
        <w:rPr>
          <w:rFonts w:ascii="微软雅黑" w:eastAsia="微软雅黑" w:hAnsi="微软雅黑" w:cs="微软雅黑"/>
          <w:szCs w:val="21"/>
        </w:rPr>
      </w:pPr>
    </w:p>
    <w:p w:rsidR="00C941D4" w:rsidRDefault="005807B8">
      <w:pPr>
        <w:spacing w:line="380" w:lineRule="exact"/>
        <w:ind w:firstLine="940"/>
        <w:rPr>
          <w:rFonts w:ascii="微软雅黑" w:eastAsia="微软雅黑" w:hAnsi="微软雅黑" w:cs="微软雅黑"/>
          <w:color w:val="000000"/>
          <w:szCs w:val="21"/>
        </w:rPr>
      </w:pPr>
      <w:r>
        <w:rPr>
          <w:rFonts w:ascii="微软雅黑" w:eastAsia="微软雅黑" w:hAnsi="微软雅黑" w:cs="微软雅黑" w:hint="eastAsia"/>
          <w:color w:val="000000"/>
          <w:szCs w:val="21"/>
        </w:rPr>
        <w:t>供应商法定代表人或授权代表（签字或签章）：</w:t>
      </w:r>
    </w:p>
    <w:p w:rsidR="00C941D4" w:rsidRDefault="00C941D4">
      <w:pPr>
        <w:pStyle w:val="ad"/>
        <w:spacing w:line="380" w:lineRule="exact"/>
        <w:ind w:firstLine="420"/>
        <w:rPr>
          <w:rFonts w:ascii="微软雅黑" w:eastAsia="微软雅黑" w:hAnsi="微软雅黑" w:cs="微软雅黑"/>
          <w:szCs w:val="21"/>
        </w:rPr>
      </w:pPr>
    </w:p>
    <w:p w:rsidR="00C941D4" w:rsidRDefault="005807B8">
      <w:pPr>
        <w:spacing w:after="440" w:line="380" w:lineRule="exact"/>
        <w:ind w:firstLine="940"/>
        <w:jc w:val="left"/>
        <w:rPr>
          <w:rFonts w:ascii="微软雅黑" w:eastAsia="微软雅黑" w:hAnsi="微软雅黑" w:cs="微软雅黑"/>
          <w:szCs w:val="21"/>
        </w:rPr>
      </w:pPr>
      <w:r>
        <w:rPr>
          <w:rFonts w:ascii="微软雅黑" w:eastAsia="微软雅黑" w:hAnsi="微软雅黑" w:cs="微软雅黑" w:hint="eastAsia"/>
          <w:color w:val="000000"/>
          <w:szCs w:val="21"/>
        </w:rPr>
        <w:t>日期：</w:t>
      </w:r>
    </w:p>
    <w:bookmarkEnd w:id="10"/>
    <w:p w:rsidR="00C941D4" w:rsidRDefault="00C941D4">
      <w:pPr>
        <w:pStyle w:val="ae"/>
        <w:spacing w:line="380" w:lineRule="exact"/>
        <w:ind w:firstLine="0"/>
        <w:rPr>
          <w:rFonts w:ascii="微软雅黑" w:eastAsia="微软雅黑" w:hAnsi="微软雅黑" w:cs="微软雅黑"/>
          <w:szCs w:val="21"/>
        </w:rPr>
      </w:pPr>
    </w:p>
    <w:p w:rsidR="00C941D4" w:rsidRDefault="00C941D4">
      <w:pPr>
        <w:pStyle w:val="ae"/>
        <w:spacing w:line="380" w:lineRule="exact"/>
        <w:ind w:firstLine="0"/>
        <w:rPr>
          <w:rFonts w:ascii="微软雅黑" w:eastAsia="微软雅黑" w:hAnsi="微软雅黑" w:cs="微软雅黑"/>
          <w:szCs w:val="21"/>
        </w:rPr>
      </w:pPr>
    </w:p>
    <w:p w:rsidR="00C941D4" w:rsidRDefault="00C941D4">
      <w:pPr>
        <w:pStyle w:val="ae"/>
        <w:spacing w:line="380" w:lineRule="exact"/>
        <w:ind w:firstLine="0"/>
        <w:rPr>
          <w:rFonts w:ascii="微软雅黑" w:eastAsia="微软雅黑" w:hAnsi="微软雅黑" w:cs="微软雅黑"/>
          <w:szCs w:val="21"/>
        </w:rPr>
      </w:pPr>
    </w:p>
    <w:p w:rsidR="00C941D4" w:rsidRDefault="00C941D4">
      <w:pPr>
        <w:pStyle w:val="ae"/>
        <w:spacing w:line="380" w:lineRule="exact"/>
        <w:ind w:firstLine="0"/>
        <w:rPr>
          <w:rFonts w:ascii="微软雅黑" w:eastAsia="微软雅黑" w:hAnsi="微软雅黑" w:cs="微软雅黑"/>
          <w:szCs w:val="21"/>
        </w:rPr>
      </w:pPr>
    </w:p>
    <w:p w:rsidR="00C941D4" w:rsidRDefault="005807B8">
      <w:pPr>
        <w:adjustRightInd w:val="0"/>
        <w:snapToGrid w:val="0"/>
        <w:spacing w:line="380" w:lineRule="exact"/>
        <w:ind w:left="840" w:hangingChars="400" w:hanging="840"/>
        <w:rPr>
          <w:rFonts w:ascii="微软雅黑" w:eastAsia="微软雅黑" w:hAnsi="微软雅黑" w:cs="微软雅黑"/>
          <w:szCs w:val="21"/>
        </w:rPr>
      </w:pPr>
      <w:r>
        <w:rPr>
          <w:rFonts w:ascii="微软雅黑" w:eastAsia="微软雅黑" w:hAnsi="微软雅黑" w:cs="微软雅黑" w:hint="eastAsia"/>
          <w:color w:val="000000"/>
          <w:szCs w:val="21"/>
        </w:rPr>
        <w:t>说明：1．供应商可自行选择是否提供本承诺函，若不提供本承诺函的，应按采购文件要求提供相应的证明材料。</w:t>
      </w:r>
    </w:p>
    <w:p w:rsidR="00C941D4" w:rsidRDefault="005807B8">
      <w:pPr>
        <w:pStyle w:val="ae"/>
        <w:adjustRightInd w:val="0"/>
        <w:snapToGrid w:val="0"/>
        <w:spacing w:line="380" w:lineRule="exact"/>
        <w:ind w:firstLine="0"/>
        <w:rPr>
          <w:rFonts w:ascii="微软雅黑" w:eastAsia="微软雅黑" w:hAnsi="微软雅黑" w:cs="微软雅黑"/>
          <w:color w:val="000000"/>
          <w:szCs w:val="21"/>
        </w:rPr>
      </w:pPr>
      <w:r>
        <w:rPr>
          <w:rFonts w:ascii="微软雅黑" w:eastAsia="微软雅黑" w:hAnsi="微软雅黑" w:cs="微软雅黑" w:hint="eastAsia"/>
          <w:color w:val="000000"/>
          <w:szCs w:val="21"/>
        </w:rPr>
        <w:t>2．供应商可删减承诺事项，删减的承诺事项须按采购文件要求提供相应的证明材料。比如删去本承诺函第3项的，则应按采购文件要求提供依法缴纳税收和社会保障资金的良好记录。</w:t>
      </w:r>
    </w:p>
    <w:p w:rsidR="00C941D4" w:rsidRDefault="00C941D4">
      <w:pPr>
        <w:spacing w:line="380" w:lineRule="exact"/>
        <w:rPr>
          <w:rFonts w:ascii="微软雅黑" w:eastAsia="微软雅黑" w:hAnsi="微软雅黑" w:cs="微软雅黑"/>
          <w:color w:val="000000"/>
          <w:szCs w:val="21"/>
        </w:rPr>
      </w:pPr>
    </w:p>
    <w:p w:rsidR="00C941D4" w:rsidRDefault="00C941D4">
      <w:pPr>
        <w:spacing w:line="380" w:lineRule="exact"/>
        <w:rPr>
          <w:rFonts w:ascii="微软雅黑" w:eastAsia="微软雅黑" w:hAnsi="微软雅黑" w:cs="微软雅黑"/>
          <w:color w:val="000000"/>
          <w:szCs w:val="21"/>
        </w:rPr>
      </w:pPr>
    </w:p>
    <w:bookmarkEnd w:id="8"/>
    <w:p w:rsidR="00C941D4" w:rsidRDefault="00C941D4">
      <w:pPr>
        <w:pStyle w:val="3"/>
        <w:numPr>
          <w:ilvl w:val="2"/>
          <w:numId w:val="0"/>
        </w:numPr>
        <w:spacing w:line="380" w:lineRule="exact"/>
        <w:jc w:val="center"/>
        <w:rPr>
          <w:rFonts w:ascii="微软雅黑" w:eastAsia="微软雅黑" w:hAnsi="微软雅黑" w:cs="微软雅黑"/>
          <w:sz w:val="21"/>
          <w:szCs w:val="21"/>
        </w:rPr>
      </w:pPr>
    </w:p>
    <w:p w:rsidR="00C941D4" w:rsidRDefault="00C941D4">
      <w:pPr>
        <w:pStyle w:val="3"/>
        <w:numPr>
          <w:ilvl w:val="2"/>
          <w:numId w:val="0"/>
        </w:numPr>
        <w:spacing w:line="380" w:lineRule="exact"/>
        <w:jc w:val="center"/>
        <w:rPr>
          <w:rFonts w:ascii="微软雅黑" w:eastAsia="微软雅黑" w:hAnsi="微软雅黑" w:cs="微软雅黑"/>
          <w:sz w:val="21"/>
          <w:szCs w:val="21"/>
        </w:rPr>
      </w:pPr>
    </w:p>
    <w:p w:rsidR="00C941D4" w:rsidRDefault="00C941D4">
      <w:pPr>
        <w:pStyle w:val="3"/>
        <w:numPr>
          <w:ilvl w:val="2"/>
          <w:numId w:val="0"/>
        </w:numPr>
        <w:spacing w:line="380" w:lineRule="exact"/>
        <w:jc w:val="center"/>
        <w:rPr>
          <w:rFonts w:ascii="微软雅黑" w:eastAsia="微软雅黑" w:hAnsi="微软雅黑" w:cs="微软雅黑"/>
          <w:sz w:val="21"/>
          <w:szCs w:val="21"/>
        </w:rPr>
      </w:pPr>
    </w:p>
    <w:p w:rsidR="00C941D4" w:rsidRDefault="00C941D4">
      <w:pPr>
        <w:pStyle w:val="3"/>
        <w:numPr>
          <w:ilvl w:val="2"/>
          <w:numId w:val="0"/>
        </w:numPr>
        <w:spacing w:line="380" w:lineRule="exact"/>
        <w:jc w:val="center"/>
        <w:rPr>
          <w:rFonts w:ascii="微软雅黑" w:eastAsia="微软雅黑" w:hAnsi="微软雅黑" w:cs="微软雅黑"/>
          <w:sz w:val="21"/>
          <w:szCs w:val="21"/>
        </w:rPr>
      </w:pPr>
    </w:p>
    <w:p w:rsidR="00C941D4" w:rsidRDefault="00C941D4"/>
    <w:p w:rsidR="00C941D4" w:rsidRDefault="00C941D4"/>
    <w:p w:rsidR="00C941D4" w:rsidRDefault="00C941D4"/>
    <w:p w:rsidR="00C941D4" w:rsidRDefault="00C941D4">
      <w:pPr>
        <w:pStyle w:val="ae"/>
        <w:spacing w:line="380" w:lineRule="exact"/>
        <w:ind w:left="0" w:firstLine="0"/>
        <w:rPr>
          <w:rFonts w:ascii="微软雅黑" w:eastAsia="微软雅黑" w:hAnsi="微软雅黑" w:cs="微软雅黑"/>
          <w:szCs w:val="21"/>
        </w:rPr>
      </w:pPr>
    </w:p>
    <w:p w:rsidR="00C941D4" w:rsidRDefault="005807B8">
      <w:pPr>
        <w:pStyle w:val="ae"/>
        <w:spacing w:line="380" w:lineRule="exact"/>
        <w:ind w:left="0" w:firstLineChars="1100" w:firstLine="2310"/>
        <w:rPr>
          <w:rFonts w:ascii="微软雅黑" w:eastAsia="微软雅黑" w:hAnsi="微软雅黑" w:cs="微软雅黑"/>
          <w:b/>
          <w:bCs/>
          <w:szCs w:val="21"/>
        </w:rPr>
      </w:pPr>
      <w:r>
        <w:rPr>
          <w:rFonts w:ascii="微软雅黑" w:eastAsia="微软雅黑" w:hAnsi="微软雅黑" w:cs="微软雅黑" w:hint="eastAsia"/>
          <w:b/>
          <w:bCs/>
          <w:szCs w:val="21"/>
        </w:rPr>
        <w:lastRenderedPageBreak/>
        <w:t>（3）资质证明材料</w:t>
      </w:r>
    </w:p>
    <w:p w:rsidR="00C941D4" w:rsidRDefault="005807B8">
      <w:pPr>
        <w:pStyle w:val="ae"/>
        <w:spacing w:line="380" w:lineRule="exact"/>
        <w:ind w:left="0" w:firstLine="0"/>
        <w:rPr>
          <w:rFonts w:ascii="微软雅黑" w:eastAsia="微软雅黑" w:hAnsi="微软雅黑" w:cs="微软雅黑"/>
          <w:szCs w:val="21"/>
        </w:rPr>
      </w:pPr>
      <w:r>
        <w:rPr>
          <w:rFonts w:ascii="微软雅黑" w:eastAsia="微软雅黑" w:hAnsi="微软雅黑" w:cs="微软雅黑" w:hint="eastAsia"/>
          <w:szCs w:val="21"/>
        </w:rPr>
        <w:t>资质复印件加盖公章粘贴于此处</w:t>
      </w:r>
    </w:p>
    <w:p w:rsidR="00C941D4" w:rsidRDefault="005807B8">
      <w:r>
        <w:rPr>
          <w:rFonts w:ascii="微软雅黑" w:eastAsia="微软雅黑" w:hAnsi="微软雅黑" w:cs="微软雅黑" w:hint="eastAsia"/>
          <w:szCs w:val="21"/>
        </w:rPr>
        <w:t xml:space="preserve"> </w:t>
      </w: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ind w:firstLineChars="1100" w:firstLine="2310"/>
        <w:rPr>
          <w:rFonts w:ascii="微软雅黑" w:eastAsia="微软雅黑" w:hAnsi="微软雅黑" w:cs="微软雅黑"/>
          <w:b/>
          <w:bCs/>
        </w:rPr>
      </w:pPr>
    </w:p>
    <w:p w:rsidR="00C941D4" w:rsidRDefault="00C941D4">
      <w:pPr>
        <w:rPr>
          <w:rFonts w:ascii="微软雅黑" w:eastAsia="微软雅黑" w:hAnsi="微软雅黑" w:cs="微软雅黑"/>
          <w:b/>
          <w:bCs/>
        </w:rPr>
      </w:pPr>
    </w:p>
    <w:p w:rsidR="00C941D4" w:rsidRDefault="005807B8">
      <w:pPr>
        <w:pStyle w:val="3"/>
        <w:numPr>
          <w:ilvl w:val="2"/>
          <w:numId w:val="0"/>
        </w:numPr>
        <w:spacing w:line="380" w:lineRule="exact"/>
        <w:ind w:firstLineChars="1100" w:firstLine="231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六、技术和服务要求响应偏离表</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35" name="矩形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csNPrEBAAB2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cPlBCqcsj/zP08/fv36I5GF9&#10;Bk8lhz34+5AYkr9F/UjC4edOuRY+kWeVOT/FFifB6UJT2tgEm9KZshiz/ruj/jBGodl5lVrQB3+h&#10;ykOSDxS/AFqRjEoGLpjVVttbiqmsKg8hqYbDG9P3ebS9O3Fw4N4DeTem7Oc+kxXH9TjRXmO9Y3k2&#10;Ppi2O+HI48hlp9VJ8/73npV4/i7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Byw0+sQEA&#10;AHYDAAAOAAAAAAAAAAEAIAAAAB4BAABkcnMvZTJvRG9jLnhtbFBLBQYAAAAABgAGAFkBAABBBQAA&#10;AAA=&#10;">
                <v:fill on="f" focussize="0,0"/>
                <v:stroke on="f"/>
                <v:imagedata o:title=""/>
                <o:lock v:ext="edit" aspectratio="t"/>
                <v:textbox>
                  <w:txbxContent>
                    <w:p w14:paraId="31EDA413"/>
                  </w:txbxContent>
                </v:textbox>
                <w10:wrap type="none"/>
                <w10:anchorlock/>
              </v:rect>
            </w:pict>
          </mc:Fallback>
        </mc:AlternateContent>
      </w:r>
      <w:r>
        <w:rPr>
          <w:rFonts w:ascii="微软雅黑" w:eastAsia="微软雅黑" w:hAnsi="微软雅黑" w:cs="微软雅黑" w:hint="eastAsia"/>
          <w:szCs w:val="21"/>
          <w:u w:val="single"/>
        </w:rPr>
        <w:t>丹阳市人民医院克莱门特风冷热泵机组群控优化改造工程</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658"/>
        <w:gridCol w:w="2873"/>
        <w:gridCol w:w="1509"/>
        <w:gridCol w:w="1341"/>
      </w:tblGrid>
      <w:tr w:rsidR="00C941D4">
        <w:trPr>
          <w:trHeight w:val="515"/>
          <w:jc w:val="center"/>
        </w:trPr>
        <w:tc>
          <w:tcPr>
            <w:tcW w:w="669"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658"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比选文件规定的服务范围及内容、质量要求</w:t>
            </w:r>
          </w:p>
        </w:tc>
        <w:tc>
          <w:tcPr>
            <w:tcW w:w="2873"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509"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341"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599"/>
          <w:jc w:val="center"/>
        </w:trPr>
        <w:tc>
          <w:tcPr>
            <w:tcW w:w="66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bl>
    <w:p w:rsidR="00C941D4" w:rsidRDefault="005807B8">
      <w:pPr>
        <w:spacing w:line="38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供应商：                                      法人授权代表：</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C941D4" w:rsidRDefault="005807B8">
      <w:pPr>
        <w:spacing w:line="380" w:lineRule="exact"/>
        <w:ind w:firstLineChars="300" w:firstLine="630"/>
        <w:rPr>
          <w:rFonts w:ascii="微软雅黑" w:eastAsia="微软雅黑" w:hAnsi="微软雅黑" w:cs="微软雅黑"/>
          <w:szCs w:val="21"/>
        </w:rPr>
      </w:pPr>
      <w:r>
        <w:rPr>
          <w:rFonts w:ascii="微软雅黑" w:eastAsia="微软雅黑" w:hAnsi="微软雅黑" w:cs="微软雅黑" w:hint="eastAsia"/>
          <w:szCs w:val="21"/>
        </w:rPr>
        <w:t>（供应商公章）                               （签字或盖章）</w:t>
      </w:r>
    </w:p>
    <w:p w:rsidR="00C941D4" w:rsidRDefault="005807B8">
      <w:pPr>
        <w:tabs>
          <w:tab w:val="left" w:pos="6300"/>
        </w:tabs>
        <w:snapToGrid w:val="0"/>
        <w:spacing w:line="38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年     月     日</w:t>
      </w:r>
    </w:p>
    <w:p w:rsidR="00C941D4" w:rsidRDefault="005807B8">
      <w:pPr>
        <w:numPr>
          <w:ilvl w:val="0"/>
          <w:numId w:val="11"/>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“比选文件规定的服务范围及内容、质量要求”应与比选文件中的内容保持一致。</w:t>
      </w:r>
    </w:p>
    <w:p w:rsidR="00C941D4" w:rsidRDefault="005807B8">
      <w:pPr>
        <w:numPr>
          <w:ilvl w:val="0"/>
          <w:numId w:val="11"/>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投标人应当如实填写上表“投标文件响应的具体内容”处内容，对比选文件提出的要求和条件作出明确响应，并列明具体响应数值或内容，只注明符合、满足等无具体内容表述的，将视为未实质性满足比选文件要求。投标人需要说明的内容若需特殊表达，应先在本表中进行相应说明，再另页应答，否则投标无效。</w:t>
      </w:r>
    </w:p>
    <w:p w:rsidR="00C941D4" w:rsidRDefault="005807B8">
      <w:pPr>
        <w:numPr>
          <w:ilvl w:val="0"/>
          <w:numId w:val="11"/>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“是否偏离”项下应按下列规定填写：优于的，填写“正偏离”；符合的，填写“无偏离”；低于的，填写“负偏离”。</w:t>
      </w:r>
    </w:p>
    <w:p w:rsidR="00C941D4" w:rsidRDefault="005807B8">
      <w:pPr>
        <w:numPr>
          <w:ilvl w:val="0"/>
          <w:numId w:val="11"/>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“备注”处可填写偏离情况的说明。</w:t>
      </w:r>
    </w:p>
    <w:p w:rsidR="00C941D4" w:rsidRDefault="00C941D4">
      <w:pPr>
        <w:pStyle w:val="3"/>
        <w:numPr>
          <w:ilvl w:val="2"/>
          <w:numId w:val="0"/>
        </w:numPr>
        <w:spacing w:line="380" w:lineRule="exact"/>
        <w:ind w:firstLineChars="1100" w:firstLine="2310"/>
        <w:rPr>
          <w:rFonts w:ascii="微软雅黑" w:eastAsia="微软雅黑" w:hAnsi="微软雅黑" w:cs="微软雅黑"/>
          <w:sz w:val="21"/>
          <w:szCs w:val="21"/>
        </w:rPr>
      </w:pPr>
    </w:p>
    <w:p w:rsidR="00C941D4" w:rsidRDefault="00C941D4">
      <w:pPr>
        <w:widowControl/>
        <w:jc w:val="left"/>
        <w:rPr>
          <w:rFonts w:ascii="微软雅黑" w:eastAsia="微软雅黑" w:hAnsi="微软雅黑" w:cs="微软雅黑"/>
          <w:szCs w:val="21"/>
        </w:rPr>
      </w:pPr>
    </w:p>
    <w:p w:rsidR="00C941D4" w:rsidRDefault="005807B8">
      <w:pPr>
        <w:pStyle w:val="3"/>
        <w:numPr>
          <w:ilvl w:val="2"/>
          <w:numId w:val="0"/>
        </w:numPr>
        <w:spacing w:line="380" w:lineRule="exact"/>
        <w:ind w:firstLineChars="1100" w:firstLine="231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七、商务响应偏离表</w:t>
      </w:r>
    </w:p>
    <w:p w:rsidR="00C941D4" w:rsidRDefault="005807B8">
      <w:pPr>
        <w:snapToGrid w:val="0"/>
        <w:spacing w:line="38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36" name="矩形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C941D4" w:rsidRDefault="00C941D4"/>
                        </w:txbxContent>
                      </wps:txbx>
                      <wps:bodyPr upright="1"/>
                    </wps:wsp>
                  </a:graphicData>
                </a:graphic>
              </wp:inline>
            </w:drawing>
          </mc:Choice>
          <mc:Fallback xmlns:wpsCustomData="http://www.wps.cn/officeDocument/2013/wpsCustomData">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OL221az&#10;AQAAdgMAAA4AAAAAAAAAAQAgAAAAHgEAAGRycy9lMm9Eb2MueG1sUEsFBgAAAAAGAAYAWQEAAEMF&#10;AAAAAA==&#10;">
                <v:fill on="f" focussize="0,0"/>
                <v:stroke on="f"/>
                <v:imagedata o:title=""/>
                <o:lock v:ext="edit" aspectratio="t"/>
                <v:textbox>
                  <w:txbxContent>
                    <w:p w14:paraId="3AC92B80"/>
                  </w:txbxContent>
                </v:textbox>
                <w10:wrap type="none"/>
                <w10:anchorlock/>
              </v:rect>
            </w:pict>
          </mc:Fallback>
        </mc:AlternateContent>
      </w:r>
      <w:r>
        <w:rPr>
          <w:rFonts w:ascii="微软雅黑" w:eastAsia="微软雅黑" w:hAnsi="微软雅黑" w:cs="微软雅黑" w:hint="eastAsia"/>
          <w:szCs w:val="21"/>
          <w:u w:val="single"/>
        </w:rPr>
        <w:t xml:space="preserve"> 丹阳市人民医院克莱门特风冷热泵机组群控优化改造工程</w:t>
      </w:r>
    </w:p>
    <w:tbl>
      <w:tblPr>
        <w:tblW w:w="8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400"/>
        <w:gridCol w:w="2600"/>
        <w:gridCol w:w="1275"/>
        <w:gridCol w:w="1275"/>
      </w:tblGrid>
      <w:tr w:rsidR="00C941D4">
        <w:trPr>
          <w:trHeight w:val="765"/>
        </w:trPr>
        <w:tc>
          <w:tcPr>
            <w:tcW w:w="686"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400"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比选文件规定的商务条件</w:t>
            </w:r>
          </w:p>
        </w:tc>
        <w:tc>
          <w:tcPr>
            <w:tcW w:w="2600"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275"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275" w:type="dxa"/>
            <w:vAlign w:val="center"/>
          </w:tcPr>
          <w:p w:rsidR="00C941D4" w:rsidRDefault="005807B8">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C941D4">
        <w:trPr>
          <w:trHeight w:val="703"/>
        </w:trPr>
        <w:tc>
          <w:tcPr>
            <w:tcW w:w="686"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703"/>
        </w:trPr>
        <w:tc>
          <w:tcPr>
            <w:tcW w:w="686"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703"/>
        </w:trPr>
        <w:tc>
          <w:tcPr>
            <w:tcW w:w="686"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703"/>
        </w:trPr>
        <w:tc>
          <w:tcPr>
            <w:tcW w:w="686"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703"/>
        </w:trPr>
        <w:tc>
          <w:tcPr>
            <w:tcW w:w="686"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r w:rsidR="00C941D4">
        <w:trPr>
          <w:trHeight w:val="703"/>
        </w:trPr>
        <w:tc>
          <w:tcPr>
            <w:tcW w:w="686"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C941D4" w:rsidRDefault="00C941D4">
            <w:pPr>
              <w:tabs>
                <w:tab w:val="left" w:pos="6300"/>
              </w:tabs>
              <w:snapToGrid w:val="0"/>
              <w:spacing w:line="380" w:lineRule="exact"/>
              <w:jc w:val="center"/>
              <w:outlineLvl w:val="0"/>
              <w:rPr>
                <w:rFonts w:ascii="微软雅黑" w:eastAsia="微软雅黑" w:hAnsi="微软雅黑" w:cs="微软雅黑"/>
                <w:szCs w:val="21"/>
              </w:rPr>
            </w:pPr>
          </w:p>
        </w:tc>
      </w:tr>
    </w:tbl>
    <w:p w:rsidR="00C941D4" w:rsidRDefault="00C941D4">
      <w:pPr>
        <w:snapToGrid w:val="0"/>
        <w:spacing w:line="380" w:lineRule="exact"/>
        <w:ind w:firstLine="465"/>
        <w:rPr>
          <w:rFonts w:ascii="微软雅黑" w:eastAsia="微软雅黑" w:hAnsi="微软雅黑" w:cs="微软雅黑"/>
          <w:szCs w:val="21"/>
        </w:rPr>
      </w:pPr>
    </w:p>
    <w:p w:rsidR="00C941D4" w:rsidRDefault="005807B8">
      <w:pPr>
        <w:spacing w:line="38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供应商：                                      法人授权代表：</w:t>
      </w:r>
    </w:p>
    <w:p w:rsidR="00C941D4" w:rsidRDefault="005807B8">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C941D4" w:rsidRDefault="005807B8">
      <w:pPr>
        <w:spacing w:line="380" w:lineRule="exact"/>
        <w:ind w:firstLineChars="150" w:firstLine="315"/>
        <w:rPr>
          <w:rFonts w:ascii="微软雅黑" w:eastAsia="微软雅黑" w:hAnsi="微软雅黑" w:cs="微软雅黑"/>
          <w:szCs w:val="21"/>
        </w:rPr>
      </w:pPr>
      <w:r>
        <w:rPr>
          <w:rFonts w:ascii="微软雅黑" w:eastAsia="微软雅黑" w:hAnsi="微软雅黑" w:cs="微软雅黑" w:hint="eastAsia"/>
          <w:szCs w:val="21"/>
        </w:rPr>
        <w:t>（供应商公章）                                 （签字或盖章）</w:t>
      </w:r>
    </w:p>
    <w:p w:rsidR="00C941D4" w:rsidRDefault="005807B8">
      <w:pPr>
        <w:tabs>
          <w:tab w:val="left" w:pos="6300"/>
        </w:tabs>
        <w:snapToGrid w:val="0"/>
        <w:spacing w:line="38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年     月     日</w:t>
      </w:r>
    </w:p>
    <w:p w:rsidR="00C941D4" w:rsidRDefault="005807B8">
      <w:p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1. “比选文件规定的商务要求”项下填写的内容应与比选文件中的 “商务要求”的内容保持一致。</w:t>
      </w:r>
    </w:p>
    <w:p w:rsidR="00C941D4" w:rsidRDefault="005807B8">
      <w:p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ab/>
        <w:t>投标人应当如实填写上表“投标文件响应的具体内容”处内容，对比选文件规定的商务条件作出明确响应，并列明具体响应数值或内容，只注明符合、满足等无具体内容表述不注明实际数值者的，将视为未实质性满足比选文件要求。投标人需要说明的内容若需特殊表达，应先在本表中进行相应说明，再另页应答，否则投标无效。</w:t>
      </w:r>
    </w:p>
    <w:p w:rsidR="00C941D4" w:rsidRDefault="005807B8">
      <w:pPr>
        <w:spacing w:line="380" w:lineRule="exact"/>
        <w:ind w:left="480"/>
        <w:rPr>
          <w:rFonts w:ascii="微软雅黑" w:eastAsia="微软雅黑" w:hAnsi="微软雅黑" w:cs="微软雅黑"/>
          <w:szCs w:val="21"/>
        </w:rPr>
      </w:pPr>
      <w:r>
        <w:rPr>
          <w:rFonts w:ascii="微软雅黑" w:eastAsia="微软雅黑" w:hAnsi="微软雅黑" w:cs="微软雅黑" w:hint="eastAsia"/>
          <w:szCs w:val="21"/>
        </w:rPr>
        <w:t>3. “是否偏离”项下应按下列规定填写：优于的，填写“正偏离”；符合的，填写“无偏离”；低于的，填写“负偏离”。</w:t>
      </w:r>
    </w:p>
    <w:p w:rsidR="00C941D4" w:rsidRDefault="005807B8">
      <w:pPr>
        <w:spacing w:line="380" w:lineRule="exact"/>
        <w:ind w:left="480"/>
        <w:rPr>
          <w:rFonts w:ascii="微软雅黑" w:eastAsia="微软雅黑" w:hAnsi="微软雅黑" w:cs="微软雅黑"/>
          <w:szCs w:val="21"/>
        </w:rPr>
      </w:pPr>
      <w:r>
        <w:rPr>
          <w:rFonts w:ascii="微软雅黑" w:eastAsia="微软雅黑" w:hAnsi="微软雅黑" w:cs="微软雅黑" w:hint="eastAsia"/>
          <w:szCs w:val="21"/>
        </w:rPr>
        <w:t>4. “备注”处可填写偏离情况的说明。</w:t>
      </w:r>
    </w:p>
    <w:p w:rsidR="00C941D4" w:rsidRDefault="00C941D4">
      <w:pPr>
        <w:spacing w:line="380" w:lineRule="exact"/>
        <w:ind w:firstLineChars="500" w:firstLine="1050"/>
        <w:rPr>
          <w:rFonts w:ascii="微软雅黑" w:eastAsia="微软雅黑" w:hAnsi="微软雅黑" w:cs="微软雅黑"/>
          <w:b/>
          <w:bCs/>
          <w:szCs w:val="21"/>
        </w:rPr>
      </w:pPr>
    </w:p>
    <w:p w:rsidR="00C941D4" w:rsidRDefault="00C941D4">
      <w:pPr>
        <w:spacing w:line="380" w:lineRule="exact"/>
        <w:ind w:firstLineChars="500" w:firstLine="1050"/>
        <w:rPr>
          <w:rFonts w:ascii="微软雅黑" w:eastAsia="微软雅黑" w:hAnsi="微软雅黑" w:cs="微软雅黑"/>
          <w:b/>
          <w:bCs/>
          <w:szCs w:val="21"/>
        </w:rPr>
      </w:pPr>
    </w:p>
    <w:p w:rsidR="00C941D4" w:rsidRDefault="00C941D4">
      <w:pPr>
        <w:spacing w:line="380" w:lineRule="exact"/>
        <w:ind w:firstLineChars="500" w:firstLine="1050"/>
        <w:rPr>
          <w:rFonts w:ascii="微软雅黑" w:eastAsia="微软雅黑" w:hAnsi="微软雅黑" w:cs="微软雅黑"/>
          <w:b/>
          <w:bCs/>
          <w:szCs w:val="21"/>
        </w:rPr>
      </w:pPr>
    </w:p>
    <w:p w:rsidR="00C941D4" w:rsidRDefault="00C941D4">
      <w:pPr>
        <w:spacing w:line="380" w:lineRule="exact"/>
        <w:ind w:firstLineChars="500" w:firstLine="1050"/>
        <w:rPr>
          <w:rFonts w:ascii="微软雅黑" w:eastAsia="微软雅黑" w:hAnsi="微软雅黑" w:cs="微软雅黑"/>
          <w:b/>
          <w:bCs/>
          <w:szCs w:val="21"/>
        </w:rPr>
      </w:pPr>
    </w:p>
    <w:p w:rsidR="00C941D4" w:rsidRDefault="00C941D4">
      <w:pPr>
        <w:spacing w:line="380" w:lineRule="exact"/>
        <w:rPr>
          <w:rFonts w:ascii="微软雅黑" w:eastAsia="微软雅黑" w:hAnsi="微软雅黑" w:cs="微软雅黑"/>
          <w:szCs w:val="21"/>
        </w:rPr>
      </w:pPr>
    </w:p>
    <w:p w:rsidR="00C941D4" w:rsidRDefault="00C941D4">
      <w:pPr>
        <w:spacing w:line="380" w:lineRule="exact"/>
        <w:rPr>
          <w:rFonts w:ascii="微软雅黑" w:eastAsia="微软雅黑" w:hAnsi="微软雅黑" w:cs="微软雅黑"/>
          <w:szCs w:val="21"/>
        </w:rPr>
      </w:pPr>
    </w:p>
    <w:p w:rsidR="00C941D4" w:rsidRDefault="00C941D4">
      <w:pPr>
        <w:spacing w:line="380" w:lineRule="exact"/>
        <w:rPr>
          <w:rFonts w:ascii="微软雅黑" w:eastAsia="微软雅黑" w:hAnsi="微软雅黑" w:cs="微软雅黑"/>
          <w:szCs w:val="21"/>
        </w:rPr>
      </w:pPr>
    </w:p>
    <w:p w:rsidR="00C941D4" w:rsidRDefault="00C941D4">
      <w:pPr>
        <w:pStyle w:val="ad"/>
        <w:spacing w:line="380" w:lineRule="exact"/>
        <w:ind w:firstLine="420"/>
        <w:rPr>
          <w:rFonts w:ascii="微软雅黑" w:eastAsia="微软雅黑" w:hAnsi="微软雅黑" w:cs="微软雅黑"/>
          <w:szCs w:val="21"/>
        </w:rPr>
      </w:pPr>
    </w:p>
    <w:p w:rsidR="00C941D4" w:rsidRDefault="00C941D4">
      <w:pPr>
        <w:pStyle w:val="ae"/>
        <w:spacing w:line="380" w:lineRule="exact"/>
        <w:ind w:left="0" w:firstLine="0"/>
        <w:rPr>
          <w:rFonts w:ascii="微软雅黑" w:eastAsia="微软雅黑" w:hAnsi="微软雅黑" w:cs="微软雅黑"/>
          <w:szCs w:val="21"/>
        </w:rPr>
      </w:pPr>
    </w:p>
    <w:p w:rsidR="00C941D4" w:rsidRDefault="00C941D4">
      <w:pPr>
        <w:pStyle w:val="ae"/>
        <w:spacing w:line="380" w:lineRule="exact"/>
        <w:ind w:left="0" w:firstLine="0"/>
        <w:rPr>
          <w:rFonts w:ascii="微软雅黑" w:eastAsia="微软雅黑" w:hAnsi="微软雅黑" w:cs="微软雅黑"/>
          <w:szCs w:val="21"/>
        </w:rPr>
      </w:pPr>
    </w:p>
    <w:p w:rsidR="00C941D4" w:rsidRDefault="00C941D4">
      <w:pPr>
        <w:spacing w:line="380" w:lineRule="exact"/>
        <w:ind w:firstLineChars="1200" w:firstLine="2520"/>
        <w:rPr>
          <w:rFonts w:ascii="微软雅黑" w:eastAsia="微软雅黑" w:hAnsi="微软雅黑" w:cs="微软雅黑"/>
          <w:b/>
          <w:szCs w:val="21"/>
        </w:rPr>
      </w:pPr>
    </w:p>
    <w:p w:rsidR="00C941D4" w:rsidRDefault="005807B8">
      <w:pPr>
        <w:spacing w:line="380" w:lineRule="exact"/>
        <w:ind w:firstLineChars="1200" w:firstLine="2520"/>
        <w:rPr>
          <w:rFonts w:ascii="微软雅黑" w:eastAsia="微软雅黑" w:hAnsi="微软雅黑" w:cs="微软雅黑"/>
          <w:b/>
          <w:szCs w:val="21"/>
        </w:rPr>
      </w:pPr>
      <w:r>
        <w:rPr>
          <w:rFonts w:ascii="微软雅黑" w:eastAsia="微软雅黑" w:hAnsi="微软雅黑" w:cs="微软雅黑" w:hint="eastAsia"/>
          <w:b/>
          <w:szCs w:val="21"/>
        </w:rPr>
        <w:t>八、现场勘察确认函</w:t>
      </w:r>
    </w:p>
    <w:p w:rsidR="00C941D4" w:rsidRDefault="00C941D4">
      <w:pPr>
        <w:spacing w:line="380" w:lineRule="exact"/>
        <w:jc w:val="left"/>
        <w:rPr>
          <w:rFonts w:ascii="微软雅黑" w:eastAsia="微软雅黑" w:hAnsi="微软雅黑" w:cs="微软雅黑"/>
          <w:szCs w:val="21"/>
        </w:rPr>
      </w:pPr>
    </w:p>
    <w:p w:rsidR="00C941D4" w:rsidRDefault="005807B8">
      <w:pPr>
        <w:spacing w:line="380" w:lineRule="exact"/>
        <w:jc w:val="left"/>
        <w:rPr>
          <w:rFonts w:ascii="微软雅黑" w:eastAsia="微软雅黑" w:hAnsi="微软雅黑" w:cs="微软雅黑"/>
          <w:szCs w:val="21"/>
        </w:rPr>
      </w:pPr>
      <w:r>
        <w:rPr>
          <w:rFonts w:ascii="微软雅黑" w:eastAsia="微软雅黑" w:hAnsi="微软雅黑" w:cs="微软雅黑" w:hint="eastAsia"/>
          <w:szCs w:val="21"/>
        </w:rPr>
        <w:t>致:</w:t>
      </w:r>
      <w:r>
        <w:rPr>
          <w:rFonts w:ascii="微软雅黑" w:eastAsia="微软雅黑" w:hAnsi="微软雅黑" w:cs="微软雅黑" w:hint="eastAsia"/>
          <w:szCs w:val="21"/>
          <w:u w:val="single"/>
        </w:rPr>
        <w:t xml:space="preserve">丹阳市人民医院 </w:t>
      </w:r>
    </w:p>
    <w:p w:rsidR="00C941D4" w:rsidRDefault="005807B8">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hint="eastAsia"/>
          <w:b/>
          <w:bCs/>
          <w:szCs w:val="21"/>
        </w:rPr>
        <w:t>依据贵单位</w:t>
      </w:r>
      <w:r>
        <w:rPr>
          <w:rFonts w:ascii="微软雅黑" w:eastAsia="微软雅黑" w:hAnsi="微软雅黑" w:cs="微软雅黑" w:hint="eastAsia"/>
          <w:b/>
          <w:bCs/>
          <w:szCs w:val="21"/>
          <w:u w:val="single"/>
        </w:rPr>
        <w:t xml:space="preserve">  </w:t>
      </w:r>
      <w:r>
        <w:rPr>
          <w:rFonts w:ascii="微软雅黑" w:eastAsia="微软雅黑" w:hAnsi="微软雅黑" w:cs="微软雅黑" w:hint="eastAsia"/>
          <w:szCs w:val="21"/>
          <w:u w:val="single"/>
        </w:rPr>
        <w:t>克莱门特风冷热泵机组群控优化改造工程（</w:t>
      </w:r>
      <w:r>
        <w:rPr>
          <w:rFonts w:ascii="微软雅黑" w:eastAsia="微软雅黑" w:hAnsi="微软雅黑" w:cs="微软雅黑" w:hint="eastAsia"/>
          <w:color w:val="000000"/>
          <w:szCs w:val="21"/>
          <w:u w:val="single"/>
        </w:rPr>
        <w:t>项目编号：</w:t>
      </w:r>
      <w:r>
        <w:rPr>
          <w:rFonts w:ascii="微软雅黑" w:eastAsia="微软雅黑" w:hAnsi="微软雅黑" w:cs="微软雅黑" w:hint="eastAsia"/>
          <w:szCs w:val="21"/>
          <w:u w:val="single"/>
        </w:rPr>
        <w:t xml:space="preserve"> DRY-CG-2025-051 ）</w:t>
      </w:r>
      <w:r>
        <w:rPr>
          <w:rFonts w:ascii="微软雅黑" w:eastAsia="微软雅黑" w:hAnsi="微软雅黑" w:cs="微软雅黑" w:hint="eastAsia"/>
          <w:b/>
          <w:bCs/>
          <w:szCs w:val="21"/>
          <w:u w:val="single"/>
        </w:rPr>
        <w:t xml:space="preserve"> </w:t>
      </w:r>
      <w:r>
        <w:rPr>
          <w:rFonts w:ascii="微软雅黑" w:eastAsia="微软雅黑" w:hAnsi="微软雅黑" w:cs="微软雅黑" w:hint="eastAsia"/>
          <w:szCs w:val="21"/>
        </w:rPr>
        <w:t>采购文件的要求，我方已于</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日对该项目进行了现场勘察，现就现场勘察情况做如下承诺:</w:t>
      </w:r>
    </w:p>
    <w:p w:rsidR="00C941D4" w:rsidRDefault="005807B8">
      <w:pPr>
        <w:spacing w:line="38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 xml:space="preserve">1、经现场勘察，我方已熟悉与该项目相关的施工内容、施工现场和周围交通道路等所有情况。 </w:t>
      </w:r>
    </w:p>
    <w:p w:rsidR="00C941D4" w:rsidRDefault="005807B8">
      <w:pPr>
        <w:spacing w:line="38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2、我方承诺自行承担本次现场勘察所发生的所有费用并承担勘察现场的相关责任和风险。</w:t>
      </w:r>
    </w:p>
    <w:p w:rsidR="00C941D4" w:rsidRDefault="00C941D4">
      <w:pPr>
        <w:spacing w:line="380" w:lineRule="exact"/>
        <w:ind w:firstLineChars="200" w:firstLine="420"/>
        <w:jc w:val="left"/>
        <w:rPr>
          <w:rFonts w:ascii="微软雅黑" w:eastAsia="微软雅黑" w:hAnsi="微软雅黑" w:cs="微软雅黑"/>
          <w:szCs w:val="21"/>
        </w:rPr>
      </w:pPr>
    </w:p>
    <w:p w:rsidR="00C941D4" w:rsidRDefault="00C941D4">
      <w:pPr>
        <w:pStyle w:val="20"/>
        <w:spacing w:line="380" w:lineRule="exact"/>
        <w:rPr>
          <w:rFonts w:ascii="微软雅黑" w:eastAsia="微软雅黑" w:hAnsi="微软雅黑" w:cs="微软雅黑"/>
          <w:sz w:val="21"/>
          <w:szCs w:val="21"/>
        </w:rPr>
      </w:pPr>
    </w:p>
    <w:p w:rsidR="00C941D4" w:rsidRDefault="005807B8">
      <w:pPr>
        <w:wordWrap w:val="0"/>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 xml:space="preserve">                            投标单位(盖章) :</w:t>
      </w:r>
    </w:p>
    <w:p w:rsidR="00C941D4" w:rsidRDefault="005807B8">
      <w:pPr>
        <w:wordWrap w:val="0"/>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 xml:space="preserve">                                </w:t>
      </w:r>
    </w:p>
    <w:p w:rsidR="00C941D4" w:rsidRDefault="00C941D4">
      <w:pPr>
        <w:wordWrap w:val="0"/>
        <w:spacing w:line="380" w:lineRule="exact"/>
        <w:jc w:val="center"/>
        <w:rPr>
          <w:rFonts w:ascii="微软雅黑" w:eastAsia="微软雅黑" w:hAnsi="微软雅黑" w:cs="微软雅黑"/>
          <w:szCs w:val="21"/>
        </w:rPr>
      </w:pPr>
    </w:p>
    <w:p w:rsidR="00C941D4" w:rsidRDefault="005807B8">
      <w:pPr>
        <w:wordWrap w:val="0"/>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 xml:space="preserve">                                 投标单位授权人(签字) :</w:t>
      </w:r>
    </w:p>
    <w:p w:rsidR="00C941D4" w:rsidRDefault="00C941D4">
      <w:pPr>
        <w:wordWrap w:val="0"/>
        <w:spacing w:line="380" w:lineRule="exact"/>
        <w:jc w:val="center"/>
        <w:rPr>
          <w:rFonts w:ascii="微软雅黑" w:eastAsia="微软雅黑" w:hAnsi="微软雅黑" w:cs="微软雅黑"/>
          <w:szCs w:val="21"/>
        </w:rPr>
      </w:pPr>
    </w:p>
    <w:p w:rsidR="00C941D4" w:rsidRDefault="00C941D4">
      <w:pPr>
        <w:widowControl/>
        <w:jc w:val="left"/>
        <w:rPr>
          <w:rFonts w:ascii="微软雅黑" w:eastAsia="微软雅黑" w:hAnsi="微软雅黑" w:cs="微软雅黑"/>
          <w:szCs w:val="21"/>
        </w:rPr>
      </w:pPr>
    </w:p>
    <w:sectPr w:rsidR="00C94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0732FD"/>
    <w:multiLevelType w:val="multilevel"/>
    <w:tmpl w:val="890732FD"/>
    <w:lvl w:ilvl="0">
      <w:start w:val="1"/>
      <w:numFmt w:val="decimal"/>
      <w:lvlText w:val="%1."/>
      <w:lvlJc w:val="left"/>
      <w:pPr>
        <w:ind w:left="330" w:hanging="370"/>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9017DBBB"/>
    <w:multiLevelType w:val="singleLevel"/>
    <w:tmpl w:val="9017DBBB"/>
    <w:lvl w:ilvl="0">
      <w:start w:val="1"/>
      <w:numFmt w:val="decimal"/>
      <w:lvlText w:val="(%1)"/>
      <w:lvlJc w:val="left"/>
      <w:pPr>
        <w:ind w:left="425" w:hanging="425"/>
      </w:pPr>
      <w:rPr>
        <w:rFonts w:ascii="宋体" w:eastAsia="宋体" w:hAnsi="宋体" w:cs="宋体" w:hint="default"/>
        <w:sz w:val="32"/>
        <w:szCs w:val="32"/>
      </w:rPr>
    </w:lvl>
  </w:abstractNum>
  <w:abstractNum w:abstractNumId="2">
    <w:nsid w:val="B7A0B6E1"/>
    <w:multiLevelType w:val="singleLevel"/>
    <w:tmpl w:val="B7A0B6E1"/>
    <w:lvl w:ilvl="0">
      <w:start w:val="2"/>
      <w:numFmt w:val="decimal"/>
      <w:lvlText w:val="%1."/>
      <w:lvlJc w:val="left"/>
      <w:pPr>
        <w:tabs>
          <w:tab w:val="left" w:pos="312"/>
        </w:tabs>
      </w:pPr>
    </w:lvl>
  </w:abstractNum>
  <w:abstractNum w:abstractNumId="3">
    <w:nsid w:val="E152A262"/>
    <w:multiLevelType w:val="singleLevel"/>
    <w:tmpl w:val="E152A262"/>
    <w:lvl w:ilvl="0">
      <w:start w:val="1"/>
      <w:numFmt w:val="decimal"/>
      <w:lvlText w:val="%1."/>
      <w:lvlJc w:val="left"/>
      <w:pPr>
        <w:tabs>
          <w:tab w:val="left" w:pos="312"/>
        </w:tabs>
      </w:pPr>
    </w:lvl>
  </w:abstractNum>
  <w:abstractNum w:abstractNumId="4">
    <w:nsid w:val="FF84BE75"/>
    <w:multiLevelType w:val="singleLevel"/>
    <w:tmpl w:val="FF84BE75"/>
    <w:lvl w:ilvl="0">
      <w:start w:val="1"/>
      <w:numFmt w:val="chineseCounting"/>
      <w:suff w:val="nothing"/>
      <w:lvlText w:val="%1、"/>
      <w:lvlJc w:val="left"/>
      <w:rPr>
        <w:rFonts w:hint="eastAsia"/>
      </w:rPr>
    </w:lvl>
  </w:abstractNum>
  <w:abstractNum w:abstractNumId="5">
    <w:nsid w:val="02DD7DD4"/>
    <w:multiLevelType w:val="multilevel"/>
    <w:tmpl w:val="02DD7DD4"/>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
    <w:nsid w:val="0CC03E36"/>
    <w:multiLevelType w:val="singleLevel"/>
    <w:tmpl w:val="0CC03E36"/>
    <w:lvl w:ilvl="0">
      <w:start w:val="1"/>
      <w:numFmt w:val="decimal"/>
      <w:lvlText w:val="%1."/>
      <w:lvlJc w:val="left"/>
      <w:pPr>
        <w:tabs>
          <w:tab w:val="left" w:pos="312"/>
        </w:tabs>
      </w:pPr>
    </w:lvl>
  </w:abstractNum>
  <w:abstractNum w:abstractNumId="7">
    <w:nsid w:val="159D289B"/>
    <w:multiLevelType w:val="singleLevel"/>
    <w:tmpl w:val="159D289B"/>
    <w:lvl w:ilvl="0">
      <w:start w:val="1"/>
      <w:numFmt w:val="chineseCounting"/>
      <w:suff w:val="nothing"/>
      <w:lvlText w:val="%1、"/>
      <w:lvlJc w:val="left"/>
      <w:pPr>
        <w:ind w:left="0" w:firstLine="420"/>
      </w:pPr>
      <w:rPr>
        <w:rFonts w:hint="eastAsia"/>
      </w:rPr>
    </w:lvl>
  </w:abstractNum>
  <w:abstractNum w:abstractNumId="8">
    <w:nsid w:val="310FE6E0"/>
    <w:multiLevelType w:val="singleLevel"/>
    <w:tmpl w:val="310FE6E0"/>
    <w:lvl w:ilvl="0">
      <w:start w:val="1"/>
      <w:numFmt w:val="chineseCounting"/>
      <w:suff w:val="nothing"/>
      <w:lvlText w:val="（%1）"/>
      <w:lvlJc w:val="left"/>
      <w:pPr>
        <w:ind w:left="1980" w:firstLine="420"/>
      </w:pPr>
      <w:rPr>
        <w:rFonts w:hint="eastAsia"/>
      </w:rPr>
    </w:lvl>
  </w:abstractNum>
  <w:abstractNum w:abstractNumId="9">
    <w:nsid w:val="36BA0C7C"/>
    <w:multiLevelType w:val="singleLevel"/>
    <w:tmpl w:val="36BA0C7C"/>
    <w:lvl w:ilvl="0">
      <w:start w:val="1"/>
      <w:numFmt w:val="decimal"/>
      <w:suff w:val="nothing"/>
      <w:lvlText w:val="%1．"/>
      <w:lvlJc w:val="left"/>
    </w:lvl>
  </w:abstractNum>
  <w:abstractNum w:abstractNumId="10">
    <w:nsid w:val="4E1861F6"/>
    <w:multiLevelType w:val="singleLevel"/>
    <w:tmpl w:val="4E1861F6"/>
    <w:lvl w:ilvl="0">
      <w:start w:val="1"/>
      <w:numFmt w:val="decimal"/>
      <w:lvlText w:val="%1."/>
      <w:lvlJc w:val="left"/>
      <w:pPr>
        <w:tabs>
          <w:tab w:val="left" w:pos="312"/>
        </w:tabs>
      </w:pPr>
    </w:lvl>
  </w:abstractNum>
  <w:num w:numId="1">
    <w:abstractNumId w:val="5"/>
  </w:num>
  <w:num w:numId="2">
    <w:abstractNumId w:val="0"/>
  </w:num>
  <w:num w:numId="3">
    <w:abstractNumId w:val="4"/>
  </w:num>
  <w:num w:numId="4">
    <w:abstractNumId w:val="2"/>
  </w:num>
  <w:num w:numId="5">
    <w:abstractNumId w:val="3"/>
  </w:num>
  <w:num w:numId="6">
    <w:abstractNumId w:val="9"/>
  </w:num>
  <w:num w:numId="7">
    <w:abstractNumId w:val="7"/>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0606F3"/>
    <w:rsid w:val="00032B14"/>
    <w:rsid w:val="00092111"/>
    <w:rsid w:val="00185B30"/>
    <w:rsid w:val="00217BC1"/>
    <w:rsid w:val="004361DC"/>
    <w:rsid w:val="00501EE6"/>
    <w:rsid w:val="005807B8"/>
    <w:rsid w:val="0060585D"/>
    <w:rsid w:val="00824069"/>
    <w:rsid w:val="008C0CF6"/>
    <w:rsid w:val="00A32595"/>
    <w:rsid w:val="00AA6555"/>
    <w:rsid w:val="00B83C7B"/>
    <w:rsid w:val="00BE3C82"/>
    <w:rsid w:val="00C941D4"/>
    <w:rsid w:val="00EE43DE"/>
    <w:rsid w:val="01D32DCE"/>
    <w:rsid w:val="029D518A"/>
    <w:rsid w:val="02E37041"/>
    <w:rsid w:val="03237D85"/>
    <w:rsid w:val="03C50E3C"/>
    <w:rsid w:val="04265C64"/>
    <w:rsid w:val="04B36222"/>
    <w:rsid w:val="04C2712A"/>
    <w:rsid w:val="059D3E1F"/>
    <w:rsid w:val="076D7821"/>
    <w:rsid w:val="09097632"/>
    <w:rsid w:val="093B2061"/>
    <w:rsid w:val="09A82D92"/>
    <w:rsid w:val="0A357A60"/>
    <w:rsid w:val="0C234952"/>
    <w:rsid w:val="0C9C3443"/>
    <w:rsid w:val="0CFF0F1B"/>
    <w:rsid w:val="0DE63E89"/>
    <w:rsid w:val="10507CE0"/>
    <w:rsid w:val="1092654A"/>
    <w:rsid w:val="10B3094D"/>
    <w:rsid w:val="118E6E4C"/>
    <w:rsid w:val="11A26319"/>
    <w:rsid w:val="11D7633F"/>
    <w:rsid w:val="132A4818"/>
    <w:rsid w:val="14151024"/>
    <w:rsid w:val="15202435"/>
    <w:rsid w:val="16184D5A"/>
    <w:rsid w:val="1890511D"/>
    <w:rsid w:val="1DE877AA"/>
    <w:rsid w:val="1F3F5AEF"/>
    <w:rsid w:val="1F5F584A"/>
    <w:rsid w:val="1FC54DF9"/>
    <w:rsid w:val="203C405E"/>
    <w:rsid w:val="209459C7"/>
    <w:rsid w:val="21B856E5"/>
    <w:rsid w:val="23C16AD3"/>
    <w:rsid w:val="23FE46B0"/>
    <w:rsid w:val="24F44C86"/>
    <w:rsid w:val="251057B9"/>
    <w:rsid w:val="258E50DA"/>
    <w:rsid w:val="26A44512"/>
    <w:rsid w:val="272C4BAB"/>
    <w:rsid w:val="275E5A7E"/>
    <w:rsid w:val="280C22E7"/>
    <w:rsid w:val="28917D30"/>
    <w:rsid w:val="29086F52"/>
    <w:rsid w:val="294C6E3F"/>
    <w:rsid w:val="2A554419"/>
    <w:rsid w:val="2A5C1016"/>
    <w:rsid w:val="2AAF4715"/>
    <w:rsid w:val="2C703257"/>
    <w:rsid w:val="2C821369"/>
    <w:rsid w:val="2D23435A"/>
    <w:rsid w:val="2EF53AD4"/>
    <w:rsid w:val="2F4D56BE"/>
    <w:rsid w:val="301601A6"/>
    <w:rsid w:val="302A3C52"/>
    <w:rsid w:val="30444D13"/>
    <w:rsid w:val="307F5D4C"/>
    <w:rsid w:val="30DC2385"/>
    <w:rsid w:val="30F524B2"/>
    <w:rsid w:val="316F28C6"/>
    <w:rsid w:val="326F3B9E"/>
    <w:rsid w:val="335C4122"/>
    <w:rsid w:val="35A52837"/>
    <w:rsid w:val="36A93B22"/>
    <w:rsid w:val="36EC1C61"/>
    <w:rsid w:val="380F5607"/>
    <w:rsid w:val="38BD1B07"/>
    <w:rsid w:val="390B0AC4"/>
    <w:rsid w:val="3B334302"/>
    <w:rsid w:val="3B6D7A2E"/>
    <w:rsid w:val="3C1E1CA2"/>
    <w:rsid w:val="3D3659E4"/>
    <w:rsid w:val="3DBB238D"/>
    <w:rsid w:val="3DF02037"/>
    <w:rsid w:val="3E2919ED"/>
    <w:rsid w:val="3E5E4B58"/>
    <w:rsid w:val="41650F8E"/>
    <w:rsid w:val="422B7AE1"/>
    <w:rsid w:val="43572B58"/>
    <w:rsid w:val="43695E11"/>
    <w:rsid w:val="453E4443"/>
    <w:rsid w:val="475F1FDB"/>
    <w:rsid w:val="48617876"/>
    <w:rsid w:val="4A62606A"/>
    <w:rsid w:val="4B192C5C"/>
    <w:rsid w:val="4BAD2760"/>
    <w:rsid w:val="4BCF3BD3"/>
    <w:rsid w:val="4BDF193C"/>
    <w:rsid w:val="4C87000A"/>
    <w:rsid w:val="4E8642F1"/>
    <w:rsid w:val="4F624D5E"/>
    <w:rsid w:val="51356BF3"/>
    <w:rsid w:val="51AC1A42"/>
    <w:rsid w:val="51B11685"/>
    <w:rsid w:val="53CC27A6"/>
    <w:rsid w:val="556B7DD8"/>
    <w:rsid w:val="55B41744"/>
    <w:rsid w:val="56DC0F52"/>
    <w:rsid w:val="57E02CC4"/>
    <w:rsid w:val="59CC52AE"/>
    <w:rsid w:val="5AC95C92"/>
    <w:rsid w:val="5AF01470"/>
    <w:rsid w:val="5C757E7F"/>
    <w:rsid w:val="5CA72002"/>
    <w:rsid w:val="5CC61FA1"/>
    <w:rsid w:val="5D4A3BE7"/>
    <w:rsid w:val="5DAF092B"/>
    <w:rsid w:val="5F545620"/>
    <w:rsid w:val="5FAE5456"/>
    <w:rsid w:val="5FC15189"/>
    <w:rsid w:val="5FEF619A"/>
    <w:rsid w:val="60793CB6"/>
    <w:rsid w:val="613A51F3"/>
    <w:rsid w:val="614C4F26"/>
    <w:rsid w:val="61B054B5"/>
    <w:rsid w:val="61E83BEF"/>
    <w:rsid w:val="63D731CD"/>
    <w:rsid w:val="65FF278F"/>
    <w:rsid w:val="66246472"/>
    <w:rsid w:val="6630217C"/>
    <w:rsid w:val="67170905"/>
    <w:rsid w:val="67391D32"/>
    <w:rsid w:val="69216C99"/>
    <w:rsid w:val="6A8D6CDC"/>
    <w:rsid w:val="6BA0659B"/>
    <w:rsid w:val="6C8726F4"/>
    <w:rsid w:val="6E0606F3"/>
    <w:rsid w:val="6E292877"/>
    <w:rsid w:val="6E34121C"/>
    <w:rsid w:val="6E904D03"/>
    <w:rsid w:val="6EEB5D7F"/>
    <w:rsid w:val="70CD6084"/>
    <w:rsid w:val="71153587"/>
    <w:rsid w:val="71C823A7"/>
    <w:rsid w:val="72254B10"/>
    <w:rsid w:val="7355410F"/>
    <w:rsid w:val="7363682B"/>
    <w:rsid w:val="74E53270"/>
    <w:rsid w:val="773E0FC6"/>
    <w:rsid w:val="780E2ADE"/>
    <w:rsid w:val="787768D5"/>
    <w:rsid w:val="7AA87013"/>
    <w:rsid w:val="7BC6204D"/>
    <w:rsid w:val="7BE97AEA"/>
    <w:rsid w:val="7C5619F6"/>
    <w:rsid w:val="7D76142E"/>
    <w:rsid w:val="7E861620"/>
    <w:rsid w:val="7FF8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352E51B-4253-4668-83CD-31FBBCC3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envelope return" w:qFormat="1"/>
    <w:lsdException w:name="toa heading" w:qFormat="1"/>
    <w:lsdException w:name="Title" w:qFormat="1"/>
    <w:lsdException w:name="Default Paragraph Font" w:semiHidden="1" w:uiPriority="1" w:unhideWhenUsed="1"/>
    <w:lsdException w:name="Body Text" w:semiHidden="1" w:qFormat="1"/>
    <w:lsdException w:name="Body Text Indent" w:qFormat="1"/>
    <w:lsdException w:name="Subtitle" w:qFormat="1"/>
    <w:lsdException w:name="Date" w:qFormat="1"/>
    <w:lsdException w:name="Body Text First Indent 2" w:unhideWhenUsed="1"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spacing w:beforeAutospacing="1" w:afterAutospacing="1"/>
      <w:jc w:val="left"/>
      <w:outlineLvl w:val="0"/>
    </w:pPr>
    <w:rPr>
      <w:rFonts w:ascii="宋体" w:hAnsi="宋体" w:cs="Times New Roman" w:hint="eastAsia"/>
      <w:b/>
      <w:bCs/>
      <w:kern w:val="44"/>
      <w:sz w:val="48"/>
      <w:szCs w:val="48"/>
    </w:rPr>
  </w:style>
  <w:style w:type="paragraph" w:styleId="2">
    <w:name w:val="heading 2"/>
    <w:basedOn w:val="a"/>
    <w:next w:val="a"/>
    <w:link w:val="2Char"/>
    <w:semiHidden/>
    <w:unhideWhenUsed/>
    <w:qFormat/>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unhideWhenUsed/>
    <w:qFormat/>
    <w:pPr>
      <w:keepNext/>
      <w:keepLines/>
      <w:numPr>
        <w:ilvl w:val="2"/>
        <w:numId w:val="2"/>
      </w:numPr>
      <w:spacing w:before="20" w:after="20"/>
      <w:outlineLvl w:val="2"/>
    </w:pPr>
    <w:rPr>
      <w:b/>
      <w:sz w:val="28"/>
    </w:rPr>
  </w:style>
  <w:style w:type="paragraph" w:styleId="4">
    <w:name w:val="heading 4"/>
    <w:basedOn w:val="a"/>
    <w:next w:val="a"/>
    <w:unhideWhenUsed/>
    <w:qFormat/>
    <w:pPr>
      <w:keepNext/>
      <w:keepLines/>
      <w:numPr>
        <w:ilvl w:val="3"/>
        <w:numId w:val="1"/>
      </w:numPr>
      <w:outlineLvl w:val="3"/>
    </w:pPr>
    <w:rPr>
      <w:rFonts w:ascii="Arial" w:eastAsia="微软雅黑"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4">
    <w:name w:val="annotation text"/>
    <w:basedOn w:val="a"/>
    <w:qFormat/>
    <w:pPr>
      <w:jc w:val="left"/>
    </w:pPr>
  </w:style>
  <w:style w:type="paragraph" w:styleId="a5">
    <w:name w:val="Body Text"/>
    <w:basedOn w:val="a"/>
    <w:next w:val="a"/>
    <w:semiHidden/>
    <w:qFormat/>
    <w:rPr>
      <w:rFonts w:ascii="楷体_GB2312" w:eastAsia="楷体_GB2312" w:hAnsi="Arial"/>
      <w:sz w:val="28"/>
      <w:szCs w:val="28"/>
    </w:rPr>
  </w:style>
  <w:style w:type="paragraph" w:styleId="a6">
    <w:name w:val="Body Text Indent"/>
    <w:basedOn w:val="a"/>
    <w:next w:val="a7"/>
    <w:qFormat/>
    <w:pPr>
      <w:ind w:firstLine="795"/>
    </w:pPr>
    <w:rPr>
      <w:sz w:val="32"/>
      <w:szCs w:val="32"/>
    </w:rPr>
  </w:style>
  <w:style w:type="paragraph" w:styleId="a7">
    <w:name w:val="envelope return"/>
    <w:basedOn w:val="a"/>
    <w:qFormat/>
    <w:pPr>
      <w:snapToGrid w:val="0"/>
    </w:pPr>
    <w:rPr>
      <w:rFonts w:ascii="Arial" w:hAnsi="Arial"/>
    </w:rPr>
  </w:style>
  <w:style w:type="paragraph" w:styleId="a8">
    <w:name w:val="Date"/>
    <w:basedOn w:val="a"/>
    <w:next w:val="a"/>
    <w:qFormat/>
  </w:style>
  <w:style w:type="paragraph" w:styleId="a9">
    <w:name w:val="footer"/>
    <w:basedOn w:val="a"/>
    <w:link w:val="Char"/>
    <w:qFormat/>
    <w:pPr>
      <w:tabs>
        <w:tab w:val="center" w:pos="4153"/>
        <w:tab w:val="right" w:pos="8306"/>
      </w:tabs>
      <w:snapToGrid w:val="0"/>
      <w:jc w:val="left"/>
    </w:pPr>
    <w:rPr>
      <w:sz w:val="18"/>
      <w:szCs w:val="18"/>
    </w:rPr>
  </w:style>
  <w:style w:type="paragraph" w:styleId="aa">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next w:val="a3"/>
    <w:qFormat/>
    <w:pPr>
      <w:spacing w:line="360" w:lineRule="auto"/>
      <w:ind w:firstLineChars="257" w:firstLine="617"/>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20">
    <w:name w:val="Body Text First Indent 2"/>
    <w:basedOn w:val="a6"/>
    <w:next w:val="30"/>
    <w:unhideWhenUsed/>
    <w:qFormat/>
    <w:pPr>
      <w:ind w:firstLineChars="200" w:firstLine="420"/>
    </w:p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正文（缩进）"/>
    <w:basedOn w:val="a"/>
    <w:autoRedefine/>
    <w:qFormat/>
    <w:pPr>
      <w:ind w:firstLineChars="200" w:firstLine="480"/>
    </w:pPr>
  </w:style>
  <w:style w:type="paragraph" w:styleId="ae">
    <w:name w:val="List Paragraph"/>
    <w:basedOn w:val="a"/>
    <w:uiPriority w:val="1"/>
    <w:qFormat/>
    <w:pPr>
      <w:ind w:left="760" w:firstLine="480"/>
    </w:pPr>
  </w:style>
  <w:style w:type="paragraph" w:customStyle="1" w:styleId="TableParagraph">
    <w:name w:val="Table Paragraph"/>
    <w:basedOn w:val="a"/>
    <w:qFormat/>
    <w:pPr>
      <w:jc w:val="left"/>
    </w:pPr>
    <w:rPr>
      <w:rFonts w:ascii="Calibri" w:eastAsia="宋体" w:hAnsi="Calibri" w:cs="黑体"/>
      <w:kern w:val="0"/>
      <w:sz w:val="22"/>
      <w:lang w:eastAsia="en-US"/>
    </w:rPr>
  </w:style>
  <w:style w:type="character" w:customStyle="1" w:styleId="2Char">
    <w:name w:val="标题 2 Char"/>
    <w:link w:val="2"/>
    <w:qFormat/>
    <w:rPr>
      <w:rFonts w:ascii="Arial" w:eastAsia="黑体" w:hAnsi="Arial"/>
      <w:b/>
      <w:sz w:val="32"/>
    </w:rPr>
  </w:style>
  <w:style w:type="paragraph" w:customStyle="1" w:styleId="Other1">
    <w:name w:val="Other|1"/>
    <w:basedOn w:val="a"/>
    <w:qFormat/>
    <w:rPr>
      <w:rFonts w:ascii="宋体" w:hAnsi="宋体" w:cs="宋体"/>
      <w:sz w:val="15"/>
      <w:szCs w:val="15"/>
      <w:lang w:val="zh-TW" w:eastAsia="zh-TW" w:bidi="zh-TW"/>
    </w:rPr>
  </w:style>
  <w:style w:type="character" w:customStyle="1" w:styleId="Char0">
    <w:name w:val="页眉 Char"/>
    <w:basedOn w:val="a0"/>
    <w:link w:val="aa"/>
    <w:qFormat/>
    <w:rPr>
      <w:kern w:val="2"/>
      <w:sz w:val="18"/>
      <w:szCs w:val="18"/>
    </w:rPr>
  </w:style>
  <w:style w:type="character" w:customStyle="1" w:styleId="Char">
    <w:name w:val="页脚 Char"/>
    <w:basedOn w:val="a0"/>
    <w:link w:val="a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1721</Words>
  <Characters>9815</Characters>
  <Application>Microsoft Office Word</Application>
  <DocSecurity>0</DocSecurity>
  <Lines>81</Lines>
  <Paragraphs>23</Paragraphs>
  <ScaleCrop>false</ScaleCrop>
  <Company>Microsoft</Company>
  <LinksUpToDate>false</LinksUpToDate>
  <CharactersWithSpaces>11513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5</cp:revision>
  <dcterms:created xsi:type="dcterms:W3CDTF">2025-07-18T08:17:00Z</dcterms:created>
  <dcterms:modified xsi:type="dcterms:W3CDTF">2025-08-05T03:04:00Z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3A0CAB91D0AE45D084CC546B5442628C_13</vt:lpwstr>
  </property>
  <property fmtid="{D5CDD505-2E9C-101B-9397-08002B2CF9AE}" pid="4" name="KSOTemplateDocerSaveRecord">
    <vt:lpwstr>eyJoZGlkIjoiOTNhYzc0NjU3N2Q4MWY1YWViNjkzOTI4ZDFmNDU5ZjciLCJ1c2VySWQiOiIzNjQ1NTM3MzEifQ==</vt:lpwstr>
  </property>
</Properties>
</file>