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114" w:rsidRDefault="00986BF0">
      <w:pPr>
        <w:spacing w:line="380" w:lineRule="exact"/>
        <w:jc w:val="center"/>
        <w:rPr>
          <w:rFonts w:ascii="微软雅黑" w:eastAsia="微软雅黑" w:hAnsi="微软雅黑" w:cs="微软雅黑"/>
          <w:b/>
          <w:bCs/>
          <w:sz w:val="32"/>
          <w:szCs w:val="32"/>
        </w:rPr>
      </w:pPr>
      <w:r>
        <w:rPr>
          <w:rFonts w:ascii="微软雅黑" w:eastAsia="微软雅黑" w:hAnsi="微软雅黑" w:cs="微软雅黑" w:hint="eastAsia"/>
          <w:b/>
          <w:bCs/>
          <w:sz w:val="32"/>
          <w:szCs w:val="32"/>
        </w:rPr>
        <w:t>丹阳市人民医院2025-2026年度造价咨询机构遴选项目</w:t>
      </w:r>
    </w:p>
    <w:p w:rsidR="00B02114" w:rsidRDefault="00986BF0">
      <w:pPr>
        <w:spacing w:line="380" w:lineRule="exact"/>
        <w:jc w:val="center"/>
        <w:rPr>
          <w:rFonts w:ascii="微软雅黑" w:eastAsia="微软雅黑" w:hAnsi="微软雅黑" w:cs="微软雅黑"/>
          <w:b/>
          <w:bCs/>
          <w:sz w:val="32"/>
          <w:szCs w:val="32"/>
        </w:rPr>
      </w:pPr>
      <w:r>
        <w:rPr>
          <w:rFonts w:ascii="微软雅黑" w:eastAsia="微软雅黑" w:hAnsi="微软雅黑" w:cs="微软雅黑" w:hint="eastAsia"/>
          <w:b/>
          <w:bCs/>
          <w:sz w:val="32"/>
          <w:szCs w:val="32"/>
        </w:rPr>
        <w:t>比选文件</w:t>
      </w:r>
    </w:p>
    <w:p w:rsidR="00B02114" w:rsidRDefault="00986BF0">
      <w:pPr>
        <w:numPr>
          <w:ilvl w:val="0"/>
          <w:numId w:val="3"/>
        </w:numPr>
        <w:spacing w:line="320" w:lineRule="exact"/>
        <w:rPr>
          <w:rFonts w:ascii="微软雅黑" w:eastAsia="微软雅黑" w:hAnsi="微软雅黑" w:cs="微软雅黑"/>
          <w:b/>
          <w:bCs/>
          <w:szCs w:val="21"/>
        </w:rPr>
      </w:pPr>
      <w:r>
        <w:rPr>
          <w:rFonts w:ascii="微软雅黑" w:eastAsia="微软雅黑" w:hAnsi="微软雅黑" w:cs="微软雅黑" w:hint="eastAsia"/>
          <w:b/>
          <w:bCs/>
          <w:szCs w:val="21"/>
        </w:rPr>
        <w:t>项目概况</w:t>
      </w:r>
    </w:p>
    <w:p w:rsidR="00B02114" w:rsidRDefault="00986BF0">
      <w:pPr>
        <w:spacing w:line="320" w:lineRule="exact"/>
        <w:rPr>
          <w:rFonts w:ascii="微软雅黑" w:eastAsia="微软雅黑" w:hAnsi="微软雅黑" w:cs="微软雅黑"/>
          <w:szCs w:val="21"/>
        </w:rPr>
      </w:pPr>
      <w:r>
        <w:rPr>
          <w:rFonts w:ascii="微软雅黑" w:eastAsia="微软雅黑" w:hAnsi="微软雅黑" w:cs="微软雅黑" w:hint="eastAsia"/>
          <w:szCs w:val="21"/>
        </w:rPr>
        <w:t>1.项目名称：丹阳市人民医院2025-2026年度造价咨询机构遴选项目。</w:t>
      </w:r>
    </w:p>
    <w:p w:rsidR="00B02114" w:rsidRDefault="00986BF0">
      <w:pPr>
        <w:spacing w:line="320" w:lineRule="exact"/>
        <w:rPr>
          <w:rFonts w:ascii="微软雅黑" w:eastAsia="微软雅黑" w:hAnsi="微软雅黑" w:cs="微软雅黑"/>
          <w:szCs w:val="21"/>
        </w:rPr>
      </w:pPr>
      <w:r>
        <w:rPr>
          <w:rFonts w:ascii="微软雅黑" w:eastAsia="微软雅黑" w:hAnsi="微软雅黑" w:cs="微软雅黑" w:hint="eastAsia"/>
          <w:szCs w:val="21"/>
        </w:rPr>
        <w:t>2.采购编号：DRY-CG-2025031。</w:t>
      </w:r>
    </w:p>
    <w:p w:rsidR="00B02114" w:rsidRDefault="00986BF0">
      <w:pPr>
        <w:spacing w:line="320" w:lineRule="exact"/>
      </w:pPr>
      <w:r>
        <w:rPr>
          <w:rFonts w:ascii="微软雅黑" w:eastAsia="微软雅黑" w:hAnsi="微软雅黑" w:cs="微软雅黑" w:hint="eastAsia"/>
          <w:szCs w:val="21"/>
        </w:rPr>
        <w:t>3.采购预算：9.8万元。</w:t>
      </w:r>
    </w:p>
    <w:p w:rsidR="00B02114" w:rsidRDefault="00986BF0">
      <w:pPr>
        <w:pStyle w:val="aa"/>
        <w:spacing w:line="320" w:lineRule="exact"/>
        <w:ind w:left="0" w:firstLine="0"/>
        <w:rPr>
          <w:rFonts w:ascii="微软雅黑" w:eastAsia="微软雅黑" w:hAnsi="微软雅黑" w:cs="微软雅黑"/>
          <w:szCs w:val="21"/>
        </w:rPr>
      </w:pPr>
      <w:r>
        <w:rPr>
          <w:rFonts w:ascii="微软雅黑" w:eastAsia="微软雅黑" w:hAnsi="微软雅黑" w:cs="微软雅黑" w:hint="eastAsia"/>
          <w:szCs w:val="21"/>
        </w:rPr>
        <w:t>4.采购需求：</w:t>
      </w:r>
      <w:r>
        <w:rPr>
          <w:rFonts w:ascii="微软雅黑" w:eastAsia="微软雅黑" w:hAnsi="微软雅黑" w:cs="微软雅黑" w:hint="eastAsia"/>
          <w:color w:val="000000"/>
          <w:szCs w:val="21"/>
        </w:rPr>
        <w:t>按采购人确定的目标、范围、内容，</w:t>
      </w:r>
      <w:r>
        <w:rPr>
          <w:rFonts w:ascii="微软雅黑" w:eastAsia="微软雅黑" w:hAnsi="微软雅黑" w:cs="微软雅黑" w:hint="eastAsia"/>
          <w:szCs w:val="21"/>
        </w:rPr>
        <w:t>进行招标控制价（含工程量清单）编制、审核；施工全过程造价控制、竣工结算审核；与造价业务有关的咨询服务项目，</w:t>
      </w:r>
      <w:r>
        <w:rPr>
          <w:rFonts w:ascii="微软雅黑" w:eastAsia="微软雅黑" w:hAnsi="微软雅黑" w:cs="微软雅黑" w:hint="eastAsia"/>
          <w:color w:val="000000"/>
          <w:szCs w:val="21"/>
        </w:rPr>
        <w:t>对工作质量及效率负责；按采购人要求，承担其他相关辅助工作等，</w:t>
      </w:r>
      <w:r>
        <w:rPr>
          <w:rFonts w:ascii="微软雅黑" w:eastAsia="微软雅黑" w:hAnsi="微软雅黑" w:cs="微软雅黑" w:hint="eastAsia"/>
          <w:szCs w:val="21"/>
        </w:rPr>
        <w:t>具体内容详见服务需求。</w:t>
      </w:r>
    </w:p>
    <w:p w:rsidR="00B02114" w:rsidRDefault="00986BF0">
      <w:pPr>
        <w:spacing w:line="320" w:lineRule="exact"/>
        <w:rPr>
          <w:rFonts w:ascii="微软雅黑" w:eastAsia="微软雅黑" w:hAnsi="微软雅黑" w:cs="微软雅黑"/>
          <w:szCs w:val="21"/>
        </w:rPr>
      </w:pPr>
      <w:r>
        <w:rPr>
          <w:rFonts w:ascii="微软雅黑" w:eastAsia="微软雅黑" w:hAnsi="微软雅黑" w:cs="微软雅黑" w:hint="eastAsia"/>
          <w:szCs w:val="21"/>
        </w:rPr>
        <w:t>5.采购方式：公开比选。</w:t>
      </w:r>
    </w:p>
    <w:p w:rsidR="00B02114" w:rsidRDefault="00986BF0">
      <w:pPr>
        <w:spacing w:line="320" w:lineRule="exact"/>
        <w:rPr>
          <w:rFonts w:ascii="微软雅黑" w:eastAsia="微软雅黑" w:hAnsi="微软雅黑" w:cs="微软雅黑"/>
          <w:szCs w:val="21"/>
        </w:rPr>
      </w:pPr>
      <w:r>
        <w:rPr>
          <w:rFonts w:ascii="微软雅黑" w:eastAsia="微软雅黑" w:hAnsi="微软雅黑" w:cs="微软雅黑" w:hint="eastAsia"/>
          <w:szCs w:val="21"/>
        </w:rPr>
        <w:t>6.评审方法：质量优先法。</w:t>
      </w:r>
    </w:p>
    <w:p w:rsidR="00B02114" w:rsidRDefault="00986BF0">
      <w:pPr>
        <w:spacing w:line="320" w:lineRule="exact"/>
        <w:rPr>
          <w:rFonts w:ascii="微软雅黑" w:eastAsia="微软雅黑" w:hAnsi="微软雅黑" w:cs="微软雅黑"/>
          <w:szCs w:val="21"/>
        </w:rPr>
      </w:pPr>
      <w:r>
        <w:rPr>
          <w:rFonts w:ascii="微软雅黑" w:eastAsia="微软雅黑" w:hAnsi="微软雅黑" w:cs="微软雅黑" w:hint="eastAsia"/>
          <w:szCs w:val="21"/>
        </w:rPr>
        <w:t>7.服务期：一年。</w:t>
      </w:r>
    </w:p>
    <w:p w:rsidR="00B02114" w:rsidRDefault="00986BF0">
      <w:pPr>
        <w:spacing w:line="320" w:lineRule="exact"/>
        <w:rPr>
          <w:rFonts w:ascii="微软雅黑" w:eastAsia="微软雅黑" w:hAnsi="微软雅黑" w:cs="微软雅黑"/>
          <w:szCs w:val="21"/>
        </w:rPr>
      </w:pPr>
      <w:r>
        <w:rPr>
          <w:rFonts w:ascii="微软雅黑" w:eastAsia="微软雅黑" w:hAnsi="微软雅黑" w:cs="微软雅黑" w:hint="eastAsia"/>
          <w:szCs w:val="21"/>
        </w:rPr>
        <w:t>8.中标人数量：</w:t>
      </w:r>
      <w:r>
        <w:rPr>
          <w:rFonts w:ascii="微软雅黑" w:eastAsia="微软雅黑" w:hAnsi="微软雅黑" w:cs="微软雅黑" w:hint="eastAsia"/>
          <w:spacing w:val="8"/>
          <w:szCs w:val="21"/>
          <w:u w:val="single"/>
          <w:lang w:val="zh-TW"/>
        </w:rPr>
        <w:t>提交</w:t>
      </w:r>
      <w:r>
        <w:rPr>
          <w:rFonts w:ascii="微软雅黑" w:eastAsia="微软雅黑" w:hAnsi="微软雅黑" w:cs="微软雅黑" w:hint="eastAsia"/>
          <w:spacing w:val="8"/>
          <w:szCs w:val="21"/>
          <w:u w:val="single"/>
        </w:rPr>
        <w:t>投标</w:t>
      </w:r>
      <w:r>
        <w:rPr>
          <w:rFonts w:ascii="微软雅黑" w:eastAsia="微软雅黑" w:hAnsi="微软雅黑" w:cs="微软雅黑" w:hint="eastAsia"/>
          <w:spacing w:val="8"/>
          <w:szCs w:val="21"/>
          <w:u w:val="single"/>
          <w:lang w:val="zh-TW"/>
        </w:rPr>
        <w:t>文件和符合资格条件、实质性要求的供应商淘汰率按20%计算，且至少淘汰一家供应商（提交投标文件和符合资格条件、实质性要求的供应商少于</w:t>
      </w:r>
      <w:r>
        <w:rPr>
          <w:rFonts w:ascii="微软雅黑" w:eastAsia="微软雅黑" w:hAnsi="微软雅黑" w:cs="微软雅黑" w:hint="eastAsia"/>
          <w:spacing w:val="8"/>
          <w:szCs w:val="21"/>
          <w:u w:val="single"/>
        </w:rPr>
        <w:t>6</w:t>
      </w:r>
      <w:r>
        <w:rPr>
          <w:rFonts w:ascii="微软雅黑" w:eastAsia="微软雅黑" w:hAnsi="微软雅黑" w:cs="微软雅黑" w:hint="eastAsia"/>
          <w:spacing w:val="8"/>
          <w:szCs w:val="21"/>
          <w:u w:val="single"/>
          <w:lang w:val="zh-TW"/>
        </w:rPr>
        <w:t>（</w:t>
      </w:r>
      <w:r>
        <w:rPr>
          <w:rFonts w:ascii="微软雅黑" w:eastAsia="微软雅黑" w:hAnsi="微软雅黑" w:cs="微软雅黑" w:hint="eastAsia"/>
          <w:spacing w:val="8"/>
          <w:szCs w:val="21"/>
          <w:u w:val="single"/>
        </w:rPr>
        <w:t>含6</w:t>
      </w:r>
      <w:r>
        <w:rPr>
          <w:rFonts w:ascii="微软雅黑" w:eastAsia="微软雅黑" w:hAnsi="微软雅黑" w:cs="微软雅黑" w:hint="eastAsia"/>
          <w:spacing w:val="8"/>
          <w:szCs w:val="21"/>
          <w:u w:val="single"/>
          <w:lang w:val="zh-TW"/>
        </w:rPr>
        <w:t>）家时，采购活动终止）。淘汰供应商家数的计算规则为：通过资格性及符合性供应商家数×淘汰率=X，X=A+B，A为整数部分，B为小数部分。当B为零时，淘汰家数为A；当B不为零时，淘汰家数为A+1。</w:t>
      </w:r>
      <w:r>
        <w:rPr>
          <w:rFonts w:ascii="微软雅黑" w:eastAsia="微软雅黑" w:hAnsi="微软雅黑" w:cs="微软雅黑" w:hint="eastAsia"/>
          <w:spacing w:val="8"/>
          <w:szCs w:val="21"/>
          <w:u w:val="single"/>
        </w:rPr>
        <w:t>本项目入围供应商上限为5家。</w:t>
      </w:r>
    </w:p>
    <w:p w:rsidR="00B02114" w:rsidRDefault="00986BF0">
      <w:pPr>
        <w:spacing w:line="320" w:lineRule="exact"/>
        <w:rPr>
          <w:rFonts w:ascii="微软雅黑" w:eastAsia="微软雅黑" w:hAnsi="微软雅黑" w:cs="微软雅黑"/>
          <w:szCs w:val="21"/>
        </w:rPr>
      </w:pPr>
      <w:r>
        <w:rPr>
          <w:rFonts w:ascii="微软雅黑" w:eastAsia="微软雅黑" w:hAnsi="微软雅黑" w:cs="微软雅黑" w:hint="eastAsia"/>
          <w:szCs w:val="21"/>
        </w:rPr>
        <w:t>9.</w:t>
      </w:r>
      <w:r>
        <w:rPr>
          <w:rFonts w:ascii="微软雅黑" w:eastAsia="微软雅黑" w:hAnsi="微软雅黑" w:cs="微软雅黑" w:hint="eastAsia"/>
          <w:bCs/>
          <w:kern w:val="0"/>
          <w:szCs w:val="21"/>
        </w:rPr>
        <w:t>项目分配规则：由采购人根据实际需要在入围企业中选定</w:t>
      </w:r>
      <w:r>
        <w:rPr>
          <w:rFonts w:ascii="微软雅黑" w:eastAsia="微软雅黑" w:hAnsi="微软雅黑" w:cs="微软雅黑" w:hint="eastAsia"/>
          <w:szCs w:val="21"/>
        </w:rPr>
        <w:t>。</w:t>
      </w:r>
    </w:p>
    <w:p w:rsidR="00B02114" w:rsidRDefault="00986BF0">
      <w:pPr>
        <w:spacing w:line="320" w:lineRule="exact"/>
        <w:rPr>
          <w:rFonts w:ascii="微软雅黑" w:eastAsia="微软雅黑" w:hAnsi="微软雅黑" w:cs="微软雅黑"/>
          <w:szCs w:val="21"/>
        </w:rPr>
      </w:pPr>
      <w:r>
        <w:rPr>
          <w:rFonts w:ascii="微软雅黑" w:eastAsia="微软雅黑" w:hAnsi="微软雅黑" w:cs="微软雅黑" w:hint="eastAsia"/>
          <w:szCs w:val="21"/>
        </w:rPr>
        <w:t>10.本项目不得转包，不接受联合体投标。</w:t>
      </w:r>
    </w:p>
    <w:p w:rsidR="00B02114" w:rsidRDefault="00986BF0">
      <w:pPr>
        <w:numPr>
          <w:ilvl w:val="0"/>
          <w:numId w:val="3"/>
        </w:numPr>
        <w:spacing w:line="320" w:lineRule="exact"/>
        <w:rPr>
          <w:rFonts w:ascii="微软雅黑" w:eastAsia="微软雅黑" w:hAnsi="微软雅黑" w:cs="微软雅黑"/>
          <w:b/>
          <w:bCs/>
          <w:szCs w:val="21"/>
        </w:rPr>
      </w:pPr>
      <w:r>
        <w:rPr>
          <w:rFonts w:ascii="微软雅黑" w:eastAsia="微软雅黑" w:hAnsi="微软雅黑" w:cs="微软雅黑" w:hint="eastAsia"/>
          <w:b/>
          <w:bCs/>
          <w:szCs w:val="21"/>
        </w:rPr>
        <w:t xml:space="preserve">投标人资质要求 </w:t>
      </w:r>
    </w:p>
    <w:p w:rsidR="00B02114" w:rsidRDefault="00986BF0">
      <w:pPr>
        <w:spacing w:line="320" w:lineRule="exact"/>
        <w:rPr>
          <w:rFonts w:ascii="微软雅黑" w:eastAsia="微软雅黑" w:hAnsi="微软雅黑" w:cs="微软雅黑"/>
          <w:szCs w:val="21"/>
        </w:rPr>
      </w:pPr>
      <w:r>
        <w:rPr>
          <w:rFonts w:ascii="微软雅黑" w:eastAsia="微软雅黑" w:hAnsi="微软雅黑" w:cs="微软雅黑" w:hint="eastAsia"/>
          <w:szCs w:val="21"/>
        </w:rPr>
        <w:t>1.投标人应具备《中华人民共和国政府采购法》第二十二条规定的条件，提供下列材料：</w:t>
      </w:r>
    </w:p>
    <w:p w:rsidR="00B02114" w:rsidRDefault="00986BF0">
      <w:pPr>
        <w:spacing w:line="320" w:lineRule="exact"/>
        <w:rPr>
          <w:rFonts w:ascii="微软雅黑" w:eastAsia="微软雅黑" w:hAnsi="微软雅黑" w:cs="微软雅黑"/>
          <w:szCs w:val="21"/>
        </w:rPr>
      </w:pPr>
      <w:r>
        <w:rPr>
          <w:rFonts w:ascii="微软雅黑" w:eastAsia="微软雅黑" w:hAnsi="微软雅黑" w:cs="微软雅黑" w:hint="eastAsia"/>
          <w:szCs w:val="21"/>
        </w:rPr>
        <w:t>1.1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rsidR="00B02114" w:rsidRDefault="00986BF0">
      <w:pPr>
        <w:spacing w:line="320" w:lineRule="exact"/>
        <w:rPr>
          <w:rFonts w:ascii="微软雅黑" w:eastAsia="微软雅黑" w:hAnsi="微软雅黑" w:cs="微软雅黑"/>
          <w:szCs w:val="21"/>
        </w:rPr>
      </w:pPr>
      <w:r>
        <w:rPr>
          <w:rFonts w:ascii="微软雅黑" w:eastAsia="微软雅黑" w:hAnsi="微软雅黑" w:cs="微软雅黑" w:hint="eastAsia"/>
          <w:szCs w:val="21"/>
        </w:rPr>
        <w:t>1.2有依法缴纳税收和社会保障资金的良好记录（提供资格承诺函）；</w:t>
      </w:r>
    </w:p>
    <w:p w:rsidR="00B02114" w:rsidRDefault="00986BF0">
      <w:pPr>
        <w:spacing w:line="320" w:lineRule="exact"/>
        <w:rPr>
          <w:rFonts w:ascii="微软雅黑" w:eastAsia="微软雅黑" w:hAnsi="微软雅黑" w:cs="微软雅黑"/>
          <w:szCs w:val="21"/>
        </w:rPr>
      </w:pPr>
      <w:r>
        <w:rPr>
          <w:rFonts w:ascii="微软雅黑" w:eastAsia="微软雅黑" w:hAnsi="微软雅黑" w:cs="微软雅黑" w:hint="eastAsia"/>
          <w:szCs w:val="21"/>
        </w:rPr>
        <w:t>1.3具有良好的商业信誉和健全的财务会计制度（提供资格承诺函）；</w:t>
      </w:r>
    </w:p>
    <w:p w:rsidR="00B02114" w:rsidRDefault="00986BF0">
      <w:pPr>
        <w:spacing w:line="320" w:lineRule="exact"/>
        <w:rPr>
          <w:rFonts w:ascii="微软雅黑" w:eastAsia="微软雅黑" w:hAnsi="微软雅黑" w:cs="微软雅黑"/>
          <w:szCs w:val="21"/>
        </w:rPr>
      </w:pPr>
      <w:r>
        <w:rPr>
          <w:rFonts w:ascii="微软雅黑" w:eastAsia="微软雅黑" w:hAnsi="微软雅黑" w:cs="微软雅黑" w:hint="eastAsia"/>
          <w:szCs w:val="21"/>
        </w:rPr>
        <w:t>1.4履行合同所必需的设备和专业技术能力（提供资格承诺函）；</w:t>
      </w:r>
    </w:p>
    <w:p w:rsidR="00B02114" w:rsidRDefault="00986BF0">
      <w:pPr>
        <w:spacing w:line="320" w:lineRule="exact"/>
        <w:rPr>
          <w:rFonts w:ascii="微软雅黑" w:eastAsia="微软雅黑" w:hAnsi="微软雅黑" w:cs="微软雅黑"/>
          <w:szCs w:val="21"/>
        </w:rPr>
      </w:pPr>
      <w:r>
        <w:rPr>
          <w:rFonts w:ascii="微软雅黑" w:eastAsia="微软雅黑" w:hAnsi="微软雅黑" w:cs="微软雅黑" w:hint="eastAsia"/>
          <w:szCs w:val="21"/>
        </w:rPr>
        <w:t>1.5参加本项目采购活动前三年内，在经营活动中没有重大违法记录（提供资格承诺函）；</w:t>
      </w:r>
    </w:p>
    <w:p w:rsidR="00B02114" w:rsidRDefault="00986BF0">
      <w:pPr>
        <w:spacing w:line="320" w:lineRule="exact"/>
        <w:rPr>
          <w:rFonts w:ascii="微软雅黑" w:eastAsia="微软雅黑" w:hAnsi="微软雅黑" w:cs="微软雅黑"/>
          <w:szCs w:val="21"/>
        </w:rPr>
      </w:pPr>
      <w:r>
        <w:rPr>
          <w:rFonts w:ascii="微软雅黑" w:eastAsia="微软雅黑" w:hAnsi="微软雅黑" w:cs="微软雅黑" w:hint="eastAsia"/>
          <w:szCs w:val="21"/>
        </w:rPr>
        <w:t>1.6法律、行政法规规定的其他条件。</w:t>
      </w:r>
    </w:p>
    <w:p w:rsidR="00B02114" w:rsidRDefault="00986BF0">
      <w:pPr>
        <w:spacing w:line="320" w:lineRule="exact"/>
        <w:rPr>
          <w:rFonts w:ascii="微软雅黑" w:eastAsia="微软雅黑" w:hAnsi="微软雅黑" w:cs="微软雅黑"/>
          <w:szCs w:val="21"/>
        </w:rPr>
      </w:pPr>
      <w:r>
        <w:rPr>
          <w:rFonts w:ascii="微软雅黑" w:eastAsia="微软雅黑" w:hAnsi="微软雅黑" w:cs="微软雅黑" w:hint="eastAsia"/>
          <w:szCs w:val="21"/>
        </w:rPr>
        <w:t>1.7本项目专门面向中小微企业采购，投标人应为中小微企（提供中小微企业申明函）；</w:t>
      </w:r>
    </w:p>
    <w:p w:rsidR="00B02114" w:rsidRDefault="00986BF0">
      <w:pPr>
        <w:spacing w:line="320" w:lineRule="exact"/>
        <w:rPr>
          <w:rFonts w:ascii="微软雅黑" w:eastAsia="微软雅黑" w:hAnsi="微软雅黑" w:cs="微软雅黑"/>
          <w:b/>
          <w:bCs/>
          <w:szCs w:val="21"/>
        </w:rPr>
      </w:pPr>
      <w:r>
        <w:rPr>
          <w:rFonts w:ascii="微软雅黑" w:eastAsia="微软雅黑" w:hAnsi="微软雅黑" w:cs="微软雅黑" w:hint="eastAsia"/>
          <w:b/>
          <w:bCs/>
          <w:szCs w:val="21"/>
        </w:rPr>
        <w:t>1.8本项目特定资质要求</w:t>
      </w:r>
    </w:p>
    <w:p w:rsidR="00B02114" w:rsidRDefault="00986BF0">
      <w:pPr>
        <w:pBdr>
          <w:top w:val="none" w:sz="0" w:space="0" w:color="000000"/>
          <w:left w:val="none" w:sz="0" w:space="0" w:color="000000"/>
          <w:bottom w:val="none" w:sz="0" w:space="0" w:color="000000"/>
          <w:right w:val="none" w:sz="0" w:space="0" w:color="000000"/>
        </w:pBdr>
        <w:spacing w:line="320" w:lineRule="exact"/>
        <w:ind w:firstLine="482"/>
        <w:rPr>
          <w:rFonts w:ascii="微软雅黑" w:eastAsia="微软雅黑" w:hAnsi="微软雅黑" w:cs="微软雅黑"/>
          <w:szCs w:val="21"/>
        </w:rPr>
      </w:pPr>
      <w:r>
        <w:rPr>
          <w:rFonts w:ascii="微软雅黑" w:eastAsia="微软雅黑" w:hAnsi="微软雅黑" w:cs="微软雅黑" w:hint="eastAsia"/>
          <w:color w:val="000000"/>
          <w:szCs w:val="21"/>
        </w:rPr>
        <w:t>项目负责人必须具备注册造价师资格且取得造价师注册证书5年以上（提供造价师注册证书），且必须是中标人的正式员工，提供中标人为其缴纳的2025年01月以来任意连续3个月养老保险缴纳证明材料（提供加盖社保机构或社保机构参保缴费证明电子专用章）；</w:t>
      </w:r>
      <w:r>
        <w:rPr>
          <w:rFonts w:ascii="微软雅黑" w:eastAsia="微软雅黑" w:hAnsi="微软雅黑" w:cs="微软雅黑" w:hint="eastAsia"/>
          <w:szCs w:val="21"/>
        </w:rPr>
        <w:t>以上材料与投标文件一并封装于档案袋内，投标时提供。</w:t>
      </w:r>
    </w:p>
    <w:p w:rsidR="00B02114" w:rsidRDefault="00986BF0">
      <w:pPr>
        <w:numPr>
          <w:ilvl w:val="0"/>
          <w:numId w:val="3"/>
        </w:numPr>
        <w:adjustRightInd w:val="0"/>
        <w:snapToGrid w:val="0"/>
        <w:spacing w:line="320" w:lineRule="exact"/>
        <w:outlineLvl w:val="1"/>
        <w:rPr>
          <w:rFonts w:ascii="微软雅黑" w:eastAsia="微软雅黑" w:hAnsi="微软雅黑" w:cs="微软雅黑"/>
          <w:b/>
          <w:bCs/>
          <w:szCs w:val="21"/>
        </w:rPr>
      </w:pPr>
      <w:r>
        <w:rPr>
          <w:rFonts w:ascii="微软雅黑" w:eastAsia="微软雅黑" w:hAnsi="微软雅黑" w:cs="微软雅黑" w:hint="eastAsia"/>
          <w:b/>
          <w:bCs/>
          <w:szCs w:val="21"/>
        </w:rPr>
        <w:t>采购内容</w:t>
      </w:r>
    </w:p>
    <w:p w:rsidR="00B02114" w:rsidRDefault="00986BF0">
      <w:pPr>
        <w:spacing w:line="32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招标控制价（含工程量清单）编制、审核；施工阶段全过程造价控制、竣工结算阶段结算审核；与造价业务有关的咨询服务项目。</w:t>
      </w:r>
    </w:p>
    <w:p w:rsidR="00B02114" w:rsidRDefault="00986BF0">
      <w:pPr>
        <w:spacing w:line="320" w:lineRule="exact"/>
        <w:rPr>
          <w:rFonts w:ascii="微软雅黑" w:eastAsia="微软雅黑" w:hAnsi="微软雅黑" w:cs="微软雅黑"/>
          <w:b/>
          <w:bCs/>
          <w:szCs w:val="21"/>
        </w:rPr>
      </w:pPr>
      <w:r>
        <w:rPr>
          <w:rFonts w:ascii="微软雅黑" w:eastAsia="微软雅黑" w:hAnsi="微软雅黑" w:cs="微软雅黑" w:hint="eastAsia"/>
          <w:b/>
          <w:bCs/>
          <w:szCs w:val="21"/>
        </w:rPr>
        <w:t>四、技术要求</w:t>
      </w:r>
    </w:p>
    <w:p w:rsidR="00B02114" w:rsidRDefault="00986BF0">
      <w:pPr>
        <w:spacing w:line="32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szCs w:val="21"/>
        </w:rPr>
        <w:t>总体要求</w:t>
      </w:r>
    </w:p>
    <w:p w:rsidR="00B02114" w:rsidRDefault="00986BF0">
      <w:pPr>
        <w:spacing w:line="320" w:lineRule="exact"/>
        <w:ind w:firstLineChars="200" w:firstLine="420"/>
        <w:rPr>
          <w:rFonts w:ascii="微软雅黑" w:eastAsia="微软雅黑" w:hAnsi="微软雅黑" w:cs="微软雅黑"/>
          <w:szCs w:val="21"/>
        </w:rPr>
      </w:pPr>
      <w:r>
        <w:rPr>
          <w:rFonts w:ascii="微软雅黑" w:eastAsia="微软雅黑" w:hAnsi="微软雅黑" w:cs="微软雅黑"/>
          <w:szCs w:val="21"/>
        </w:rPr>
        <w:t>审计程序及规范按现行项目建设管理、工程造价管理、基本建设财务管理、行业规范等法律、法规、文件执行。</w:t>
      </w:r>
    </w:p>
    <w:p w:rsidR="00B02114" w:rsidRDefault="00986BF0">
      <w:pPr>
        <w:spacing w:line="320" w:lineRule="exact"/>
        <w:rPr>
          <w:rFonts w:ascii="微软雅黑" w:eastAsia="微软雅黑" w:hAnsi="微软雅黑" w:cs="微软雅黑"/>
          <w:szCs w:val="21"/>
        </w:rPr>
      </w:pPr>
      <w:r>
        <w:rPr>
          <w:rFonts w:ascii="微软雅黑" w:eastAsia="微软雅黑" w:hAnsi="微软雅黑" w:cs="微软雅黑"/>
          <w:szCs w:val="21"/>
        </w:rPr>
        <w:t>★</w:t>
      </w:r>
      <w:r>
        <w:rPr>
          <w:rFonts w:ascii="微软雅黑" w:eastAsia="微软雅黑" w:hAnsi="微软雅黑" w:cs="微软雅黑" w:hint="eastAsia"/>
          <w:szCs w:val="21"/>
        </w:rPr>
        <w:t>2.</w:t>
      </w:r>
      <w:r>
        <w:rPr>
          <w:rFonts w:ascii="微软雅黑" w:eastAsia="微软雅黑" w:hAnsi="微软雅黑" w:cs="微软雅黑"/>
          <w:szCs w:val="21"/>
        </w:rPr>
        <w:t>人员要求</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lastRenderedPageBreak/>
        <w:t>2.1</w:t>
      </w:r>
      <w:r>
        <w:rPr>
          <w:rFonts w:ascii="微软雅黑" w:eastAsia="微软雅黑" w:hAnsi="微软雅黑" w:cs="微软雅黑"/>
          <w:szCs w:val="21"/>
        </w:rPr>
        <w:t>人员基本要求</w:t>
      </w:r>
    </w:p>
    <w:p w:rsidR="00B02114" w:rsidRDefault="00986BF0">
      <w:pPr>
        <w:spacing w:line="380" w:lineRule="exact"/>
        <w:ind w:firstLineChars="200" w:firstLine="420"/>
        <w:rPr>
          <w:rFonts w:ascii="微软雅黑" w:eastAsia="微软雅黑" w:hAnsi="微软雅黑" w:cs="微软雅黑"/>
          <w:szCs w:val="21"/>
        </w:rPr>
      </w:pPr>
      <w:r>
        <w:rPr>
          <w:rFonts w:ascii="微软雅黑" w:eastAsia="微软雅黑" w:hAnsi="微软雅黑" w:cs="微软雅黑"/>
          <w:szCs w:val="21"/>
        </w:rPr>
        <w:t>本次招标要求参与投标人派出成员至少4人：技术负责人1人，项目负责人1人</w:t>
      </w:r>
      <w:r>
        <w:rPr>
          <w:rFonts w:ascii="微软雅黑" w:eastAsia="微软雅黑" w:hAnsi="微软雅黑" w:cs="微软雅黑" w:hint="eastAsia"/>
          <w:szCs w:val="21"/>
        </w:rPr>
        <w:t>（</w:t>
      </w:r>
      <w:r>
        <w:rPr>
          <w:rFonts w:ascii="微软雅黑" w:eastAsia="微软雅黑" w:hAnsi="微软雅黑" w:cs="微软雅黑"/>
          <w:szCs w:val="21"/>
        </w:rPr>
        <w:t>技术负责人、项目负责人之间不可以兼任</w:t>
      </w:r>
      <w:r>
        <w:rPr>
          <w:rFonts w:ascii="微软雅黑" w:eastAsia="微软雅黑" w:hAnsi="微软雅黑" w:cs="微软雅黑" w:hint="eastAsia"/>
          <w:szCs w:val="21"/>
        </w:rPr>
        <w:t>）</w:t>
      </w:r>
      <w:r>
        <w:rPr>
          <w:rFonts w:ascii="微软雅黑" w:eastAsia="微软雅黑" w:hAnsi="微软雅黑" w:cs="微软雅黑"/>
          <w:szCs w:val="21"/>
        </w:rPr>
        <w:t>，项目技术人员2人(与技术负责人、项目负责人之间不可以兼任)。</w:t>
      </w:r>
      <w:r>
        <w:rPr>
          <w:rFonts w:ascii="微软雅黑" w:eastAsia="微软雅黑" w:hAnsi="微软雅黑" w:cs="微软雅黑" w:hint="eastAsia"/>
          <w:szCs w:val="21"/>
        </w:rPr>
        <w:t>履约中</w:t>
      </w:r>
      <w:r>
        <w:rPr>
          <w:rFonts w:ascii="微软雅黑" w:eastAsia="微软雅黑" w:hAnsi="微软雅黑" w:cs="微软雅黑"/>
          <w:szCs w:val="21"/>
        </w:rPr>
        <w:t>，</w:t>
      </w:r>
      <w:r>
        <w:rPr>
          <w:rFonts w:ascii="微软雅黑" w:eastAsia="微软雅黑" w:hAnsi="微软雅黑" w:cs="微软雅黑" w:hint="eastAsia"/>
          <w:szCs w:val="21"/>
        </w:rPr>
        <w:t>中标人</w:t>
      </w:r>
      <w:r>
        <w:rPr>
          <w:rFonts w:ascii="微软雅黑" w:eastAsia="微软雅黑" w:hAnsi="微软雅黑" w:cs="微软雅黑"/>
          <w:szCs w:val="21"/>
        </w:rPr>
        <w:t>可根据项目规模或专业技术特点，经</w:t>
      </w:r>
      <w:r>
        <w:rPr>
          <w:rFonts w:ascii="微软雅黑" w:eastAsia="微软雅黑" w:hAnsi="微软雅黑" w:cs="微软雅黑" w:hint="eastAsia"/>
          <w:szCs w:val="21"/>
        </w:rPr>
        <w:t>采购人</w:t>
      </w:r>
      <w:r>
        <w:rPr>
          <w:rFonts w:ascii="微软雅黑" w:eastAsia="微软雅黑" w:hAnsi="微软雅黑" w:cs="微软雅黑"/>
          <w:szCs w:val="21"/>
        </w:rPr>
        <w:t>批准另行增加人员， 但原派出人员未经</w:t>
      </w:r>
      <w:r>
        <w:rPr>
          <w:rFonts w:ascii="微软雅黑" w:eastAsia="微软雅黑" w:hAnsi="微软雅黑" w:cs="微软雅黑" w:hint="eastAsia"/>
          <w:szCs w:val="21"/>
        </w:rPr>
        <w:t>采购人</w:t>
      </w:r>
      <w:r>
        <w:rPr>
          <w:rFonts w:ascii="微软雅黑" w:eastAsia="微软雅黑" w:hAnsi="微软雅黑" w:cs="微软雅黑"/>
          <w:szCs w:val="21"/>
        </w:rPr>
        <w:t>批准不得变更或调整。</w:t>
      </w:r>
      <w:r>
        <w:rPr>
          <w:rFonts w:ascii="微软雅黑" w:eastAsia="微软雅黑" w:hAnsi="微软雅黑" w:cs="微软雅黑" w:hint="eastAsia"/>
          <w:szCs w:val="21"/>
        </w:rPr>
        <w:t>以上人员</w:t>
      </w:r>
      <w:r>
        <w:rPr>
          <w:rFonts w:ascii="微软雅黑" w:eastAsia="微软雅黑" w:hAnsi="微软雅黑" w:cs="微软雅黑"/>
          <w:szCs w:val="21"/>
        </w:rPr>
        <w:t>须为行业行政主管部门无处罚及检察机关无犯罪记录</w:t>
      </w:r>
      <w:r>
        <w:rPr>
          <w:rFonts w:ascii="微软雅黑" w:eastAsia="微软雅黑" w:hAnsi="微软雅黑" w:cs="微软雅黑" w:hint="eastAsia"/>
          <w:szCs w:val="21"/>
        </w:rPr>
        <w:t>的</w:t>
      </w:r>
      <w:r>
        <w:rPr>
          <w:rFonts w:ascii="微软雅黑" w:eastAsia="微软雅黑" w:hAnsi="微软雅黑" w:cs="微软雅黑"/>
          <w:szCs w:val="21"/>
        </w:rPr>
        <w:t>人员。</w:t>
      </w:r>
    </w:p>
    <w:p w:rsidR="00B02114" w:rsidRDefault="00986BF0">
      <w:pPr>
        <w:spacing w:line="380" w:lineRule="exact"/>
        <w:ind w:firstLineChars="200" w:firstLine="420"/>
        <w:rPr>
          <w:rFonts w:ascii="微软雅黑" w:eastAsia="微软雅黑" w:hAnsi="微软雅黑" w:cs="微软雅黑"/>
          <w:szCs w:val="21"/>
        </w:rPr>
      </w:pPr>
      <w:r>
        <w:rPr>
          <w:rFonts w:ascii="微软雅黑" w:eastAsia="微软雅黑" w:hAnsi="微软雅黑" w:cs="微软雅黑"/>
          <w:szCs w:val="21"/>
        </w:rPr>
        <w:t>其中：技术负责人取得造价工程师（一级）注册证书，并</w:t>
      </w:r>
      <w:r>
        <w:rPr>
          <w:rFonts w:ascii="微软雅黑" w:eastAsia="微软雅黑" w:hAnsi="微软雅黑" w:cs="微软雅黑" w:hint="eastAsia"/>
          <w:bCs/>
          <w:kern w:val="0"/>
          <w:szCs w:val="21"/>
        </w:rPr>
        <w:t>具有工程或工程经济类高级及以上专业技术职称</w:t>
      </w:r>
      <w:r>
        <w:rPr>
          <w:rFonts w:ascii="微软雅黑" w:eastAsia="微软雅黑" w:hAnsi="微软雅黑" w:cs="微软雅黑"/>
          <w:szCs w:val="21"/>
        </w:rPr>
        <w:t>。项目负责人应具有注册造价工程师（一级）的执业资格，</w:t>
      </w:r>
      <w:r>
        <w:rPr>
          <w:rFonts w:ascii="微软雅黑" w:eastAsia="微软雅黑" w:hAnsi="微软雅黑" w:cs="微软雅黑" w:hint="eastAsia"/>
          <w:szCs w:val="21"/>
        </w:rPr>
        <w:t>并</w:t>
      </w:r>
      <w:r>
        <w:rPr>
          <w:rFonts w:ascii="微软雅黑" w:eastAsia="微软雅黑" w:hAnsi="微软雅黑" w:cs="微软雅黑"/>
          <w:szCs w:val="21"/>
        </w:rPr>
        <w:t>具有工程或工程经济类高级及以上专业技术职称</w:t>
      </w:r>
      <w:r>
        <w:rPr>
          <w:rFonts w:ascii="微软雅黑" w:eastAsia="微软雅黑" w:hAnsi="微软雅黑" w:cs="微软雅黑" w:hint="eastAsia"/>
          <w:szCs w:val="21"/>
        </w:rPr>
        <w:t>。</w:t>
      </w:r>
      <w:r>
        <w:rPr>
          <w:rFonts w:ascii="微软雅黑" w:eastAsia="微软雅黑" w:hAnsi="微软雅黑" w:cs="微软雅黑"/>
          <w:szCs w:val="21"/>
        </w:rPr>
        <w:t>中标后专项负责中标项目的沟通联系及协调工作、在项目实施期间常驻丹阳。项目技术人员具有与项目类型相匹配的造价工程师（土建、安装专业）资格证书（不限于一级、二级或国家认可同等有效证书）</w:t>
      </w:r>
      <w:r>
        <w:rPr>
          <w:rFonts w:ascii="微软雅黑" w:eastAsia="微软雅黑" w:hAnsi="微软雅黑" w:cs="微软雅黑" w:hint="eastAsia"/>
          <w:szCs w:val="21"/>
        </w:rPr>
        <w:t>，</w:t>
      </w:r>
      <w:r>
        <w:rPr>
          <w:rFonts w:ascii="微软雅黑" w:eastAsia="微软雅黑" w:hAnsi="微软雅黑" w:cs="微软雅黑"/>
          <w:szCs w:val="21"/>
        </w:rPr>
        <w:t>并</w:t>
      </w:r>
      <w:r>
        <w:rPr>
          <w:rFonts w:ascii="微软雅黑" w:eastAsia="微软雅黑" w:hAnsi="微软雅黑" w:cs="微软雅黑" w:hint="eastAsia"/>
          <w:bCs/>
          <w:kern w:val="0"/>
          <w:szCs w:val="21"/>
        </w:rPr>
        <w:t>具有工程或工程经济类中级及以上专业技术职称</w:t>
      </w:r>
      <w:r>
        <w:rPr>
          <w:rFonts w:ascii="微软雅黑" w:eastAsia="微软雅黑" w:hAnsi="微软雅黑" w:cs="微软雅黑"/>
          <w:szCs w:val="21"/>
        </w:rPr>
        <w:t>的不少于2人，中标后专职负责医院项目。 注：投标人应对上述人员基本要求进行逐条响应，否则将被认定为未实质性响应招标文件。</w:t>
      </w:r>
    </w:p>
    <w:p w:rsidR="00B02114" w:rsidRDefault="00986BF0">
      <w:pPr>
        <w:spacing w:line="380" w:lineRule="exact"/>
        <w:ind w:firstLineChars="200" w:firstLine="420"/>
        <w:rPr>
          <w:rFonts w:ascii="微软雅黑" w:eastAsia="微软雅黑" w:hAnsi="微软雅黑" w:cs="微软雅黑"/>
          <w:szCs w:val="21"/>
        </w:rPr>
      </w:pPr>
      <w:r>
        <w:rPr>
          <w:rFonts w:ascii="微软雅黑" w:eastAsia="微软雅黑" w:hAnsi="微软雅黑" w:cs="微软雅黑"/>
          <w:szCs w:val="21"/>
        </w:rPr>
        <w:t>投标文件中须提供投标人为以上拟派人员交纳</w:t>
      </w:r>
      <w:r>
        <w:rPr>
          <w:rFonts w:ascii="微软雅黑" w:eastAsia="微软雅黑" w:hAnsi="微软雅黑" w:cs="微软雅黑" w:hint="eastAsia"/>
          <w:szCs w:val="21"/>
        </w:rPr>
        <w:t>2025年01月以来任意连续3个月养老保险缴纳证明材料</w:t>
      </w:r>
      <w:r>
        <w:rPr>
          <w:rFonts w:ascii="微软雅黑" w:eastAsia="微软雅黑" w:hAnsi="微软雅黑" w:cs="微软雅黑" w:hint="eastAsia"/>
          <w:color w:val="000000"/>
          <w:szCs w:val="21"/>
        </w:rPr>
        <w:t>（提供加盖社保机构或社保机构参保缴费证明电子专用章）</w:t>
      </w:r>
      <w:r>
        <w:rPr>
          <w:rFonts w:ascii="微软雅黑" w:eastAsia="微软雅黑" w:hAnsi="微软雅黑" w:cs="微软雅黑" w:hint="eastAsia"/>
          <w:szCs w:val="21"/>
        </w:rPr>
        <w:t>。</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2.2</w:t>
      </w:r>
      <w:r>
        <w:rPr>
          <w:rFonts w:ascii="微软雅黑" w:eastAsia="微软雅黑" w:hAnsi="微软雅黑" w:cs="微软雅黑"/>
          <w:szCs w:val="21"/>
        </w:rPr>
        <w:t>项目成员专业技术能力要求</w:t>
      </w:r>
    </w:p>
    <w:p w:rsidR="00B02114" w:rsidRDefault="00986BF0">
      <w:pPr>
        <w:spacing w:line="380" w:lineRule="exact"/>
        <w:ind w:firstLineChars="200" w:firstLine="420"/>
        <w:rPr>
          <w:rFonts w:ascii="微软雅黑" w:eastAsia="微软雅黑" w:hAnsi="微软雅黑" w:cs="微软雅黑"/>
          <w:szCs w:val="21"/>
        </w:rPr>
      </w:pPr>
      <w:r>
        <w:rPr>
          <w:rFonts w:ascii="微软雅黑" w:eastAsia="微软雅黑" w:hAnsi="微软雅黑" w:cs="微软雅黑"/>
          <w:szCs w:val="21"/>
        </w:rPr>
        <w:t>项目负责人、项目技术负责人须具备与造价咨询、审计事项相关的专业知识、从业资格和业务能力，完全胜任所承担的任务，提供具有较高水准的专业咨询服务。对不称职或不能胜任造价咨询、审计任务的人员，</w:t>
      </w:r>
      <w:r>
        <w:rPr>
          <w:rFonts w:ascii="微软雅黑" w:eastAsia="微软雅黑" w:hAnsi="微软雅黑" w:cs="微软雅黑" w:hint="eastAsia"/>
          <w:szCs w:val="21"/>
        </w:rPr>
        <w:t>采购人</w:t>
      </w:r>
      <w:r>
        <w:rPr>
          <w:rFonts w:ascii="微软雅黑" w:eastAsia="微软雅黑" w:hAnsi="微软雅黑" w:cs="微软雅黑"/>
          <w:szCs w:val="21"/>
        </w:rPr>
        <w:t>有权要求更换，</w:t>
      </w:r>
      <w:r>
        <w:rPr>
          <w:rFonts w:ascii="微软雅黑" w:eastAsia="微软雅黑" w:hAnsi="微软雅黑" w:cs="微软雅黑" w:hint="eastAsia"/>
          <w:szCs w:val="21"/>
        </w:rPr>
        <w:t>中标人</w:t>
      </w:r>
      <w:r>
        <w:rPr>
          <w:rFonts w:ascii="微软雅黑" w:eastAsia="微软雅黑" w:hAnsi="微软雅黑" w:cs="微软雅黑"/>
          <w:szCs w:val="21"/>
        </w:rPr>
        <w:t>不得拒绝，否则</w:t>
      </w:r>
      <w:r>
        <w:rPr>
          <w:rFonts w:ascii="微软雅黑" w:eastAsia="微软雅黑" w:hAnsi="微软雅黑" w:cs="微软雅黑" w:hint="eastAsia"/>
          <w:szCs w:val="21"/>
        </w:rPr>
        <w:t>采购人</w:t>
      </w:r>
      <w:r>
        <w:rPr>
          <w:rFonts w:ascii="微软雅黑" w:eastAsia="微软雅黑" w:hAnsi="微软雅黑" w:cs="微软雅黑"/>
          <w:szCs w:val="21"/>
        </w:rPr>
        <w:t>有权选择解除合同。</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szCs w:val="21"/>
        </w:rPr>
        <w:t>服务时间及工作成果要求</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3.1</w:t>
      </w:r>
      <w:r>
        <w:rPr>
          <w:rFonts w:ascii="微软雅黑" w:eastAsia="微软雅黑" w:hAnsi="微软雅黑" w:cs="微软雅黑"/>
          <w:szCs w:val="21"/>
        </w:rPr>
        <w:t>服务时间：服务开始时间以</w:t>
      </w:r>
      <w:r>
        <w:rPr>
          <w:rFonts w:ascii="微软雅黑" w:eastAsia="微软雅黑" w:hAnsi="微软雅黑" w:cs="微软雅黑" w:hint="eastAsia"/>
          <w:szCs w:val="21"/>
        </w:rPr>
        <w:t>采购人</w:t>
      </w:r>
      <w:r>
        <w:rPr>
          <w:rFonts w:ascii="微软雅黑" w:eastAsia="微软雅黑" w:hAnsi="微软雅黑" w:cs="微软雅黑"/>
          <w:szCs w:val="21"/>
        </w:rPr>
        <w:t>下达委托单时间为准，</w:t>
      </w:r>
      <w:r>
        <w:rPr>
          <w:rFonts w:ascii="微软雅黑" w:eastAsia="微软雅黑" w:hAnsi="微软雅黑" w:cs="微软雅黑" w:hint="eastAsia"/>
          <w:szCs w:val="21"/>
        </w:rPr>
        <w:t>中标人</w:t>
      </w:r>
      <w:r>
        <w:rPr>
          <w:rFonts w:ascii="微软雅黑" w:eastAsia="微软雅黑" w:hAnsi="微软雅黑" w:cs="微软雅黑"/>
          <w:szCs w:val="21"/>
        </w:rPr>
        <w:t>应在规定期限内出具工作成果，如不能在规定时间内完成，应及时向</w:t>
      </w:r>
      <w:r>
        <w:rPr>
          <w:rFonts w:ascii="微软雅黑" w:eastAsia="微软雅黑" w:hAnsi="微软雅黑" w:cs="微软雅黑" w:hint="eastAsia"/>
          <w:szCs w:val="21"/>
        </w:rPr>
        <w:t>采购人</w:t>
      </w:r>
      <w:r>
        <w:rPr>
          <w:rFonts w:ascii="微软雅黑" w:eastAsia="微软雅黑" w:hAnsi="微软雅黑" w:cs="微软雅黑"/>
          <w:szCs w:val="21"/>
        </w:rPr>
        <w:t>进行书面报告，并说明原因。</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3.2</w:t>
      </w:r>
      <w:r>
        <w:rPr>
          <w:rFonts w:ascii="微软雅黑" w:eastAsia="微软雅黑" w:hAnsi="微软雅黑" w:cs="微软雅黑"/>
          <w:szCs w:val="21"/>
        </w:rPr>
        <w:t>工作成果要求：按《建设工程造价咨询成果文件质量标准》（CECA/GC7-2012）、《江苏省建设工程造价咨询业务指导规程》（2021版）及其他相关管理要求提交相关资料执行。</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4.</w:t>
      </w:r>
      <w:r>
        <w:rPr>
          <w:rFonts w:ascii="微软雅黑" w:eastAsia="微软雅黑" w:hAnsi="微软雅黑" w:cs="微软雅黑"/>
          <w:szCs w:val="21"/>
        </w:rPr>
        <w:t>工作纪律及廉政要求</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4.1中标人</w:t>
      </w:r>
      <w:r>
        <w:rPr>
          <w:rFonts w:ascii="微软雅黑" w:eastAsia="微软雅黑" w:hAnsi="微软雅黑" w:cs="微软雅黑"/>
          <w:szCs w:val="21"/>
        </w:rPr>
        <w:t>必须按</w:t>
      </w:r>
      <w:r>
        <w:rPr>
          <w:rFonts w:ascii="微软雅黑" w:eastAsia="微软雅黑" w:hAnsi="微软雅黑" w:cs="微软雅黑" w:hint="eastAsia"/>
          <w:szCs w:val="21"/>
        </w:rPr>
        <w:t>比选</w:t>
      </w:r>
      <w:r>
        <w:rPr>
          <w:rFonts w:ascii="微软雅黑" w:eastAsia="微软雅黑" w:hAnsi="微软雅黑" w:cs="微软雅黑"/>
          <w:szCs w:val="21"/>
        </w:rPr>
        <w:t>文件要求派出人员</w:t>
      </w:r>
      <w:r>
        <w:rPr>
          <w:rFonts w:ascii="微软雅黑" w:eastAsia="微软雅黑" w:hAnsi="微软雅黑" w:cs="微软雅黑" w:hint="eastAsia"/>
          <w:szCs w:val="21"/>
        </w:rPr>
        <w:t>且</w:t>
      </w:r>
      <w:r>
        <w:rPr>
          <w:rFonts w:ascii="微软雅黑" w:eastAsia="微软雅黑" w:hAnsi="微软雅黑" w:cs="微软雅黑"/>
          <w:szCs w:val="21"/>
        </w:rPr>
        <w:t>必须服从</w:t>
      </w:r>
      <w:r>
        <w:rPr>
          <w:rFonts w:ascii="微软雅黑" w:eastAsia="微软雅黑" w:hAnsi="微软雅黑" w:cs="微软雅黑" w:hint="eastAsia"/>
          <w:szCs w:val="21"/>
        </w:rPr>
        <w:t>采购人</w:t>
      </w:r>
      <w:r>
        <w:rPr>
          <w:rFonts w:ascii="微软雅黑" w:eastAsia="微软雅黑" w:hAnsi="微软雅黑" w:cs="微软雅黑"/>
          <w:szCs w:val="21"/>
        </w:rPr>
        <w:t>的工作安排。在审计过程中，</w:t>
      </w:r>
      <w:r>
        <w:rPr>
          <w:rFonts w:ascii="微软雅黑" w:eastAsia="微软雅黑" w:hAnsi="微软雅黑" w:cs="微软雅黑" w:hint="eastAsia"/>
          <w:szCs w:val="21"/>
        </w:rPr>
        <w:t>中标人</w:t>
      </w:r>
      <w:r>
        <w:rPr>
          <w:rFonts w:ascii="微软雅黑" w:eastAsia="微软雅黑" w:hAnsi="微软雅黑" w:cs="微软雅黑"/>
          <w:szCs w:val="21"/>
        </w:rPr>
        <w:t>应当遵守审计工作纪律和保密纪律，遇有应当回避的情况时，主动提出回避；对重大或有争议事项应及时与</w:t>
      </w:r>
      <w:r>
        <w:rPr>
          <w:rFonts w:ascii="微软雅黑" w:eastAsia="微软雅黑" w:hAnsi="微软雅黑" w:cs="微软雅黑" w:hint="eastAsia"/>
          <w:szCs w:val="21"/>
        </w:rPr>
        <w:t>采购人</w:t>
      </w:r>
      <w:r>
        <w:rPr>
          <w:rFonts w:ascii="微软雅黑" w:eastAsia="微软雅黑" w:hAnsi="微软雅黑" w:cs="微软雅黑"/>
          <w:szCs w:val="21"/>
        </w:rPr>
        <w:t>沟通，如实反映项目实施过程中发现的违法违纪违规问题，严禁向任何组织或个人透露与项目有关的任何事项。一旦发现违纪违规行为，立即终止合同，并报送相关行业主管部门。</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4.2中标人</w:t>
      </w:r>
      <w:r>
        <w:rPr>
          <w:rFonts w:ascii="微软雅黑" w:eastAsia="微软雅黑" w:hAnsi="微软雅黑" w:cs="微软雅黑"/>
          <w:szCs w:val="21"/>
        </w:rPr>
        <w:t>在签订合同时须签订廉政协议，在项目实施过程中，应严守职业道德和廉洁纪律，构建内部严格有效的质量控制体系，接受</w:t>
      </w:r>
      <w:r>
        <w:rPr>
          <w:rFonts w:ascii="微软雅黑" w:eastAsia="微软雅黑" w:hAnsi="微软雅黑" w:cs="微软雅黑" w:hint="eastAsia"/>
          <w:szCs w:val="21"/>
        </w:rPr>
        <w:t>采购人</w:t>
      </w:r>
      <w:r>
        <w:rPr>
          <w:rFonts w:ascii="微软雅黑" w:eastAsia="微软雅黑" w:hAnsi="微软雅黑" w:cs="微软雅黑"/>
          <w:szCs w:val="21"/>
        </w:rPr>
        <w:t>的指导和监督。</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5.</w:t>
      </w:r>
      <w:r>
        <w:rPr>
          <w:rFonts w:ascii="微软雅黑" w:eastAsia="微软雅黑" w:hAnsi="微软雅黑" w:cs="微软雅黑"/>
          <w:szCs w:val="21"/>
        </w:rPr>
        <w:t>服务内容、程序、规范要求</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5.1</w:t>
      </w:r>
      <w:r>
        <w:rPr>
          <w:rFonts w:ascii="微软雅黑" w:eastAsia="微软雅黑" w:hAnsi="微软雅黑" w:cs="微软雅黑"/>
          <w:szCs w:val="21"/>
        </w:rPr>
        <w:t>主要服务内容：</w:t>
      </w:r>
      <w:r>
        <w:rPr>
          <w:rFonts w:ascii="微软雅黑" w:eastAsia="微软雅黑" w:hAnsi="微软雅黑" w:cs="微软雅黑" w:hint="eastAsia"/>
          <w:szCs w:val="21"/>
        </w:rPr>
        <w:t>造价咨询服务，主要包括:招标控制价（含工程量清单）编制、审核；施工阶段全过程造价控制、竣工结算阶段结算审核；与造价业务有关的咨询服务项目。</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5.2</w:t>
      </w:r>
      <w:r>
        <w:rPr>
          <w:rFonts w:ascii="微软雅黑" w:eastAsia="微软雅黑" w:hAnsi="微软雅黑" w:cs="微软雅黑"/>
          <w:szCs w:val="21"/>
        </w:rPr>
        <w:t>工作程序及规范按现行项目建设管理、工程造价管理、基本建设财务管理、行业规范等法律、法规、文件执行。</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lastRenderedPageBreak/>
        <w:t>6.其他要求</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6.1项目实施过程中，采购人有权根据项目进度情况要求中标人增加人员或驻场，中标人不得以任何理由拒绝。</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6.2接受采购人的指导、监督和管理，严格按照采购人的有关规定和要求实施审计，按采购人的质量和进度要求及时提供审计结果以及与审计事项相关的审计资料，按采购人规定的格式、要求起草有关审计文书和其他材料，接受采购人的考核，对采购人提出的服务范围内的意见和建议做到及时实施和整改。</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6.3由于项目组成员及现场管理工作不到位，或无法起到应有的作用，视为人员不称职，采购人将要求中标人更换相应的项目组成员。</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6.4服务响应时间要求：拟派项目组成员必须承诺在2小时内响应采购人的需求。即在项目实施期间拟投入的项目组成员收到采购人电话通知后的2小时内到达任务现场。</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6.5不得将本项目转包或者分包，否则采购人有权选择单方面解除合同。</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6.6中标后项目组主要成员资质证书须经采购人核查。项目组主要成员未经采购人同意不得变更，擅自变更服务人员视为违约。</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6.7中标人必须遵守《中华人民共和国民法典》的规定，与派驻本项目的人员签订劳动合同，缴纳各类保险、办理人身意外保险。如遇到劳资纠纷问题由中标人自行解决。在项目实施过程中发生事故，造成财物损坏、工作人员和其他人员伤害，中标人应承担由此引发的一切经济、人员伤亡损失及法律责任，采购人不负任何责任。</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6.8中标人在工作中有违法违规行为的，按照相关法律、法规进行处理、处罚，在服务过程中有下列情形之一的，视情节轻重，通报批评、直至终止或取消委托资格。</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1）违反项目工作纪律和廉政要求的；</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2）出具的成果报告质量达不到要求，出现严重差错或故意提供失实内容，虚假报告的；超过采购人要求出具成果报告的时间，且没有及时书面说明或者说明理由不充分的；</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3）应当回避而未回避的，隐瞒发现问题或与项目乙方串通弄虚作假的；</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4）实施项目过程中索取、收受不当利益的；</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5）提供虚假项目数据和结论的；</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6）擅自泄露项目信息、结论等有关情况的；</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7）其他不良行为的。</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6.9中标人在参加投标及履行合同中发生以下情形之一的,可直接取消其服务资格：</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1）中标人拒绝接受委托；未经采购人同意将委托业务转包或分包其他单位或个人的；</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2）违纪违法的；被行业主管部门取消经营资格的；擅自变更、转让、租借定点资格的；合同有效期内，被行业主管部门取消经营资格的；</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3）未履行合同规定义务的；未按比选文件承诺提供服务且达到终止合同条款的；</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4）投标过程中提供资料不真实的；</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5）因违反职业道德和违法执业行为受到相关主管部门公开批评、处理的。</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6.10本比选文件未尽之处按国家相关法律、法规执行。</w:t>
      </w:r>
    </w:p>
    <w:p w:rsidR="00B02114" w:rsidRDefault="00986BF0">
      <w:pPr>
        <w:spacing w:line="380" w:lineRule="exact"/>
        <w:rPr>
          <w:rFonts w:ascii="微软雅黑" w:eastAsia="微软雅黑" w:hAnsi="微软雅黑" w:cs="微软雅黑"/>
          <w:b/>
          <w:bCs/>
          <w:szCs w:val="21"/>
        </w:rPr>
      </w:pPr>
      <w:r>
        <w:rPr>
          <w:rFonts w:ascii="微软雅黑" w:eastAsia="微软雅黑" w:hAnsi="微软雅黑" w:cs="微软雅黑" w:hint="eastAsia"/>
          <w:b/>
          <w:bCs/>
          <w:szCs w:val="21"/>
        </w:rPr>
        <w:t>五、质量标准</w:t>
      </w:r>
    </w:p>
    <w:p w:rsidR="00B02114" w:rsidRDefault="00986BF0">
      <w:pPr>
        <w:pStyle w:val="Default"/>
        <w:spacing w:line="380" w:lineRule="exact"/>
        <w:ind w:firstLineChars="200" w:firstLine="420"/>
        <w:rPr>
          <w:rFonts w:ascii="微软雅黑" w:eastAsia="微软雅黑" w:hAnsi="微软雅黑" w:cs="微软雅黑"/>
          <w:color w:val="auto"/>
          <w:kern w:val="2"/>
          <w:sz w:val="21"/>
          <w:szCs w:val="21"/>
        </w:rPr>
      </w:pPr>
      <w:r>
        <w:rPr>
          <w:rFonts w:ascii="微软雅黑" w:eastAsia="微软雅黑" w:hAnsi="微软雅黑" w:cs="微软雅黑" w:hint="eastAsia"/>
          <w:color w:val="auto"/>
          <w:kern w:val="2"/>
          <w:sz w:val="21"/>
          <w:szCs w:val="21"/>
        </w:rPr>
        <w:t>造价咨询成果文件应符合：《建设工程造价咨询成果文件质量标准》（CECA/GC7-2012）、</w:t>
      </w:r>
      <w:r>
        <w:rPr>
          <w:rFonts w:ascii="微软雅黑" w:eastAsia="微软雅黑" w:hAnsi="微软雅黑" w:cs="微软雅黑" w:hint="eastAsia"/>
          <w:color w:val="auto"/>
          <w:kern w:val="2"/>
          <w:sz w:val="21"/>
          <w:szCs w:val="21"/>
        </w:rPr>
        <w:lastRenderedPageBreak/>
        <w:t>《江苏省建设工程造价咨询业务指导规程》（2021版）、《江苏省建设工程造价编制及审核暂行办法》、《建设工程工程量清单计价规范》 (GB50500-2013)、《江苏省建筑与装饰工程计价定额》 (2014版)、《江苏省市政工程计价定额》 (2014版)、《江苏省建设工程费用定额》 (2014版)、《工程造价咨询单位执业行为准则》及现行项目建设管理、工程造价管理、基本建设财务管理、行业规范等法律、法规、文件执行：</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1.中标人应建立编制、审核质量内部控制体系，真实、完整记录实施编制、审核的过程，取得充分、适当的编制、审核证据，并对承办的编制、审核业务结果的真实性、全面性、客观性负责。如编制、审核结果严重失实、质量低劣或徇私舞弊、弄虚作假，造成不良影响和后果的，须承担由此造成的一切经济损失和相应的法律责任。</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2.编制、审核任务完成后，中标人应将编制资料、送审资料及时退还采购人。</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3.中标人向采购人出具报告，经采购人审核确认后作为采购人支付合同款的依据。</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4.采购人对造价结果存疑的，采购人有权委托具备造价资质的第三方进行造价结果复核，复核偏差未超过10%的，复核服务所产生的费用由采购人承担；复核偏差超过10%的，该复核服务所产生的费用由中标人承担。</w:t>
      </w:r>
    </w:p>
    <w:p w:rsidR="00B02114" w:rsidRDefault="00986BF0">
      <w:pPr>
        <w:spacing w:line="380" w:lineRule="exact"/>
      </w:pPr>
      <w:r>
        <w:rPr>
          <w:rFonts w:ascii="微软雅黑" w:eastAsia="微软雅黑" w:hAnsi="微软雅黑" w:cs="微软雅黑" w:hint="eastAsia"/>
          <w:szCs w:val="21"/>
        </w:rPr>
        <w:t>5.中标人应能提供专业造价咨询服务，严格按照国家政策、行业规定、采购人要求开展咨询服务工作，发表专业意见并出具成果文件，对成果的真实性、完整性、准确性负责，后期将作为考核内容。对不能达到上述要求的，采购人有权取消该项目的委托资格。</w:t>
      </w:r>
    </w:p>
    <w:p w:rsidR="00B02114" w:rsidRDefault="00986BF0">
      <w:pPr>
        <w:spacing w:line="380" w:lineRule="exact"/>
        <w:rPr>
          <w:rFonts w:ascii="微软雅黑" w:eastAsia="微软雅黑" w:hAnsi="微软雅黑" w:cs="微软雅黑"/>
          <w:b/>
          <w:bCs/>
          <w:szCs w:val="21"/>
        </w:rPr>
      </w:pPr>
      <w:r>
        <w:rPr>
          <w:rFonts w:ascii="微软雅黑" w:eastAsia="微软雅黑" w:hAnsi="微软雅黑" w:cs="微软雅黑" w:hint="eastAsia"/>
          <w:b/>
          <w:bCs/>
          <w:szCs w:val="21"/>
        </w:rPr>
        <w:t>六、权利与责任</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1.签订协议后，中标人不得将服务进行转包。未经采购人同意，中标人也不得采用分包的形式履行合同，否则采购人有权终止协议。转包或分包造成采购人损失的，中标人应承担相应赔偿责任。</w:t>
      </w:r>
    </w:p>
    <w:p w:rsidR="00B02114" w:rsidRDefault="00986BF0">
      <w:pPr>
        <w:pStyle w:val="10"/>
        <w:spacing w:line="380" w:lineRule="exact"/>
        <w:ind w:firstLine="0"/>
        <w:rPr>
          <w:rFonts w:ascii="微软雅黑" w:eastAsia="微软雅黑" w:hAnsi="微软雅黑" w:cs="微软雅黑"/>
          <w:sz w:val="21"/>
          <w:szCs w:val="21"/>
        </w:rPr>
      </w:pPr>
      <w:r>
        <w:rPr>
          <w:rFonts w:ascii="微软雅黑" w:eastAsia="微软雅黑" w:hAnsi="微软雅黑" w:cs="微软雅黑" w:hint="eastAsia"/>
          <w:sz w:val="21"/>
          <w:szCs w:val="21"/>
        </w:rPr>
        <w:t>2.在协议期间，中标服务价格为合同授予阶段最高限价。</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3.造价咨询服务企业（人员）应承担以下责任：</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3.1执行国家、省市造价咨询服务的相关规定；</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3.2派出人员不得擅自接触承包单位人员，如需察看项目现场和相关资料，由采购人统一安排。重大问题，应及时向采购人汇报。</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3.3在咨询服务工作中，因中标人原因造成违约或疏忽，延误项目实施进度或编制及审核工作出现错误并造成重大影响的，将对其进行处罚，必要时采取法律手段解决索赔事宜；</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3.4对编制、审核过程中知悉的商业秘密不得泄露，不得利用参与编制、审核拉业务或谋取其他利益；</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3.5凡与被审核单位或者审核事项有利害关系的相关人员，应当回避；</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3.6接受采购人的工作安排、督导和业务复核，在编制、审核过程中做好工作的交流和沟通，按时完成造价咨询工作；</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3.7根据编制、审核方案开展工作，对其编制、审核结果的全面性、真实性、合法性负责，对提供不实或内容虚假的结果以及自行对外提供咨询报告的，由中标人自行承担责任，情节严重的，采购人将依法提请有关部门追究相关责任人的法律责任；</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3.8项目编制、审核完成后，及时移交编制、审核实施过程中所形成的全部纸质原件和电子资料。</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lastRenderedPageBreak/>
        <w:t>4.造价咨询服务企业及其人员有下列情形之一，情节轻微的，暂停业务委托，情节较重的，解除协议，采购人保留追究的权利：</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4.1咨询成果质量存在严重问题的；</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4.2隐瞒审核发现的问题或者与被审核单位串通舞弊的；</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4.3利用受委托工作拉业务或从被审核单位获取不正当利益的；</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4.4将编制、审核结果用于与项目无关目的的；</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4.5违反保密纪律或回避规定的；</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4.6不执行造价咨询工作纪律、廉政规定及有关规章制度的；</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4.7不履行委托协议规定的其他责任和义务的。</w:t>
      </w:r>
    </w:p>
    <w:p w:rsidR="00B02114" w:rsidRDefault="00986BF0">
      <w:pPr>
        <w:spacing w:line="380" w:lineRule="exact"/>
        <w:rPr>
          <w:rFonts w:ascii="微软雅黑" w:eastAsia="微软雅黑" w:hAnsi="微软雅黑" w:cs="微软雅黑"/>
          <w:b/>
          <w:bCs/>
          <w:szCs w:val="21"/>
        </w:rPr>
      </w:pPr>
      <w:r>
        <w:rPr>
          <w:rFonts w:ascii="微软雅黑" w:eastAsia="微软雅黑" w:hAnsi="微软雅黑" w:cs="微软雅黑" w:hint="eastAsia"/>
          <w:b/>
          <w:bCs/>
          <w:szCs w:val="21"/>
        </w:rPr>
        <w:t>七、保密要求</w:t>
      </w:r>
    </w:p>
    <w:p w:rsidR="00B02114" w:rsidRDefault="00986BF0">
      <w:pPr>
        <w:spacing w:line="380" w:lineRule="exact"/>
        <w:outlineLvl w:val="0"/>
        <w:rPr>
          <w:rFonts w:ascii="微软雅黑" w:eastAsia="微软雅黑" w:hAnsi="微软雅黑" w:cs="微软雅黑"/>
          <w:szCs w:val="21"/>
        </w:rPr>
      </w:pPr>
      <w:r>
        <w:rPr>
          <w:rFonts w:ascii="微软雅黑" w:eastAsia="微软雅黑" w:hAnsi="微软雅黑" w:cs="微软雅黑" w:hint="eastAsia"/>
          <w:szCs w:val="21"/>
        </w:rPr>
        <w:t>1.中标人应对提供造价咨询服务过程中所涉及的、产生的如下保密信息保密，保密信息包括但不限于：</w:t>
      </w:r>
    </w:p>
    <w:p w:rsidR="00B02114" w:rsidRDefault="00986BF0">
      <w:pPr>
        <w:spacing w:line="380" w:lineRule="exact"/>
        <w:outlineLvl w:val="0"/>
        <w:rPr>
          <w:rFonts w:ascii="微软雅黑" w:eastAsia="微软雅黑" w:hAnsi="微软雅黑" w:cs="微软雅黑"/>
          <w:szCs w:val="21"/>
        </w:rPr>
      </w:pPr>
      <w:r>
        <w:rPr>
          <w:rFonts w:ascii="微软雅黑" w:eastAsia="微软雅黑" w:hAnsi="微软雅黑" w:cs="微软雅黑" w:hint="eastAsia"/>
          <w:szCs w:val="21"/>
        </w:rPr>
        <w:t>1.1中标人提供造价咨询服务期间所获得的与采购人有关的任何信息、合同、资料、数据；</w:t>
      </w:r>
    </w:p>
    <w:p w:rsidR="00B02114" w:rsidRDefault="00986BF0">
      <w:pPr>
        <w:spacing w:line="380" w:lineRule="exact"/>
        <w:outlineLvl w:val="0"/>
        <w:rPr>
          <w:rFonts w:ascii="微软雅黑" w:eastAsia="微软雅黑" w:hAnsi="微软雅黑" w:cs="微软雅黑"/>
          <w:szCs w:val="21"/>
        </w:rPr>
      </w:pPr>
      <w:r>
        <w:rPr>
          <w:rFonts w:ascii="微软雅黑" w:eastAsia="微软雅黑" w:hAnsi="微软雅黑" w:cs="微软雅黑" w:hint="eastAsia"/>
          <w:szCs w:val="21"/>
        </w:rPr>
        <w:t>1.2造价咨询服务过程中，中标人向采购人提供的意见、解决方案；</w:t>
      </w:r>
    </w:p>
    <w:p w:rsidR="00B02114" w:rsidRDefault="00986BF0">
      <w:pPr>
        <w:spacing w:line="380" w:lineRule="exact"/>
        <w:outlineLvl w:val="0"/>
        <w:rPr>
          <w:rFonts w:ascii="微软雅黑" w:eastAsia="微软雅黑" w:hAnsi="微软雅黑" w:cs="微软雅黑"/>
          <w:szCs w:val="21"/>
        </w:rPr>
      </w:pPr>
      <w:r>
        <w:rPr>
          <w:rFonts w:ascii="微软雅黑" w:eastAsia="微软雅黑" w:hAnsi="微软雅黑" w:cs="微软雅黑" w:hint="eastAsia"/>
          <w:szCs w:val="21"/>
        </w:rPr>
        <w:t>1.3造价咨询服务相关的档案、工作底稿、过程文件及在造价咨询服务过程中获知的个人信息和国家、个人、商业秘密等；</w:t>
      </w:r>
    </w:p>
    <w:p w:rsidR="00B02114" w:rsidRDefault="00986BF0">
      <w:pPr>
        <w:spacing w:line="380" w:lineRule="exact"/>
        <w:outlineLvl w:val="0"/>
        <w:rPr>
          <w:rFonts w:ascii="微软雅黑" w:eastAsia="微软雅黑" w:hAnsi="微软雅黑" w:cs="微软雅黑"/>
          <w:szCs w:val="21"/>
        </w:rPr>
      </w:pPr>
      <w:r>
        <w:rPr>
          <w:rFonts w:ascii="微软雅黑" w:eastAsia="微软雅黑" w:hAnsi="微软雅黑" w:cs="微软雅黑" w:hint="eastAsia"/>
          <w:szCs w:val="21"/>
        </w:rPr>
        <w:t>1.4采购人的其他涉密信息。</w:t>
      </w:r>
    </w:p>
    <w:p w:rsidR="00B02114" w:rsidRDefault="00986BF0">
      <w:pPr>
        <w:spacing w:line="380" w:lineRule="exact"/>
        <w:outlineLvl w:val="0"/>
        <w:rPr>
          <w:rFonts w:ascii="微软雅黑" w:eastAsia="微软雅黑" w:hAnsi="微软雅黑" w:cs="微软雅黑"/>
          <w:szCs w:val="21"/>
        </w:rPr>
      </w:pPr>
      <w:r>
        <w:rPr>
          <w:rFonts w:ascii="微软雅黑" w:eastAsia="微软雅黑" w:hAnsi="微软雅黑" w:cs="微软雅黑" w:hint="eastAsia"/>
          <w:szCs w:val="21"/>
        </w:rPr>
        <w:t>2.中标人保证以不低于其对自己拥有的类似信息的保护程度采取合理可行的措施保护保密信息，使保密信息不被泄露。未经采购人事先书面授权或同意，中标人不得以任何方式向第三方及双方无关人员披露或公开保密信息。如因政府机关、法院或其他有权机构的书面强制要求而需披露，中标人应在接到此等强制披露要求之次日通知采购人，并与采购人商讨披露的方式。</w:t>
      </w:r>
    </w:p>
    <w:p w:rsidR="00B02114" w:rsidRDefault="00986BF0">
      <w:pPr>
        <w:spacing w:line="380" w:lineRule="exact"/>
        <w:outlineLvl w:val="0"/>
        <w:rPr>
          <w:rFonts w:ascii="微软雅黑" w:eastAsia="微软雅黑" w:hAnsi="微软雅黑" w:cs="微软雅黑"/>
          <w:szCs w:val="21"/>
        </w:rPr>
      </w:pPr>
      <w:r>
        <w:rPr>
          <w:rFonts w:ascii="微软雅黑" w:eastAsia="微软雅黑" w:hAnsi="微软雅黑" w:cs="微软雅黑" w:hint="eastAsia"/>
          <w:szCs w:val="21"/>
        </w:rPr>
        <w:t>3.中标人应将本协议涉及的保密信息接触范围仅限于提供本协议项下造价咨询服务工作而需接触保密信息的管理人员、雇员、顾问和相关人员（以下统称“代表”）。在中标人代表知悉保密信息前，应向其提示保密信息的保密性和应承担的义务，要求其签署书面保密承诺函，并确保代表承担保密责任的程度不低于本协议约定程度。</w:t>
      </w:r>
    </w:p>
    <w:p w:rsidR="00B02114" w:rsidRDefault="00986BF0">
      <w:pPr>
        <w:spacing w:line="380" w:lineRule="exact"/>
        <w:outlineLvl w:val="0"/>
        <w:rPr>
          <w:rFonts w:ascii="微软雅黑" w:eastAsia="微软雅黑" w:hAnsi="微软雅黑" w:cs="微软雅黑"/>
          <w:szCs w:val="21"/>
        </w:rPr>
      </w:pPr>
      <w:r>
        <w:rPr>
          <w:rFonts w:ascii="微软雅黑" w:eastAsia="微软雅黑" w:hAnsi="微软雅黑" w:cs="微软雅黑" w:hint="eastAsia"/>
          <w:szCs w:val="21"/>
        </w:rPr>
        <w:t>4.中标人的保密义务不因本协议的变更、解除、终止而解除。</w:t>
      </w:r>
    </w:p>
    <w:p w:rsidR="00B02114" w:rsidRDefault="00986BF0">
      <w:pPr>
        <w:pStyle w:val="Default"/>
        <w:rPr>
          <w:b/>
          <w:bCs/>
        </w:rPr>
      </w:pPr>
      <w:r>
        <w:rPr>
          <w:rFonts w:ascii="微软雅黑" w:eastAsia="微软雅黑" w:hAnsi="微软雅黑" w:cs="微软雅黑" w:hint="eastAsia"/>
          <w:b/>
          <w:bCs/>
          <w:sz w:val="21"/>
          <w:szCs w:val="21"/>
        </w:rPr>
        <w:t>八、商务要求</w:t>
      </w:r>
    </w:p>
    <w:tbl>
      <w:tblPr>
        <w:tblW w:w="8425"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01"/>
        <w:gridCol w:w="6524"/>
      </w:tblGrid>
      <w:tr w:rsidR="00B02114" w:rsidTr="00986BF0">
        <w:trPr>
          <w:trHeight w:val="90"/>
          <w:jc w:val="center"/>
        </w:trPr>
        <w:tc>
          <w:tcPr>
            <w:tcW w:w="1901" w:type="dxa"/>
            <w:vAlign w:val="center"/>
          </w:tcPr>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bCs/>
                <w:kern w:val="0"/>
                <w:szCs w:val="21"/>
              </w:rPr>
              <w:t>★采购预算</w:t>
            </w:r>
          </w:p>
        </w:tc>
        <w:tc>
          <w:tcPr>
            <w:tcW w:w="6524" w:type="dxa"/>
            <w:vAlign w:val="center"/>
          </w:tcPr>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bCs/>
                <w:kern w:val="0"/>
                <w:szCs w:val="21"/>
              </w:rPr>
              <w:t>98000元，采购人</w:t>
            </w:r>
            <w:r>
              <w:rPr>
                <w:rFonts w:ascii="微软雅黑" w:eastAsia="微软雅黑" w:hAnsi="微软雅黑" w:cs="微软雅黑" w:hint="eastAsia"/>
                <w:szCs w:val="21"/>
              </w:rPr>
              <w:t>不承诺在合同期限内授予中标人实际造价咨询合同数量、不承诺年度内授予的造价咨询合同总金额。</w:t>
            </w:r>
          </w:p>
        </w:tc>
      </w:tr>
      <w:tr w:rsidR="00B02114" w:rsidTr="00986BF0">
        <w:trPr>
          <w:trHeight w:val="482"/>
          <w:jc w:val="center"/>
        </w:trPr>
        <w:tc>
          <w:tcPr>
            <w:tcW w:w="1901" w:type="dxa"/>
            <w:vAlign w:val="center"/>
          </w:tcPr>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bCs/>
                <w:szCs w:val="21"/>
              </w:rPr>
              <w:t>谈判响应货币</w:t>
            </w:r>
          </w:p>
        </w:tc>
        <w:tc>
          <w:tcPr>
            <w:tcW w:w="6524" w:type="dxa"/>
            <w:vAlign w:val="center"/>
          </w:tcPr>
          <w:p w:rsidR="00B02114" w:rsidRDefault="00986BF0">
            <w:pPr>
              <w:shd w:val="clear" w:color="auto" w:fill="FFFFFF"/>
              <w:spacing w:line="380" w:lineRule="exact"/>
              <w:outlineLvl w:val="0"/>
            </w:pPr>
            <w:r>
              <w:rPr>
                <w:rFonts w:ascii="微软雅黑" w:eastAsia="微软雅黑" w:hAnsi="微软雅黑" w:cs="微软雅黑" w:hint="eastAsia"/>
                <w:kern w:val="0"/>
                <w:szCs w:val="21"/>
              </w:rPr>
              <w:t>人民币。</w:t>
            </w:r>
          </w:p>
        </w:tc>
      </w:tr>
      <w:tr w:rsidR="00B02114" w:rsidTr="00986BF0">
        <w:trPr>
          <w:trHeight w:val="90"/>
          <w:jc w:val="center"/>
        </w:trPr>
        <w:tc>
          <w:tcPr>
            <w:tcW w:w="1901" w:type="dxa"/>
            <w:tcBorders>
              <w:bottom w:val="single" w:sz="4" w:space="0" w:color="auto"/>
            </w:tcBorders>
            <w:vAlign w:val="center"/>
          </w:tcPr>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bCs/>
                <w:szCs w:val="21"/>
              </w:rPr>
              <w:t>★报价</w:t>
            </w:r>
          </w:p>
        </w:tc>
        <w:tc>
          <w:tcPr>
            <w:tcW w:w="6524" w:type="dxa"/>
            <w:tcBorders>
              <w:bottom w:val="single" w:sz="4" w:space="0" w:color="auto"/>
            </w:tcBorders>
            <w:vAlign w:val="center"/>
          </w:tcPr>
          <w:p w:rsidR="00B02114" w:rsidRDefault="00986BF0" w:rsidP="00986BF0">
            <w:pPr>
              <w:pStyle w:val="a6"/>
              <w:spacing w:after="0" w:line="300" w:lineRule="exact"/>
              <w:ind w:left="0"/>
              <w:jc w:val="left"/>
              <w:rPr>
                <w:rFonts w:ascii="微软雅黑" w:eastAsia="微软雅黑" w:hAnsi="微软雅黑" w:cs="微软雅黑"/>
                <w:szCs w:val="21"/>
              </w:rPr>
            </w:pPr>
            <w:r>
              <w:rPr>
                <w:rFonts w:ascii="微软雅黑" w:eastAsia="微软雅黑" w:hAnsi="微软雅黑" w:cs="微软雅黑" w:hint="eastAsia"/>
                <w:szCs w:val="21"/>
              </w:rPr>
              <w:t>本项目无需报价，按采购人限价执行，咨询服务费包括但不限于人工及加班费、咨询、保险、劳保、管理、交通、设备、耗材、驻场费、税费、售后服务费用及为完成整个项目所产生的其它所有费用，以及政策性文件规定及合同包含的所有风险、责任等各项应有费用。</w:t>
            </w:r>
          </w:p>
          <w:p w:rsidR="00B02114" w:rsidRDefault="00986BF0" w:rsidP="00986BF0">
            <w:pPr>
              <w:pStyle w:val="a6"/>
              <w:spacing w:after="0" w:line="300" w:lineRule="exact"/>
              <w:ind w:left="0"/>
              <w:jc w:val="left"/>
              <w:rPr>
                <w:rFonts w:ascii="微软雅黑" w:eastAsia="微软雅黑" w:hAnsi="微软雅黑" w:cs="微软雅黑"/>
                <w:szCs w:val="21"/>
              </w:rPr>
            </w:pPr>
            <w:r>
              <w:rPr>
                <w:rFonts w:ascii="微软雅黑" w:eastAsia="微软雅黑" w:hAnsi="微软雅黑" w:cs="微软雅黑" w:hint="eastAsia"/>
                <w:szCs w:val="21"/>
              </w:rPr>
              <w:t>1.计费标准：</w:t>
            </w:r>
          </w:p>
          <w:p w:rsidR="00B02114" w:rsidRDefault="00986BF0" w:rsidP="00986BF0">
            <w:pPr>
              <w:pStyle w:val="a6"/>
              <w:spacing w:after="0" w:line="300" w:lineRule="exact"/>
              <w:ind w:left="0"/>
              <w:jc w:val="left"/>
              <w:rPr>
                <w:rFonts w:ascii="微软雅黑" w:eastAsia="微软雅黑" w:hAnsi="微软雅黑" w:cs="微软雅黑"/>
                <w:szCs w:val="21"/>
              </w:rPr>
            </w:pPr>
            <w:r>
              <w:rPr>
                <w:rFonts w:ascii="微软雅黑" w:eastAsia="微软雅黑" w:hAnsi="微软雅黑" w:cs="微软雅黑" w:hint="eastAsia"/>
                <w:szCs w:val="21"/>
              </w:rPr>
              <w:t>1.1招标控制价（含工程量清单）编制、审核：</w:t>
            </w:r>
          </w:p>
          <w:p w:rsidR="00B02114" w:rsidRDefault="00986BF0" w:rsidP="00986BF0">
            <w:pPr>
              <w:pStyle w:val="a6"/>
              <w:spacing w:after="0" w:line="300" w:lineRule="exact"/>
              <w:ind w:left="0"/>
              <w:jc w:val="left"/>
              <w:rPr>
                <w:rFonts w:ascii="微软雅黑" w:eastAsia="微软雅黑" w:hAnsi="微软雅黑" w:cs="微软雅黑"/>
                <w:szCs w:val="21"/>
              </w:rPr>
            </w:pPr>
            <w:r>
              <w:rPr>
                <w:rFonts w:ascii="微软雅黑" w:eastAsia="微软雅黑" w:hAnsi="微软雅黑" w:cs="微软雅黑" w:hint="eastAsia"/>
                <w:szCs w:val="21"/>
              </w:rPr>
              <w:t>1）3万元（含）以下：固定收费300元；</w:t>
            </w:r>
          </w:p>
          <w:p w:rsidR="00B02114" w:rsidRDefault="00986BF0" w:rsidP="00986BF0">
            <w:pPr>
              <w:pStyle w:val="a6"/>
              <w:spacing w:after="0" w:line="300" w:lineRule="exact"/>
              <w:ind w:left="0"/>
              <w:jc w:val="left"/>
              <w:rPr>
                <w:rFonts w:ascii="微软雅黑" w:eastAsia="微软雅黑" w:hAnsi="微软雅黑" w:cs="微软雅黑"/>
                <w:szCs w:val="21"/>
              </w:rPr>
            </w:pPr>
            <w:r>
              <w:rPr>
                <w:rFonts w:ascii="微软雅黑" w:eastAsia="微软雅黑" w:hAnsi="微软雅黑" w:cs="微软雅黑" w:hint="eastAsia"/>
                <w:szCs w:val="21"/>
              </w:rPr>
              <w:t>2）3万元-5万元（含）：固定收费500元；</w:t>
            </w:r>
          </w:p>
          <w:p w:rsidR="00B02114" w:rsidRDefault="00986BF0" w:rsidP="00986BF0">
            <w:pPr>
              <w:pStyle w:val="a6"/>
              <w:spacing w:after="0" w:line="300" w:lineRule="exact"/>
              <w:ind w:left="0"/>
              <w:jc w:val="left"/>
              <w:rPr>
                <w:rFonts w:ascii="微软雅黑" w:eastAsia="微软雅黑" w:hAnsi="微软雅黑" w:cs="微软雅黑"/>
                <w:szCs w:val="21"/>
              </w:rPr>
            </w:pPr>
            <w:r>
              <w:rPr>
                <w:rFonts w:ascii="微软雅黑" w:eastAsia="微软雅黑" w:hAnsi="微软雅黑" w:cs="微软雅黑" w:hint="eastAsia"/>
                <w:szCs w:val="21"/>
              </w:rPr>
              <w:lastRenderedPageBreak/>
              <w:t>3）5万元-10万元（含）：固定收费1000元；</w:t>
            </w:r>
          </w:p>
          <w:p w:rsidR="00B02114" w:rsidRDefault="00986BF0" w:rsidP="00986BF0">
            <w:pPr>
              <w:pStyle w:val="a6"/>
              <w:spacing w:after="0" w:line="300" w:lineRule="exact"/>
              <w:ind w:left="0"/>
              <w:jc w:val="left"/>
              <w:rPr>
                <w:rFonts w:ascii="微软雅黑" w:eastAsia="微软雅黑" w:hAnsi="微软雅黑" w:cs="微软雅黑"/>
                <w:szCs w:val="21"/>
              </w:rPr>
            </w:pPr>
            <w:r>
              <w:rPr>
                <w:rFonts w:ascii="微软雅黑" w:eastAsia="微软雅黑" w:hAnsi="微软雅黑" w:cs="微软雅黑" w:hint="eastAsia"/>
                <w:szCs w:val="21"/>
              </w:rPr>
              <w:t>4）10万元-50万元（含）：固定收费2000元；</w:t>
            </w:r>
          </w:p>
          <w:p w:rsidR="00B02114" w:rsidRDefault="00986BF0" w:rsidP="00986BF0">
            <w:pPr>
              <w:pStyle w:val="a6"/>
              <w:spacing w:after="0" w:line="300" w:lineRule="exact"/>
              <w:ind w:left="0"/>
              <w:jc w:val="left"/>
              <w:rPr>
                <w:rFonts w:ascii="微软雅黑" w:eastAsia="微软雅黑" w:hAnsi="微软雅黑" w:cs="微软雅黑"/>
                <w:szCs w:val="21"/>
              </w:rPr>
            </w:pPr>
            <w:r>
              <w:rPr>
                <w:rFonts w:ascii="微软雅黑" w:eastAsia="微软雅黑" w:hAnsi="微软雅黑" w:cs="微软雅黑" w:hint="eastAsia"/>
                <w:szCs w:val="21"/>
              </w:rPr>
              <w:t>5）50万元-100万元（含）：固定收费3000元；</w:t>
            </w:r>
          </w:p>
          <w:p w:rsidR="00B02114" w:rsidRDefault="00986BF0" w:rsidP="00986BF0">
            <w:pPr>
              <w:pStyle w:val="a6"/>
              <w:spacing w:after="0" w:line="300" w:lineRule="exact"/>
              <w:ind w:left="0"/>
              <w:jc w:val="left"/>
              <w:rPr>
                <w:rFonts w:ascii="微软雅黑" w:eastAsia="微软雅黑" w:hAnsi="微软雅黑" w:cs="微软雅黑"/>
                <w:szCs w:val="21"/>
              </w:rPr>
            </w:pPr>
            <w:r>
              <w:rPr>
                <w:rFonts w:ascii="微软雅黑" w:eastAsia="微软雅黑" w:hAnsi="微软雅黑" w:cs="微软雅黑" w:hint="eastAsia"/>
                <w:szCs w:val="21"/>
              </w:rPr>
              <w:t>6）100万元以上：根据苏价服[2014]383号文件计算标准</w:t>
            </w:r>
            <w:r>
              <w:rPr>
                <w:rFonts w:ascii="Arial" w:eastAsia="微软雅黑" w:hAnsi="Arial" w:cs="Arial"/>
                <w:szCs w:val="21"/>
              </w:rPr>
              <w:t>×</w:t>
            </w:r>
            <w:r>
              <w:rPr>
                <w:rFonts w:ascii="微软雅黑" w:eastAsia="微软雅黑" w:hAnsi="微软雅黑" w:cs="微软雅黑" w:hint="eastAsia"/>
                <w:szCs w:val="21"/>
              </w:rPr>
              <w:t>50%（100万元以上单个项目编标/审标咨询服务费不足3000元的，按3000元支付）。</w:t>
            </w:r>
          </w:p>
          <w:p w:rsidR="00B02114" w:rsidRDefault="00986BF0" w:rsidP="00986BF0">
            <w:pPr>
              <w:pStyle w:val="a6"/>
              <w:spacing w:after="0" w:line="300" w:lineRule="exact"/>
              <w:ind w:left="0"/>
              <w:jc w:val="left"/>
              <w:rPr>
                <w:rFonts w:ascii="微软雅黑" w:eastAsia="微软雅黑" w:hAnsi="微软雅黑" w:cs="微软雅黑"/>
                <w:szCs w:val="21"/>
              </w:rPr>
            </w:pPr>
            <w:r>
              <w:rPr>
                <w:rFonts w:ascii="微软雅黑" w:eastAsia="微软雅黑" w:hAnsi="微软雅黑" w:cs="微软雅黑" w:hint="eastAsia"/>
                <w:szCs w:val="21"/>
              </w:rPr>
              <w:t>1.2施工全过程造价控制、竣工结算审核：</w:t>
            </w:r>
          </w:p>
          <w:p w:rsidR="00B02114" w:rsidRDefault="00986BF0" w:rsidP="00986BF0">
            <w:pPr>
              <w:pStyle w:val="a6"/>
              <w:spacing w:after="0" w:line="300" w:lineRule="exact"/>
              <w:ind w:left="0"/>
              <w:jc w:val="left"/>
              <w:rPr>
                <w:rFonts w:ascii="微软雅黑" w:eastAsia="微软雅黑" w:hAnsi="微软雅黑" w:cs="微软雅黑"/>
                <w:szCs w:val="21"/>
              </w:rPr>
            </w:pPr>
            <w:r>
              <w:rPr>
                <w:rFonts w:ascii="微软雅黑" w:eastAsia="微软雅黑" w:hAnsi="微软雅黑" w:cs="微软雅黑" w:hint="eastAsia"/>
                <w:szCs w:val="21"/>
              </w:rPr>
              <w:t>施工全过程造价控制、竣工结算审核咨询服务费（包含基本收费与效益收费）=核减额×3%，（单个项目咨询服务费不足1000元的，按1000元支付，若送审价低于3万元的项目，多项目合并至3万元以上，按单个项目咨询费结算，且核减额不合并，各项目单独出具报告）。</w:t>
            </w:r>
          </w:p>
          <w:p w:rsidR="00B02114" w:rsidRDefault="00986BF0" w:rsidP="00986BF0">
            <w:pPr>
              <w:pStyle w:val="a6"/>
              <w:spacing w:after="0" w:line="300" w:lineRule="exact"/>
              <w:ind w:left="0"/>
              <w:jc w:val="left"/>
              <w:rPr>
                <w:rFonts w:ascii="微软雅黑" w:eastAsia="微软雅黑" w:hAnsi="微软雅黑" w:cs="微软雅黑"/>
                <w:szCs w:val="21"/>
              </w:rPr>
            </w:pPr>
            <w:r>
              <w:rPr>
                <w:rFonts w:ascii="微软雅黑" w:eastAsia="微软雅黑" w:hAnsi="微软雅黑" w:cs="微软雅黑" w:hint="eastAsia"/>
                <w:szCs w:val="21"/>
              </w:rPr>
              <w:t>1.3与造价业务有关的咨询服务项目：</w:t>
            </w:r>
          </w:p>
          <w:p w:rsidR="00B02114" w:rsidRDefault="00986BF0" w:rsidP="00986BF0">
            <w:pPr>
              <w:pStyle w:val="a6"/>
              <w:spacing w:after="0" w:line="300" w:lineRule="exact"/>
              <w:ind w:left="0"/>
              <w:jc w:val="left"/>
            </w:pPr>
            <w:r>
              <w:rPr>
                <w:rFonts w:ascii="微软雅黑" w:eastAsia="微软雅黑" w:hAnsi="微软雅黑" w:cs="微软雅黑" w:hint="eastAsia"/>
                <w:szCs w:val="21"/>
              </w:rPr>
              <w:t>根据苏价服[2014]383号文件计算标准</w:t>
            </w:r>
            <w:r>
              <w:rPr>
                <w:rFonts w:ascii="Arial" w:eastAsia="微软雅黑" w:hAnsi="Arial" w:cs="Arial"/>
                <w:szCs w:val="21"/>
              </w:rPr>
              <w:t>×</w:t>
            </w:r>
            <w:r>
              <w:rPr>
                <w:rFonts w:ascii="微软雅黑" w:eastAsia="微软雅黑" w:hAnsi="微软雅黑" w:cs="微软雅黑" w:hint="eastAsia"/>
                <w:szCs w:val="21"/>
              </w:rPr>
              <w:t>50%。</w:t>
            </w:r>
          </w:p>
        </w:tc>
      </w:tr>
      <w:tr w:rsidR="00B02114" w:rsidTr="00986BF0">
        <w:trPr>
          <w:trHeight w:val="985"/>
          <w:jc w:val="center"/>
        </w:trPr>
        <w:tc>
          <w:tcPr>
            <w:tcW w:w="1901" w:type="dxa"/>
            <w:tcBorders>
              <w:top w:val="single" w:sz="4" w:space="0" w:color="auto"/>
            </w:tcBorders>
            <w:vAlign w:val="center"/>
          </w:tcPr>
          <w:p w:rsidR="00B02114" w:rsidRDefault="00986BF0">
            <w:pPr>
              <w:spacing w:line="380" w:lineRule="exact"/>
              <w:rPr>
                <w:rFonts w:ascii="微软雅黑" w:eastAsia="微软雅黑" w:hAnsi="微软雅黑" w:cs="微软雅黑"/>
                <w:bCs/>
                <w:szCs w:val="21"/>
              </w:rPr>
            </w:pPr>
            <w:r>
              <w:rPr>
                <w:rFonts w:ascii="微软雅黑" w:eastAsia="微软雅黑" w:hAnsi="微软雅黑" w:cs="微软雅黑" w:hint="eastAsia"/>
                <w:bCs/>
                <w:szCs w:val="21"/>
              </w:rPr>
              <w:lastRenderedPageBreak/>
              <w:t>考核要求</w:t>
            </w:r>
          </w:p>
        </w:tc>
        <w:tc>
          <w:tcPr>
            <w:tcW w:w="6524" w:type="dxa"/>
            <w:tcBorders>
              <w:top w:val="single" w:sz="4" w:space="0" w:color="auto"/>
            </w:tcBorders>
            <w:vAlign w:val="center"/>
          </w:tcPr>
          <w:p w:rsidR="00B02114" w:rsidRDefault="00986BF0">
            <w:pPr>
              <w:spacing w:line="380" w:lineRule="exact"/>
              <w:outlineLvl w:val="0"/>
              <w:rPr>
                <w:rFonts w:ascii="微软雅黑" w:eastAsia="微软雅黑" w:hAnsi="微软雅黑" w:cs="微软雅黑"/>
                <w:szCs w:val="21"/>
              </w:rPr>
            </w:pPr>
            <w:r>
              <w:rPr>
                <w:rFonts w:ascii="微软雅黑" w:eastAsia="微软雅黑" w:hAnsi="微软雅黑" w:cs="微软雅黑" w:hint="eastAsia"/>
                <w:szCs w:val="21"/>
              </w:rPr>
              <w:t>采购人对照考核表进行考核：</w:t>
            </w:r>
          </w:p>
          <w:p w:rsidR="00B02114" w:rsidRDefault="00986BF0">
            <w:pPr>
              <w:spacing w:line="380" w:lineRule="exact"/>
              <w:outlineLvl w:val="0"/>
              <w:rPr>
                <w:rFonts w:ascii="微软雅黑" w:eastAsia="微软雅黑" w:hAnsi="微软雅黑" w:cs="微软雅黑"/>
                <w:szCs w:val="21"/>
              </w:rPr>
            </w:pPr>
            <w:r>
              <w:rPr>
                <w:rFonts w:ascii="微软雅黑" w:eastAsia="微软雅黑" w:hAnsi="微软雅黑" w:cs="微软雅黑" w:hint="eastAsia"/>
                <w:szCs w:val="21"/>
              </w:rPr>
              <w:t>1）考核分在90分及以上，服务费全额支付；</w:t>
            </w:r>
          </w:p>
          <w:p w:rsidR="00B02114" w:rsidRDefault="00986BF0">
            <w:pPr>
              <w:spacing w:line="380" w:lineRule="exact"/>
              <w:outlineLvl w:val="0"/>
              <w:rPr>
                <w:rFonts w:ascii="微软雅黑" w:eastAsia="微软雅黑" w:hAnsi="微软雅黑" w:cs="微软雅黑"/>
                <w:szCs w:val="21"/>
              </w:rPr>
            </w:pPr>
            <w:r>
              <w:rPr>
                <w:rFonts w:ascii="微软雅黑" w:eastAsia="微软雅黑" w:hAnsi="微软雅黑" w:cs="微软雅黑" w:hint="eastAsia"/>
                <w:szCs w:val="21"/>
              </w:rPr>
              <w:t>2）考核分在80分（含）-90分，服务费按应付款的90%计取；</w:t>
            </w:r>
          </w:p>
          <w:p w:rsidR="00B02114" w:rsidRDefault="00986BF0">
            <w:pPr>
              <w:spacing w:line="380" w:lineRule="exact"/>
              <w:outlineLvl w:val="0"/>
              <w:rPr>
                <w:rFonts w:ascii="微软雅黑" w:eastAsia="微软雅黑" w:hAnsi="微软雅黑" w:cs="微软雅黑"/>
                <w:szCs w:val="21"/>
              </w:rPr>
            </w:pPr>
            <w:r>
              <w:rPr>
                <w:rFonts w:ascii="微软雅黑" w:eastAsia="微软雅黑" w:hAnsi="微软雅黑" w:cs="微软雅黑" w:hint="eastAsia"/>
                <w:szCs w:val="21"/>
              </w:rPr>
              <w:t>3）考核分在80分-70分（含），服务费按应付款的80%计取；</w:t>
            </w:r>
          </w:p>
          <w:p w:rsidR="00B02114" w:rsidRDefault="00986BF0">
            <w:pPr>
              <w:spacing w:line="380" w:lineRule="exact"/>
              <w:outlineLvl w:val="0"/>
              <w:rPr>
                <w:rFonts w:ascii="微软雅黑" w:eastAsia="微软雅黑" w:hAnsi="微软雅黑" w:cs="微软雅黑"/>
                <w:szCs w:val="21"/>
              </w:rPr>
            </w:pPr>
            <w:r>
              <w:rPr>
                <w:rFonts w:ascii="微软雅黑" w:eastAsia="微软雅黑" w:hAnsi="微软雅黑" w:cs="微软雅黑" w:hint="eastAsia"/>
                <w:szCs w:val="21"/>
              </w:rPr>
              <w:t>4）考核分在70分-60分（含），服务费按应付款的70%计取；</w:t>
            </w:r>
          </w:p>
          <w:p w:rsidR="00B02114" w:rsidRDefault="00986BF0">
            <w:pPr>
              <w:spacing w:line="380" w:lineRule="exact"/>
              <w:outlineLvl w:val="0"/>
              <w:rPr>
                <w:rFonts w:ascii="微软雅黑" w:eastAsia="微软雅黑" w:hAnsi="微软雅黑" w:cs="微软雅黑"/>
                <w:szCs w:val="21"/>
              </w:rPr>
            </w:pPr>
            <w:r>
              <w:rPr>
                <w:rFonts w:ascii="微软雅黑" w:eastAsia="微软雅黑" w:hAnsi="微软雅黑" w:cs="微软雅黑" w:hint="eastAsia"/>
                <w:szCs w:val="21"/>
              </w:rPr>
              <w:t>5）考核分在60分以下，不支付费用，采购人有权解除协议，并有权要求中标人承担赔偿责任。</w:t>
            </w:r>
          </w:p>
        </w:tc>
      </w:tr>
      <w:tr w:rsidR="00B02114" w:rsidTr="00986BF0">
        <w:trPr>
          <w:trHeight w:val="479"/>
          <w:jc w:val="center"/>
        </w:trPr>
        <w:tc>
          <w:tcPr>
            <w:tcW w:w="1901" w:type="dxa"/>
            <w:vAlign w:val="center"/>
          </w:tcPr>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验收要求</w:t>
            </w:r>
          </w:p>
        </w:tc>
        <w:tc>
          <w:tcPr>
            <w:tcW w:w="6524" w:type="dxa"/>
            <w:vAlign w:val="center"/>
          </w:tcPr>
          <w:p w:rsidR="00B02114" w:rsidRDefault="00986BF0">
            <w:pPr>
              <w:pStyle w:val="1"/>
              <w:spacing w:line="380" w:lineRule="exact"/>
              <w:jc w:val="both"/>
              <w:rPr>
                <w:rFonts w:ascii="微软雅黑" w:eastAsia="微软雅黑" w:hAnsi="微软雅黑" w:cs="微软雅黑"/>
                <w:sz w:val="21"/>
                <w:szCs w:val="21"/>
              </w:rPr>
            </w:pPr>
            <w:r>
              <w:rPr>
                <w:rFonts w:ascii="微软雅黑" w:eastAsia="微软雅黑" w:hAnsi="微软雅黑" w:cs="微软雅黑" w:hint="eastAsia"/>
                <w:b w:val="0"/>
                <w:sz w:val="21"/>
                <w:szCs w:val="21"/>
              </w:rPr>
              <w:t>采购人组织验收，对照考核评分表内容进行验收。</w:t>
            </w:r>
            <w:r w:rsidR="002B2895">
              <w:rPr>
                <w:rFonts w:ascii="微软雅黑" w:eastAsia="微软雅黑" w:hAnsi="微软雅黑" w:cs="微软雅黑" w:hint="eastAsia"/>
                <w:b w:val="0"/>
                <w:sz w:val="21"/>
                <w:szCs w:val="21"/>
              </w:rPr>
              <w:t>（见附件</w:t>
            </w:r>
            <w:r w:rsidR="002B2895">
              <w:rPr>
                <w:rFonts w:ascii="微软雅黑" w:eastAsia="微软雅黑" w:hAnsi="微软雅黑" w:cs="微软雅黑"/>
                <w:b w:val="0"/>
                <w:sz w:val="21"/>
                <w:szCs w:val="21"/>
              </w:rPr>
              <w:t>1</w:t>
            </w:r>
            <w:r w:rsidR="002B2895">
              <w:rPr>
                <w:rFonts w:ascii="微软雅黑" w:eastAsia="微软雅黑" w:hAnsi="微软雅黑" w:cs="微软雅黑" w:hint="eastAsia"/>
                <w:b w:val="0"/>
                <w:sz w:val="21"/>
                <w:szCs w:val="21"/>
              </w:rPr>
              <w:t>）</w:t>
            </w:r>
          </w:p>
        </w:tc>
      </w:tr>
      <w:tr w:rsidR="00B02114" w:rsidTr="00986BF0">
        <w:trPr>
          <w:trHeight w:val="4198"/>
          <w:jc w:val="center"/>
        </w:trPr>
        <w:tc>
          <w:tcPr>
            <w:tcW w:w="1901" w:type="dxa"/>
            <w:vAlign w:val="center"/>
          </w:tcPr>
          <w:p w:rsidR="00B02114" w:rsidRDefault="00986BF0">
            <w:pPr>
              <w:spacing w:line="380" w:lineRule="exact"/>
              <w:rPr>
                <w:rFonts w:ascii="微软雅黑" w:eastAsia="微软雅黑" w:hAnsi="微软雅黑" w:cs="微软雅黑"/>
                <w:bCs/>
                <w:kern w:val="0"/>
                <w:szCs w:val="21"/>
              </w:rPr>
            </w:pPr>
            <w:r>
              <w:rPr>
                <w:rFonts w:ascii="微软雅黑" w:eastAsia="微软雅黑" w:hAnsi="微软雅黑" w:cs="微软雅黑" w:hint="eastAsia"/>
                <w:bCs/>
                <w:kern w:val="0"/>
                <w:szCs w:val="21"/>
              </w:rPr>
              <w:t>履约要求</w:t>
            </w:r>
          </w:p>
        </w:tc>
        <w:tc>
          <w:tcPr>
            <w:tcW w:w="6524" w:type="dxa"/>
            <w:vAlign w:val="center"/>
          </w:tcPr>
          <w:p w:rsidR="00B02114" w:rsidRDefault="00986BF0" w:rsidP="00986BF0">
            <w:pPr>
              <w:pStyle w:val="a8"/>
              <w:numPr>
                <w:ilvl w:val="0"/>
                <w:numId w:val="4"/>
              </w:numPr>
              <w:spacing w:before="0" w:beforeAutospacing="0" w:after="0" w:afterAutospacing="0" w:line="380" w:lineRule="exact"/>
              <w:rPr>
                <w:rFonts w:ascii="微软雅黑" w:eastAsia="微软雅黑" w:hAnsi="微软雅黑" w:cs="微软雅黑"/>
                <w:sz w:val="21"/>
                <w:szCs w:val="21"/>
              </w:rPr>
            </w:pPr>
            <w:r>
              <w:rPr>
                <w:rFonts w:ascii="微软雅黑" w:eastAsia="微软雅黑" w:hAnsi="微软雅黑" w:cs="微软雅黑" w:hint="eastAsia"/>
                <w:sz w:val="21"/>
                <w:szCs w:val="21"/>
              </w:rPr>
              <w:t>合同经双方签字生效后，双方必须严格遵守，除因不可抗力情形或出现采购人可单方面解除/终止合同的情形，任何一方不得单方面解除或终止合同，否则应向对方支付违约金</w:t>
            </w:r>
            <w:r>
              <w:rPr>
                <w:rFonts w:ascii="微软雅黑" w:eastAsia="微软雅黑" w:hAnsi="微软雅黑" w:cs="微软雅黑" w:hint="eastAsia"/>
                <w:sz w:val="21"/>
                <w:szCs w:val="21"/>
                <w:u w:val="single"/>
              </w:rPr>
              <w:t xml:space="preserve">  5000  </w:t>
            </w:r>
            <w:r>
              <w:rPr>
                <w:rFonts w:ascii="微软雅黑" w:eastAsia="微软雅黑" w:hAnsi="微软雅黑" w:cs="微软雅黑" w:hint="eastAsia"/>
                <w:sz w:val="21"/>
                <w:szCs w:val="21"/>
              </w:rPr>
              <w:t>元。</w:t>
            </w:r>
          </w:p>
          <w:p w:rsidR="00B02114" w:rsidRDefault="00986BF0" w:rsidP="00986BF0">
            <w:pPr>
              <w:pStyle w:val="a8"/>
              <w:numPr>
                <w:ilvl w:val="0"/>
                <w:numId w:val="4"/>
              </w:numPr>
              <w:spacing w:before="0" w:beforeAutospacing="0" w:after="0" w:afterAutospacing="0" w:line="380" w:lineRule="exact"/>
              <w:rPr>
                <w:rFonts w:ascii="微软雅黑" w:eastAsia="微软雅黑" w:hAnsi="微软雅黑" w:cs="微软雅黑"/>
                <w:sz w:val="21"/>
                <w:szCs w:val="21"/>
              </w:rPr>
            </w:pPr>
            <w:r>
              <w:rPr>
                <w:rFonts w:ascii="微软雅黑" w:eastAsia="微软雅黑" w:hAnsi="微软雅黑" w:cs="微软雅黑" w:hint="eastAsia"/>
                <w:sz w:val="21"/>
                <w:szCs w:val="21"/>
              </w:rPr>
              <w:t>一方未遵守合同约定构成违约的，招标文件另有约定除外，应当向守约方支付违约金</w:t>
            </w:r>
            <w:r>
              <w:rPr>
                <w:rFonts w:ascii="微软雅黑" w:eastAsia="微软雅黑" w:hAnsi="微软雅黑" w:cs="微软雅黑" w:hint="eastAsia"/>
                <w:sz w:val="21"/>
                <w:szCs w:val="21"/>
                <w:u w:val="single"/>
              </w:rPr>
              <w:t xml:space="preserve">  5000  </w:t>
            </w:r>
            <w:r>
              <w:rPr>
                <w:rFonts w:ascii="微软雅黑" w:eastAsia="微软雅黑" w:hAnsi="微软雅黑" w:cs="微软雅黑" w:hint="eastAsia"/>
                <w:sz w:val="21"/>
                <w:szCs w:val="21"/>
              </w:rPr>
              <w:t>元，并赔偿守约方因此产生的损失。</w:t>
            </w:r>
          </w:p>
          <w:p w:rsidR="00B02114" w:rsidRDefault="00986BF0" w:rsidP="00986BF0">
            <w:pPr>
              <w:pStyle w:val="a8"/>
              <w:numPr>
                <w:ilvl w:val="0"/>
                <w:numId w:val="4"/>
              </w:numPr>
              <w:spacing w:before="0" w:beforeAutospacing="0" w:after="0" w:afterAutospacing="0" w:line="380" w:lineRule="exact"/>
              <w:rPr>
                <w:rFonts w:ascii="微软雅黑" w:eastAsia="微软雅黑" w:hAnsi="微软雅黑" w:cs="微软雅黑"/>
                <w:sz w:val="21"/>
                <w:szCs w:val="21"/>
              </w:rPr>
            </w:pPr>
            <w:r>
              <w:rPr>
                <w:rFonts w:ascii="微软雅黑" w:eastAsia="微软雅黑" w:hAnsi="微软雅黑" w:cs="微软雅黑" w:hint="eastAsia"/>
                <w:sz w:val="21"/>
                <w:szCs w:val="21"/>
              </w:rPr>
              <w:t>本合同不得转包，如有违反，采购人有权解除本合同，同时，中标人应向采购人支付违约金</w:t>
            </w:r>
            <w:r>
              <w:rPr>
                <w:rFonts w:ascii="微软雅黑" w:eastAsia="微软雅黑" w:hAnsi="微软雅黑" w:cs="微软雅黑" w:hint="eastAsia"/>
                <w:sz w:val="21"/>
                <w:szCs w:val="21"/>
                <w:u w:val="single"/>
              </w:rPr>
              <w:t xml:space="preserve"> 5000 </w:t>
            </w:r>
            <w:r>
              <w:rPr>
                <w:rFonts w:ascii="微软雅黑" w:eastAsia="微软雅黑" w:hAnsi="微软雅黑" w:cs="微软雅黑" w:hint="eastAsia"/>
                <w:sz w:val="21"/>
                <w:szCs w:val="21"/>
              </w:rPr>
              <w:t>元，给采购人造成损失的，还应赔偿采购人一切经济损失。</w:t>
            </w:r>
          </w:p>
          <w:p w:rsidR="00B02114" w:rsidRDefault="00986BF0" w:rsidP="00986BF0">
            <w:pPr>
              <w:pStyle w:val="a8"/>
              <w:numPr>
                <w:ilvl w:val="0"/>
                <w:numId w:val="4"/>
              </w:numPr>
              <w:spacing w:before="0" w:beforeAutospacing="0" w:after="0" w:afterAutospacing="0" w:line="380" w:lineRule="exact"/>
              <w:rPr>
                <w:rFonts w:ascii="微软雅黑" w:eastAsia="微软雅黑" w:hAnsi="微软雅黑" w:cs="微软雅黑"/>
                <w:sz w:val="21"/>
                <w:szCs w:val="21"/>
              </w:rPr>
            </w:pPr>
            <w:r>
              <w:rPr>
                <w:rFonts w:ascii="微软雅黑" w:eastAsia="微软雅黑" w:hAnsi="微软雅黑" w:cs="微软雅黑" w:hint="eastAsia"/>
                <w:sz w:val="21"/>
                <w:szCs w:val="21"/>
              </w:rPr>
              <w:t>服务期间交通工具自备，所有安全责任自负，与采购人无涉.</w:t>
            </w:r>
          </w:p>
          <w:p w:rsidR="00B02114" w:rsidRDefault="00986BF0" w:rsidP="00986BF0">
            <w:pPr>
              <w:pStyle w:val="a8"/>
              <w:numPr>
                <w:ilvl w:val="0"/>
                <w:numId w:val="4"/>
              </w:numPr>
              <w:spacing w:before="0" w:beforeAutospacing="0" w:after="0" w:afterAutospacing="0" w:line="380" w:lineRule="exact"/>
              <w:rPr>
                <w:rFonts w:ascii="微软雅黑" w:eastAsia="微软雅黑" w:hAnsi="微软雅黑" w:cs="微软雅黑"/>
                <w:sz w:val="21"/>
                <w:szCs w:val="21"/>
              </w:rPr>
            </w:pPr>
            <w:r>
              <w:rPr>
                <w:rFonts w:ascii="微软雅黑" w:eastAsia="微软雅黑" w:hAnsi="微软雅黑" w:cs="微软雅黑" w:hint="eastAsia"/>
                <w:sz w:val="21"/>
                <w:szCs w:val="21"/>
              </w:rPr>
              <w:t>合同期满，中标人必须确保后续工作已有效开展方可撤离，对延续期间产生的费用，采购人按原合同服务费标准予以结算.</w:t>
            </w:r>
          </w:p>
          <w:p w:rsidR="00B02114" w:rsidRDefault="00986BF0" w:rsidP="00986BF0">
            <w:pPr>
              <w:pStyle w:val="a8"/>
              <w:numPr>
                <w:ilvl w:val="0"/>
                <w:numId w:val="4"/>
              </w:numPr>
              <w:spacing w:before="0" w:beforeAutospacing="0" w:after="0" w:afterAutospacing="0" w:line="380" w:lineRule="exact"/>
              <w:rPr>
                <w:rFonts w:ascii="微软雅黑" w:eastAsia="微软雅黑" w:hAnsi="微软雅黑" w:cs="微软雅黑"/>
                <w:sz w:val="21"/>
                <w:szCs w:val="21"/>
              </w:rPr>
            </w:pPr>
            <w:r>
              <w:rPr>
                <w:rFonts w:ascii="微软雅黑" w:eastAsia="微软雅黑" w:hAnsi="微软雅黑" w:cs="微软雅黑" w:hint="eastAsia"/>
                <w:sz w:val="21"/>
                <w:szCs w:val="21"/>
              </w:rPr>
              <w:t>中标人不得向与委托内容相关的承包等单位收取任何费用。</w:t>
            </w:r>
          </w:p>
        </w:tc>
      </w:tr>
      <w:tr w:rsidR="00B02114" w:rsidTr="00986BF0">
        <w:trPr>
          <w:trHeight w:val="485"/>
          <w:jc w:val="center"/>
        </w:trPr>
        <w:tc>
          <w:tcPr>
            <w:tcW w:w="1901" w:type="dxa"/>
            <w:tcBorders>
              <w:bottom w:val="single" w:sz="4" w:space="0" w:color="auto"/>
            </w:tcBorders>
            <w:shd w:val="clear" w:color="auto" w:fill="auto"/>
            <w:vAlign w:val="center"/>
          </w:tcPr>
          <w:p w:rsidR="00B02114" w:rsidRDefault="00986BF0">
            <w:pPr>
              <w:spacing w:line="380" w:lineRule="exact"/>
              <w:rPr>
                <w:rFonts w:ascii="微软雅黑" w:eastAsia="微软雅黑" w:hAnsi="微软雅黑" w:cs="微软雅黑"/>
                <w:bCs/>
                <w:kern w:val="0"/>
                <w:szCs w:val="21"/>
              </w:rPr>
            </w:pPr>
            <w:r>
              <w:rPr>
                <w:rFonts w:ascii="微软雅黑" w:eastAsia="微软雅黑" w:hAnsi="微软雅黑" w:cs="微软雅黑" w:hint="eastAsia"/>
                <w:bCs/>
                <w:kern w:val="0"/>
                <w:szCs w:val="21"/>
              </w:rPr>
              <w:t>合同期</w:t>
            </w:r>
          </w:p>
        </w:tc>
        <w:tc>
          <w:tcPr>
            <w:tcW w:w="6524" w:type="dxa"/>
            <w:tcBorders>
              <w:bottom w:val="single" w:sz="4" w:space="0" w:color="auto"/>
            </w:tcBorders>
            <w:shd w:val="clear" w:color="auto" w:fill="auto"/>
            <w:vAlign w:val="center"/>
          </w:tcPr>
          <w:p w:rsidR="00B02114" w:rsidRDefault="00986BF0">
            <w:pPr>
              <w:shd w:val="clear" w:color="auto" w:fill="FFFFFF"/>
              <w:spacing w:line="380" w:lineRule="exact"/>
              <w:outlineLvl w:val="0"/>
              <w:rPr>
                <w:rFonts w:ascii="微软雅黑" w:eastAsia="微软雅黑" w:hAnsi="微软雅黑" w:cs="微软雅黑"/>
                <w:szCs w:val="21"/>
              </w:rPr>
            </w:pPr>
            <w:r>
              <w:rPr>
                <w:rFonts w:ascii="微软雅黑" w:eastAsia="微软雅黑" w:hAnsi="微软雅黑" w:cs="微软雅黑" w:hint="eastAsia"/>
                <w:szCs w:val="21"/>
              </w:rPr>
              <w:t>1年。</w:t>
            </w:r>
          </w:p>
        </w:tc>
      </w:tr>
      <w:tr w:rsidR="00B02114" w:rsidTr="00986BF0">
        <w:trPr>
          <w:trHeight w:val="4952"/>
          <w:jc w:val="center"/>
        </w:trPr>
        <w:tc>
          <w:tcPr>
            <w:tcW w:w="1901" w:type="dxa"/>
            <w:tcBorders>
              <w:top w:val="single" w:sz="4" w:space="0" w:color="auto"/>
              <w:bottom w:val="single" w:sz="4" w:space="0" w:color="auto"/>
            </w:tcBorders>
            <w:shd w:val="clear" w:color="auto" w:fill="auto"/>
            <w:vAlign w:val="center"/>
          </w:tcPr>
          <w:p w:rsidR="00B02114" w:rsidRDefault="00986BF0">
            <w:pPr>
              <w:spacing w:line="380" w:lineRule="exact"/>
              <w:rPr>
                <w:rFonts w:ascii="微软雅黑" w:eastAsia="微软雅黑" w:hAnsi="微软雅黑" w:cs="微软雅黑"/>
                <w:bCs/>
                <w:kern w:val="0"/>
                <w:szCs w:val="21"/>
              </w:rPr>
            </w:pPr>
            <w:r>
              <w:rPr>
                <w:rFonts w:ascii="微软雅黑" w:eastAsia="微软雅黑" w:hAnsi="微软雅黑" w:cs="微软雅黑" w:hint="eastAsia"/>
                <w:bCs/>
                <w:kern w:val="0"/>
                <w:szCs w:val="21"/>
              </w:rPr>
              <w:lastRenderedPageBreak/>
              <w:t>工期要求</w:t>
            </w:r>
          </w:p>
        </w:tc>
        <w:tc>
          <w:tcPr>
            <w:tcW w:w="6524" w:type="dxa"/>
            <w:tcBorders>
              <w:top w:val="single" w:sz="4" w:space="0" w:color="auto"/>
              <w:bottom w:val="single" w:sz="4" w:space="0" w:color="auto"/>
            </w:tcBorders>
            <w:shd w:val="clear" w:color="auto" w:fill="auto"/>
            <w:vAlign w:val="center"/>
          </w:tcPr>
          <w:p w:rsidR="00B02114" w:rsidRDefault="00986BF0" w:rsidP="00986BF0">
            <w:pPr>
              <w:pStyle w:val="a6"/>
              <w:spacing w:after="0" w:line="380" w:lineRule="exact"/>
              <w:ind w:left="0"/>
              <w:rPr>
                <w:rFonts w:ascii="微软雅黑" w:eastAsia="微软雅黑" w:hAnsi="微软雅黑" w:cs="微软雅黑"/>
                <w:szCs w:val="21"/>
              </w:rPr>
            </w:pPr>
            <w:r>
              <w:rPr>
                <w:rFonts w:ascii="微软雅黑" w:eastAsia="微软雅黑" w:hAnsi="微软雅黑" w:cs="微软雅黑" w:hint="eastAsia"/>
                <w:szCs w:val="21"/>
              </w:rPr>
              <w:t>1.招标控制价（含工程量清单）编制、审核类：自接到招标人通知之日起，5万元（含）以下，3日内出具报告；5万元-10万元（含）：5日内出具报告；10万元-50万元（含）：10日内出具报告；50万元-100万元（含）：15日内出具报告；100万元以上：30日内出具报告，若因工程复杂、政策调整或不可抗力等因素未能按时完成，需经招标人同意，予以顺延。</w:t>
            </w:r>
          </w:p>
          <w:p w:rsidR="00B02114" w:rsidRDefault="00986BF0" w:rsidP="00986BF0">
            <w:pPr>
              <w:pStyle w:val="a8"/>
              <w:numPr>
                <w:ilvl w:val="0"/>
                <w:numId w:val="5"/>
              </w:numPr>
              <w:spacing w:before="0" w:beforeAutospacing="0" w:after="0" w:afterAutospacing="0" w:line="380" w:lineRule="exact"/>
              <w:rPr>
                <w:rFonts w:ascii="微软雅黑" w:eastAsia="微软雅黑" w:hAnsi="微软雅黑" w:cs="微软雅黑"/>
                <w:sz w:val="21"/>
                <w:szCs w:val="21"/>
              </w:rPr>
            </w:pPr>
            <w:r>
              <w:rPr>
                <w:rFonts w:ascii="微软雅黑" w:eastAsia="微软雅黑" w:hAnsi="微软雅黑" w:cs="微软雅黑" w:hint="eastAsia"/>
                <w:sz w:val="21"/>
                <w:szCs w:val="21"/>
              </w:rPr>
              <w:t>施工全过程造价控制、竣工结算审核类：造价咨询服务企业自履行“资料交接”手续之日起，10万元以下工程：10日内出具初步报告；10万元-50万元工程：20日内出具初步报告；50万元-100万元工程：30日内出具初步报告；100万元以上工程：60日内出具初步报告。招标人、承包单位对初步报告意见反馈后，30日内出具正式报告。若因工程复杂、政策调整或不可抗力等因素未能按时完成，需经招标人同意，予以顺延。</w:t>
            </w:r>
          </w:p>
          <w:p w:rsidR="00B02114" w:rsidRDefault="00986BF0" w:rsidP="00986BF0">
            <w:pPr>
              <w:pStyle w:val="a8"/>
              <w:numPr>
                <w:ilvl w:val="0"/>
                <w:numId w:val="5"/>
              </w:numPr>
              <w:spacing w:before="0" w:beforeAutospacing="0" w:after="0" w:afterAutospacing="0" w:line="380" w:lineRule="exact"/>
              <w:rPr>
                <w:rFonts w:ascii="微软雅黑" w:eastAsia="微软雅黑" w:hAnsi="微软雅黑" w:cs="微软雅黑"/>
                <w:sz w:val="21"/>
                <w:szCs w:val="21"/>
              </w:rPr>
            </w:pPr>
            <w:r>
              <w:rPr>
                <w:rFonts w:ascii="微软雅黑" w:eastAsia="微软雅黑" w:hAnsi="微软雅黑" w:cs="微软雅黑" w:hint="eastAsia"/>
                <w:sz w:val="21"/>
                <w:szCs w:val="21"/>
              </w:rPr>
              <w:t>其他造价咨询服务完成时限，根据委托合同约定。</w:t>
            </w:r>
          </w:p>
        </w:tc>
      </w:tr>
      <w:tr w:rsidR="00B02114" w:rsidTr="00986BF0">
        <w:trPr>
          <w:trHeight w:val="490"/>
          <w:jc w:val="center"/>
        </w:trPr>
        <w:tc>
          <w:tcPr>
            <w:tcW w:w="1901" w:type="dxa"/>
            <w:shd w:val="clear" w:color="auto" w:fill="auto"/>
            <w:vAlign w:val="center"/>
          </w:tcPr>
          <w:p w:rsidR="00B02114" w:rsidRDefault="00986BF0">
            <w:pPr>
              <w:spacing w:line="380" w:lineRule="exact"/>
              <w:rPr>
                <w:rFonts w:ascii="微软雅黑" w:eastAsia="微软雅黑" w:hAnsi="微软雅黑" w:cs="微软雅黑"/>
                <w:bCs/>
                <w:kern w:val="0"/>
                <w:szCs w:val="21"/>
              </w:rPr>
            </w:pPr>
            <w:r>
              <w:rPr>
                <w:rFonts w:ascii="微软雅黑" w:eastAsia="微软雅黑" w:hAnsi="微软雅黑" w:cs="微软雅黑" w:hint="eastAsia"/>
                <w:bCs/>
                <w:kern w:val="0"/>
                <w:szCs w:val="21"/>
              </w:rPr>
              <w:t>★付款方式</w:t>
            </w:r>
          </w:p>
        </w:tc>
        <w:tc>
          <w:tcPr>
            <w:tcW w:w="6524" w:type="dxa"/>
            <w:shd w:val="clear" w:color="auto" w:fill="auto"/>
            <w:vAlign w:val="center"/>
          </w:tcPr>
          <w:p w:rsidR="00B02114" w:rsidRDefault="00986BF0">
            <w:pPr>
              <w:spacing w:line="380" w:lineRule="exact"/>
              <w:outlineLvl w:val="0"/>
            </w:pPr>
            <w:r>
              <w:rPr>
                <w:rFonts w:ascii="微软雅黑" w:eastAsia="微软雅黑" w:hAnsi="微软雅黑" w:cs="微软雅黑" w:hint="eastAsia"/>
                <w:szCs w:val="21"/>
              </w:rPr>
              <w:t>参与的咨询服务项目结束后，根据比选文件中约定的结算标准，结合考核得分进行结算，每年结算一次。</w:t>
            </w:r>
          </w:p>
        </w:tc>
      </w:tr>
      <w:tr w:rsidR="00B02114" w:rsidTr="00986BF0">
        <w:trPr>
          <w:trHeight w:val="441"/>
          <w:jc w:val="center"/>
        </w:trPr>
        <w:tc>
          <w:tcPr>
            <w:tcW w:w="1901" w:type="dxa"/>
            <w:shd w:val="clear" w:color="auto" w:fill="auto"/>
            <w:vAlign w:val="center"/>
          </w:tcPr>
          <w:p w:rsidR="00B02114" w:rsidRDefault="00986BF0">
            <w:pPr>
              <w:spacing w:line="380" w:lineRule="exact"/>
              <w:rPr>
                <w:rFonts w:ascii="微软雅黑" w:eastAsia="微软雅黑" w:hAnsi="微软雅黑" w:cs="微软雅黑"/>
                <w:bCs/>
                <w:kern w:val="0"/>
                <w:szCs w:val="21"/>
              </w:rPr>
            </w:pPr>
            <w:r>
              <w:rPr>
                <w:rFonts w:ascii="微软雅黑" w:eastAsia="微软雅黑" w:hAnsi="微软雅黑" w:cs="微软雅黑" w:hint="eastAsia"/>
                <w:bCs/>
                <w:szCs w:val="21"/>
              </w:rPr>
              <w:t>★</w:t>
            </w:r>
            <w:r>
              <w:rPr>
                <w:rFonts w:ascii="微软雅黑" w:eastAsia="微软雅黑" w:hAnsi="微软雅黑" w:cs="微软雅黑" w:hint="eastAsia"/>
                <w:bCs/>
                <w:kern w:val="0"/>
                <w:szCs w:val="21"/>
              </w:rPr>
              <w:t>履约保证金</w:t>
            </w:r>
          </w:p>
        </w:tc>
        <w:tc>
          <w:tcPr>
            <w:tcW w:w="6524" w:type="dxa"/>
            <w:shd w:val="clear" w:color="auto" w:fill="auto"/>
            <w:vAlign w:val="center"/>
          </w:tcPr>
          <w:p w:rsidR="00B02114" w:rsidRDefault="00986BF0">
            <w:pPr>
              <w:pStyle w:val="a8"/>
              <w:spacing w:line="260" w:lineRule="exact"/>
              <w:rPr>
                <w:rFonts w:ascii="微软雅黑" w:eastAsia="微软雅黑" w:hAnsi="微软雅黑" w:cs="微软雅黑"/>
                <w:bCs/>
                <w:sz w:val="21"/>
                <w:szCs w:val="21"/>
              </w:rPr>
            </w:pPr>
            <w:r>
              <w:rPr>
                <w:rFonts w:ascii="微软雅黑" w:eastAsia="微软雅黑" w:hAnsi="微软雅黑" w:cs="微软雅黑" w:hint="eastAsia"/>
                <w:sz w:val="21"/>
                <w:szCs w:val="21"/>
              </w:rPr>
              <w:t>本项目不收取</w:t>
            </w:r>
            <w:r>
              <w:rPr>
                <w:rFonts w:ascii="微软雅黑" w:eastAsia="微软雅黑" w:hAnsi="微软雅黑" w:cs="微软雅黑" w:hint="eastAsia"/>
                <w:bCs/>
                <w:sz w:val="21"/>
                <w:szCs w:val="21"/>
              </w:rPr>
              <w:t>履约保证金。</w:t>
            </w:r>
          </w:p>
        </w:tc>
      </w:tr>
    </w:tbl>
    <w:p w:rsidR="00B02114" w:rsidRDefault="00986BF0">
      <w:pPr>
        <w:topLinePunct/>
        <w:spacing w:line="380" w:lineRule="exact"/>
        <w:rPr>
          <w:rFonts w:ascii="微软雅黑" w:eastAsia="微软雅黑" w:hAnsi="微软雅黑" w:cs="微软雅黑"/>
          <w:szCs w:val="21"/>
        </w:rPr>
      </w:pPr>
      <w:r>
        <w:rPr>
          <w:rFonts w:ascii="微软雅黑" w:eastAsia="微软雅黑" w:hAnsi="微软雅黑" w:cs="微软雅黑" w:hint="eastAsia"/>
          <w:szCs w:val="21"/>
        </w:rPr>
        <w:t>◆对项目需求部分的询问、质疑请向采购人提出，询问、质疑由采购人负责解释。</w:t>
      </w:r>
    </w:p>
    <w:p w:rsidR="00B02114" w:rsidRDefault="00986BF0">
      <w:pPr>
        <w:pStyle w:val="aa"/>
        <w:ind w:left="0" w:firstLine="0"/>
        <w:rPr>
          <w:rFonts w:ascii="微软雅黑" w:eastAsia="微软雅黑" w:hAnsi="微软雅黑" w:cs="微软雅黑"/>
          <w:szCs w:val="21"/>
        </w:rPr>
      </w:pPr>
      <w:r>
        <w:rPr>
          <w:rFonts w:ascii="微软雅黑" w:eastAsia="微软雅黑" w:hAnsi="微软雅黑" w:cs="微软雅黑" w:hint="eastAsia"/>
          <w:szCs w:val="21"/>
        </w:rPr>
        <w:t>标注“</w:t>
      </w:r>
      <w:r>
        <w:rPr>
          <w:rFonts w:ascii="微软雅黑" w:eastAsia="微软雅黑" w:hAnsi="微软雅黑" w:cs="微软雅黑" w:hint="eastAsia"/>
          <w:szCs w:val="21"/>
          <w:lang w:val="zh-CN"/>
        </w:rPr>
        <w:t>★</w:t>
      </w:r>
      <w:r>
        <w:rPr>
          <w:rFonts w:ascii="微软雅黑" w:eastAsia="微软雅黑" w:hAnsi="微软雅黑" w:cs="微软雅黑" w:hint="eastAsia"/>
          <w:szCs w:val="21"/>
        </w:rPr>
        <w:t>”为实质性要求，必须响应，不允许负偏离，否则作为无效投标处理。</w:t>
      </w:r>
    </w:p>
    <w:p w:rsidR="00B02114" w:rsidRDefault="00986BF0">
      <w:pPr>
        <w:spacing w:line="380" w:lineRule="exact"/>
        <w:rPr>
          <w:rFonts w:ascii="微软雅黑" w:eastAsia="微软雅黑" w:hAnsi="微软雅黑" w:cs="微软雅黑"/>
          <w:b/>
          <w:bCs/>
          <w:szCs w:val="21"/>
        </w:rPr>
      </w:pPr>
      <w:r>
        <w:rPr>
          <w:rFonts w:ascii="微软雅黑" w:eastAsia="微软雅黑" w:hAnsi="微软雅黑" w:cs="微软雅黑" w:hint="eastAsia"/>
          <w:b/>
          <w:bCs/>
          <w:szCs w:val="21"/>
        </w:rPr>
        <w:t>九、评审</w:t>
      </w:r>
    </w:p>
    <w:p w:rsidR="00B02114" w:rsidRDefault="00986BF0">
      <w:pPr>
        <w:pStyle w:val="1"/>
        <w:spacing w:line="380" w:lineRule="exact"/>
        <w:jc w:val="both"/>
        <w:rPr>
          <w:rFonts w:ascii="微软雅黑" w:eastAsia="微软雅黑" w:hAnsi="微软雅黑" w:cs="微软雅黑"/>
          <w:b w:val="0"/>
          <w:bCs w:val="0"/>
          <w:sz w:val="21"/>
          <w:szCs w:val="21"/>
        </w:rPr>
      </w:pPr>
      <w:r>
        <w:rPr>
          <w:rFonts w:ascii="微软雅黑" w:eastAsia="微软雅黑" w:hAnsi="微软雅黑" w:cs="微软雅黑" w:hint="eastAsia"/>
          <w:b w:val="0"/>
          <w:bCs w:val="0"/>
          <w:sz w:val="21"/>
          <w:szCs w:val="21"/>
        </w:rPr>
        <w:t>1.分值设置</w:t>
      </w:r>
    </w:p>
    <w:tbl>
      <w:tblPr>
        <w:tblW w:w="847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24"/>
        <w:gridCol w:w="2824"/>
        <w:gridCol w:w="2824"/>
      </w:tblGrid>
      <w:tr w:rsidR="00B02114" w:rsidTr="002B2895">
        <w:trPr>
          <w:trHeight w:val="511"/>
          <w:jc w:val="center"/>
        </w:trPr>
        <w:tc>
          <w:tcPr>
            <w:tcW w:w="2824" w:type="dxa"/>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评分项目</w:t>
            </w:r>
          </w:p>
        </w:tc>
        <w:tc>
          <w:tcPr>
            <w:tcW w:w="2824" w:type="dxa"/>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技术评估</w:t>
            </w:r>
          </w:p>
        </w:tc>
        <w:tc>
          <w:tcPr>
            <w:tcW w:w="2824" w:type="dxa"/>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商务评估</w:t>
            </w:r>
          </w:p>
        </w:tc>
      </w:tr>
      <w:tr w:rsidR="00B02114" w:rsidTr="002B2895">
        <w:trPr>
          <w:trHeight w:val="513"/>
          <w:jc w:val="center"/>
        </w:trPr>
        <w:tc>
          <w:tcPr>
            <w:tcW w:w="2824" w:type="dxa"/>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分值</w:t>
            </w:r>
          </w:p>
        </w:tc>
        <w:tc>
          <w:tcPr>
            <w:tcW w:w="2824" w:type="dxa"/>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40.00</w:t>
            </w:r>
          </w:p>
        </w:tc>
        <w:tc>
          <w:tcPr>
            <w:tcW w:w="2824" w:type="dxa"/>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60.00</w:t>
            </w:r>
          </w:p>
        </w:tc>
      </w:tr>
    </w:tbl>
    <w:p w:rsidR="00B02114" w:rsidRDefault="00986BF0" w:rsidP="00986BF0">
      <w:pPr>
        <w:pStyle w:val="ac"/>
        <w:ind w:firstLine="0"/>
        <w:rPr>
          <w:rFonts w:ascii="微软雅黑" w:eastAsia="微软雅黑" w:hAnsi="微软雅黑" w:cs="微软雅黑"/>
          <w:color w:val="000000" w:themeColor="text1"/>
        </w:rPr>
      </w:pPr>
      <w:r>
        <w:rPr>
          <w:rFonts w:ascii="微软雅黑" w:eastAsia="微软雅黑" w:hAnsi="微软雅黑" w:cs="微软雅黑" w:hint="eastAsia"/>
          <w:bCs/>
          <w:kern w:val="0"/>
        </w:rPr>
        <w:t>2.</w:t>
      </w:r>
      <w:r>
        <w:rPr>
          <w:rFonts w:ascii="微软雅黑" w:eastAsia="微软雅黑" w:hAnsi="微软雅黑" w:cs="微软雅黑" w:hint="eastAsia"/>
          <w:color w:val="000000" w:themeColor="text1"/>
        </w:rPr>
        <w:t>评审方法</w:t>
      </w:r>
    </w:p>
    <w:p w:rsidR="00B02114" w:rsidRDefault="00986BF0" w:rsidP="00986BF0">
      <w:pPr>
        <w:widowControl/>
        <w:spacing w:line="360" w:lineRule="auto"/>
        <w:ind w:firstLine="480"/>
        <w:jc w:val="left"/>
        <w:rPr>
          <w:rFonts w:ascii="宋体" w:hAnsi="宋体"/>
          <w:sz w:val="24"/>
        </w:rPr>
      </w:pPr>
      <w:r>
        <w:rPr>
          <w:rFonts w:ascii="宋体" w:hAnsi="宋体" w:hint="eastAsia"/>
          <w:sz w:val="24"/>
        </w:rPr>
        <w:t>评标结果按评审后得分由高至低顺序排列。得分相同的，</w:t>
      </w:r>
      <w:r>
        <w:rPr>
          <w:rFonts w:ascii="宋体" w:eastAsia="宋体" w:hAnsi="宋体" w:cs="宋体" w:hint="eastAsia"/>
          <w:sz w:val="24"/>
        </w:rPr>
        <w:t>按“</w:t>
      </w:r>
      <w:r>
        <w:rPr>
          <w:rFonts w:ascii="宋体" w:eastAsia="宋体" w:hAnsi="宋体" w:cs="宋体" w:hint="eastAsia"/>
          <w:bCs/>
          <w:kern w:val="0"/>
          <w:sz w:val="24"/>
        </w:rPr>
        <w:t>技术评估</w:t>
      </w:r>
      <w:r>
        <w:rPr>
          <w:rFonts w:ascii="宋体" w:eastAsia="宋体" w:hAnsi="宋体" w:cs="宋体" w:hint="eastAsia"/>
          <w:sz w:val="24"/>
        </w:rPr>
        <w:t>”得分由</w:t>
      </w:r>
      <w:r>
        <w:rPr>
          <w:rFonts w:ascii="宋体" w:hAnsi="宋体" w:hint="eastAsia"/>
          <w:sz w:val="24"/>
        </w:rPr>
        <w:t>高至低顺序排列。</w:t>
      </w:r>
    </w:p>
    <w:p w:rsidR="00B02114" w:rsidRDefault="00986BF0" w:rsidP="00986BF0">
      <w:pPr>
        <w:spacing w:line="380" w:lineRule="exact"/>
        <w:jc w:val="left"/>
        <w:rPr>
          <w:rFonts w:ascii="微软雅黑" w:eastAsia="微软雅黑" w:hAnsi="微软雅黑" w:cs="微软雅黑"/>
          <w:bCs/>
          <w:kern w:val="0"/>
          <w:szCs w:val="21"/>
        </w:rPr>
      </w:pPr>
      <w:r>
        <w:rPr>
          <w:rFonts w:ascii="微软雅黑" w:eastAsia="微软雅黑" w:hAnsi="微软雅黑" w:cs="微软雅黑" w:hint="eastAsia"/>
          <w:bCs/>
          <w:kern w:val="0"/>
          <w:szCs w:val="21"/>
        </w:rPr>
        <w:t>3.评审细则</w:t>
      </w:r>
    </w:p>
    <w:p w:rsidR="00B02114" w:rsidRDefault="00986BF0">
      <w:pPr>
        <w:spacing w:line="380" w:lineRule="exact"/>
        <w:rPr>
          <w:rFonts w:ascii="微软雅黑" w:eastAsia="微软雅黑" w:hAnsi="微软雅黑" w:cs="微软雅黑"/>
          <w:bCs/>
          <w:kern w:val="0"/>
          <w:szCs w:val="21"/>
        </w:rPr>
      </w:pPr>
      <w:r>
        <w:rPr>
          <w:rFonts w:ascii="微软雅黑" w:eastAsia="微软雅黑" w:hAnsi="微软雅黑" w:cs="微软雅黑" w:hint="eastAsia"/>
          <w:bCs/>
          <w:kern w:val="0"/>
          <w:szCs w:val="21"/>
        </w:rPr>
        <w:t>（一）技术评估</w:t>
      </w:r>
    </w:p>
    <w:tbl>
      <w:tblPr>
        <w:tblW w:w="967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83"/>
        <w:gridCol w:w="1332"/>
        <w:gridCol w:w="6974"/>
        <w:gridCol w:w="683"/>
      </w:tblGrid>
      <w:tr w:rsidR="00B02114" w:rsidTr="002B2895">
        <w:trPr>
          <w:trHeight w:val="562"/>
          <w:jc w:val="center"/>
        </w:trPr>
        <w:tc>
          <w:tcPr>
            <w:tcW w:w="683"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序号</w:t>
            </w:r>
          </w:p>
        </w:tc>
        <w:tc>
          <w:tcPr>
            <w:tcW w:w="1332"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评审因素</w:t>
            </w:r>
          </w:p>
        </w:tc>
        <w:tc>
          <w:tcPr>
            <w:tcW w:w="6973"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评审细则</w:t>
            </w:r>
          </w:p>
        </w:tc>
        <w:tc>
          <w:tcPr>
            <w:tcW w:w="683"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分值</w:t>
            </w:r>
          </w:p>
        </w:tc>
      </w:tr>
      <w:tr w:rsidR="00B02114" w:rsidTr="002B2895">
        <w:trPr>
          <w:trHeight w:val="472"/>
          <w:jc w:val="center"/>
        </w:trPr>
        <w:tc>
          <w:tcPr>
            <w:tcW w:w="8989" w:type="dxa"/>
            <w:gridSpan w:val="3"/>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技术或者服务水平</w:t>
            </w:r>
          </w:p>
        </w:tc>
        <w:tc>
          <w:tcPr>
            <w:tcW w:w="683"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40.0</w:t>
            </w:r>
          </w:p>
        </w:tc>
      </w:tr>
      <w:tr w:rsidR="00B02114" w:rsidTr="002B2895">
        <w:trPr>
          <w:trHeight w:val="80"/>
          <w:jc w:val="center"/>
        </w:trPr>
        <w:tc>
          <w:tcPr>
            <w:tcW w:w="683" w:type="dxa"/>
            <w:vAlign w:val="center"/>
          </w:tcPr>
          <w:p w:rsidR="00B02114" w:rsidRDefault="00B02114" w:rsidP="002B2895">
            <w:pPr>
              <w:spacing w:line="380" w:lineRule="exact"/>
              <w:jc w:val="center"/>
              <w:rPr>
                <w:rFonts w:ascii="微软雅黑" w:eastAsia="微软雅黑" w:hAnsi="微软雅黑" w:cs="微软雅黑"/>
                <w:bCs/>
                <w:kern w:val="0"/>
                <w:szCs w:val="21"/>
              </w:rPr>
            </w:pPr>
          </w:p>
          <w:p w:rsidR="00B02114" w:rsidRDefault="00B02114" w:rsidP="002B2895">
            <w:pPr>
              <w:spacing w:line="380" w:lineRule="exact"/>
              <w:jc w:val="center"/>
              <w:rPr>
                <w:rFonts w:ascii="微软雅黑" w:eastAsia="微软雅黑" w:hAnsi="微软雅黑" w:cs="微软雅黑"/>
                <w:bCs/>
                <w:kern w:val="0"/>
                <w:szCs w:val="21"/>
              </w:rPr>
            </w:pPr>
          </w:p>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1.1</w:t>
            </w:r>
          </w:p>
        </w:tc>
        <w:tc>
          <w:tcPr>
            <w:tcW w:w="1332" w:type="dxa"/>
            <w:vAlign w:val="center"/>
          </w:tcPr>
          <w:p w:rsidR="00B02114" w:rsidRDefault="00B02114" w:rsidP="002B2895">
            <w:pPr>
              <w:spacing w:line="380" w:lineRule="exact"/>
              <w:jc w:val="center"/>
              <w:rPr>
                <w:rFonts w:ascii="微软雅黑" w:eastAsia="微软雅黑" w:hAnsi="微软雅黑" w:cs="微软雅黑"/>
                <w:bCs/>
                <w:kern w:val="0"/>
                <w:szCs w:val="21"/>
              </w:rPr>
            </w:pPr>
          </w:p>
          <w:p w:rsidR="00B02114" w:rsidRDefault="00B02114" w:rsidP="002B2895">
            <w:pPr>
              <w:spacing w:line="380" w:lineRule="exact"/>
              <w:jc w:val="center"/>
              <w:rPr>
                <w:rFonts w:ascii="微软雅黑" w:eastAsia="微软雅黑" w:hAnsi="微软雅黑" w:cs="微软雅黑"/>
                <w:bCs/>
                <w:kern w:val="0"/>
                <w:szCs w:val="21"/>
              </w:rPr>
            </w:pPr>
          </w:p>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总体方案</w:t>
            </w:r>
          </w:p>
        </w:tc>
        <w:tc>
          <w:tcPr>
            <w:tcW w:w="6973" w:type="dxa"/>
            <w:vAlign w:val="center"/>
          </w:tcPr>
          <w:p w:rsidR="00B02114" w:rsidRDefault="00986BF0" w:rsidP="002B2895">
            <w:pPr>
              <w:spacing w:line="380" w:lineRule="exact"/>
              <w:ind w:leftChars="57" w:left="141" w:rightChars="90" w:right="189" w:hangingChars="10" w:hanging="21"/>
              <w:rPr>
                <w:rFonts w:ascii="微软雅黑" w:eastAsia="微软雅黑" w:hAnsi="微软雅黑" w:cs="微软雅黑"/>
                <w:bCs/>
                <w:kern w:val="0"/>
                <w:szCs w:val="21"/>
              </w:rPr>
            </w:pPr>
            <w:r>
              <w:rPr>
                <w:rFonts w:ascii="微软雅黑" w:eastAsia="微软雅黑" w:hAnsi="微软雅黑" w:cs="微软雅黑" w:hint="eastAsia"/>
                <w:bCs/>
                <w:kern w:val="0"/>
                <w:szCs w:val="21"/>
              </w:rPr>
              <w:t>考察投标人对本项目评审操作规程的熟悉程度，是否全面熟悉造价咨询工作整体流程，是否深刻全面理解招标人需求。</w:t>
            </w:r>
          </w:p>
          <w:p w:rsidR="00B02114" w:rsidRDefault="00986BF0" w:rsidP="002B2895">
            <w:pPr>
              <w:spacing w:line="380" w:lineRule="exact"/>
              <w:ind w:leftChars="57" w:left="141" w:rightChars="90" w:right="189" w:hangingChars="10" w:hanging="21"/>
              <w:rPr>
                <w:rFonts w:ascii="微软雅黑" w:eastAsia="微软雅黑" w:hAnsi="微软雅黑" w:cs="微软雅黑"/>
                <w:bCs/>
                <w:kern w:val="0"/>
                <w:szCs w:val="21"/>
              </w:rPr>
            </w:pPr>
            <w:r>
              <w:rPr>
                <w:rFonts w:ascii="微软雅黑" w:eastAsia="微软雅黑" w:hAnsi="微软雅黑" w:cs="微软雅黑" w:hint="eastAsia"/>
                <w:bCs/>
                <w:kern w:val="0"/>
                <w:szCs w:val="21"/>
              </w:rPr>
              <w:t>提供造价咨询总体方案的得 2 分。</w:t>
            </w:r>
          </w:p>
          <w:p w:rsidR="00B02114" w:rsidRDefault="00986BF0" w:rsidP="002B2895">
            <w:pPr>
              <w:spacing w:line="380" w:lineRule="exact"/>
              <w:ind w:leftChars="57" w:left="141" w:rightChars="90" w:right="189" w:hangingChars="10" w:hanging="21"/>
              <w:rPr>
                <w:rFonts w:ascii="微软雅黑" w:eastAsia="微软雅黑" w:hAnsi="微软雅黑" w:cs="微软雅黑"/>
                <w:bCs/>
                <w:kern w:val="0"/>
                <w:szCs w:val="21"/>
              </w:rPr>
            </w:pPr>
            <w:r>
              <w:rPr>
                <w:rFonts w:ascii="微软雅黑" w:eastAsia="微软雅黑" w:hAnsi="微软雅黑" w:cs="微软雅黑" w:hint="eastAsia"/>
                <w:bCs/>
                <w:kern w:val="0"/>
                <w:szCs w:val="21"/>
              </w:rPr>
              <w:t>方案全面、完整的，加 2 分。</w:t>
            </w:r>
          </w:p>
          <w:p w:rsidR="00B02114" w:rsidRDefault="00986BF0" w:rsidP="002B2895">
            <w:pPr>
              <w:spacing w:line="380" w:lineRule="exact"/>
              <w:ind w:leftChars="57" w:left="141" w:rightChars="90" w:right="189" w:hangingChars="10" w:hanging="21"/>
              <w:rPr>
                <w:rFonts w:ascii="微软雅黑" w:eastAsia="微软雅黑" w:hAnsi="微软雅黑" w:cs="微软雅黑"/>
                <w:bCs/>
                <w:kern w:val="0"/>
                <w:szCs w:val="21"/>
              </w:rPr>
            </w:pPr>
            <w:r>
              <w:rPr>
                <w:rFonts w:ascii="微软雅黑" w:eastAsia="微软雅黑" w:hAnsi="微软雅黑" w:cs="微软雅黑" w:hint="eastAsia"/>
                <w:bCs/>
                <w:kern w:val="0"/>
                <w:szCs w:val="21"/>
              </w:rPr>
              <w:lastRenderedPageBreak/>
              <w:t>投标人准确掌握医院投资评审有关要求的，加 2 分。</w:t>
            </w:r>
          </w:p>
          <w:p w:rsidR="00B02114" w:rsidRDefault="00986BF0" w:rsidP="002B2895">
            <w:pPr>
              <w:spacing w:line="380" w:lineRule="exact"/>
              <w:ind w:leftChars="57" w:left="141" w:rightChars="90" w:right="189" w:hangingChars="10" w:hanging="21"/>
              <w:rPr>
                <w:rFonts w:ascii="微软雅黑" w:eastAsia="微软雅黑" w:hAnsi="微软雅黑" w:cs="微软雅黑"/>
                <w:bCs/>
                <w:kern w:val="0"/>
                <w:szCs w:val="21"/>
              </w:rPr>
            </w:pPr>
            <w:r>
              <w:rPr>
                <w:rFonts w:ascii="微软雅黑" w:eastAsia="微软雅黑" w:hAnsi="微软雅黑" w:cs="微软雅黑" w:hint="eastAsia"/>
                <w:bCs/>
                <w:kern w:val="0"/>
                <w:szCs w:val="21"/>
              </w:rPr>
              <w:t>本项最高得 6 分。未提供方案的不得分。</w:t>
            </w:r>
          </w:p>
        </w:tc>
        <w:tc>
          <w:tcPr>
            <w:tcW w:w="683" w:type="dxa"/>
            <w:vAlign w:val="center"/>
          </w:tcPr>
          <w:p w:rsidR="00B02114" w:rsidRDefault="00B02114" w:rsidP="002B2895">
            <w:pPr>
              <w:spacing w:line="380" w:lineRule="exact"/>
              <w:jc w:val="center"/>
              <w:rPr>
                <w:rFonts w:ascii="微软雅黑" w:eastAsia="微软雅黑" w:hAnsi="微软雅黑" w:cs="微软雅黑"/>
                <w:bCs/>
                <w:kern w:val="0"/>
                <w:szCs w:val="21"/>
              </w:rPr>
            </w:pPr>
          </w:p>
          <w:p w:rsidR="00B02114" w:rsidRDefault="00B02114" w:rsidP="002B2895">
            <w:pPr>
              <w:spacing w:line="380" w:lineRule="exact"/>
              <w:jc w:val="center"/>
              <w:rPr>
                <w:rFonts w:ascii="微软雅黑" w:eastAsia="微软雅黑" w:hAnsi="微软雅黑" w:cs="微软雅黑"/>
                <w:bCs/>
                <w:kern w:val="0"/>
                <w:szCs w:val="21"/>
              </w:rPr>
            </w:pPr>
          </w:p>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6.0</w:t>
            </w:r>
          </w:p>
        </w:tc>
      </w:tr>
      <w:tr w:rsidR="00B02114" w:rsidTr="002B2895">
        <w:trPr>
          <w:trHeight w:val="82"/>
          <w:jc w:val="center"/>
        </w:trPr>
        <w:tc>
          <w:tcPr>
            <w:tcW w:w="683" w:type="dxa"/>
            <w:vAlign w:val="center"/>
          </w:tcPr>
          <w:p w:rsidR="00B02114" w:rsidRDefault="00B02114" w:rsidP="002B2895">
            <w:pPr>
              <w:spacing w:line="380" w:lineRule="exact"/>
              <w:jc w:val="center"/>
              <w:rPr>
                <w:rFonts w:ascii="微软雅黑" w:eastAsia="微软雅黑" w:hAnsi="微软雅黑" w:cs="微软雅黑"/>
                <w:bCs/>
                <w:kern w:val="0"/>
                <w:szCs w:val="21"/>
              </w:rPr>
            </w:pPr>
          </w:p>
          <w:p w:rsidR="00B02114" w:rsidRDefault="00B02114" w:rsidP="002B2895">
            <w:pPr>
              <w:spacing w:line="380" w:lineRule="exact"/>
              <w:jc w:val="center"/>
              <w:rPr>
                <w:rFonts w:ascii="微软雅黑" w:eastAsia="微软雅黑" w:hAnsi="微软雅黑" w:cs="微软雅黑"/>
                <w:bCs/>
                <w:kern w:val="0"/>
                <w:szCs w:val="21"/>
              </w:rPr>
            </w:pPr>
          </w:p>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1.2</w:t>
            </w:r>
          </w:p>
        </w:tc>
        <w:tc>
          <w:tcPr>
            <w:tcW w:w="1332" w:type="dxa"/>
            <w:vAlign w:val="center"/>
          </w:tcPr>
          <w:p w:rsidR="00B02114" w:rsidRDefault="00B02114" w:rsidP="002B2895">
            <w:pPr>
              <w:spacing w:line="380" w:lineRule="exact"/>
              <w:jc w:val="center"/>
              <w:rPr>
                <w:rFonts w:ascii="微软雅黑" w:eastAsia="微软雅黑" w:hAnsi="微软雅黑" w:cs="微软雅黑"/>
                <w:bCs/>
                <w:kern w:val="0"/>
                <w:szCs w:val="21"/>
              </w:rPr>
            </w:pPr>
          </w:p>
          <w:p w:rsidR="00B02114" w:rsidRDefault="00B02114" w:rsidP="002B2895">
            <w:pPr>
              <w:spacing w:line="380" w:lineRule="exact"/>
              <w:jc w:val="center"/>
              <w:rPr>
                <w:rFonts w:ascii="微软雅黑" w:eastAsia="微软雅黑" w:hAnsi="微软雅黑" w:cs="微软雅黑"/>
                <w:bCs/>
                <w:kern w:val="0"/>
                <w:szCs w:val="21"/>
              </w:rPr>
            </w:pPr>
          </w:p>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项目理解</w:t>
            </w:r>
          </w:p>
        </w:tc>
        <w:tc>
          <w:tcPr>
            <w:tcW w:w="6973" w:type="dxa"/>
            <w:vAlign w:val="center"/>
          </w:tcPr>
          <w:p w:rsidR="00B02114" w:rsidRDefault="00986BF0" w:rsidP="002B2895">
            <w:pPr>
              <w:spacing w:line="380" w:lineRule="exact"/>
              <w:ind w:leftChars="57" w:left="141" w:rightChars="90" w:right="189" w:hangingChars="10" w:hanging="21"/>
              <w:rPr>
                <w:rFonts w:ascii="微软雅黑" w:eastAsia="微软雅黑" w:hAnsi="微软雅黑" w:cs="微软雅黑"/>
                <w:bCs/>
                <w:kern w:val="0"/>
                <w:szCs w:val="21"/>
              </w:rPr>
            </w:pPr>
            <w:r>
              <w:rPr>
                <w:rFonts w:ascii="微软雅黑" w:eastAsia="微软雅黑" w:hAnsi="微软雅黑" w:cs="微软雅黑" w:hint="eastAsia"/>
                <w:bCs/>
                <w:kern w:val="0"/>
                <w:szCs w:val="21"/>
              </w:rPr>
              <w:t>考察投标人是否熟悉理解本项目评审工作的相关政策、法规、知识、评审内容和现行做法。</w:t>
            </w:r>
          </w:p>
          <w:p w:rsidR="00B02114" w:rsidRDefault="00986BF0" w:rsidP="002B2895">
            <w:pPr>
              <w:spacing w:line="380" w:lineRule="exact"/>
              <w:ind w:leftChars="57" w:left="141" w:rightChars="90" w:right="189" w:hangingChars="10" w:hanging="21"/>
              <w:rPr>
                <w:rFonts w:ascii="微软雅黑" w:eastAsia="微软雅黑" w:hAnsi="微软雅黑" w:cs="微软雅黑"/>
                <w:bCs/>
                <w:kern w:val="0"/>
                <w:szCs w:val="21"/>
              </w:rPr>
            </w:pPr>
            <w:r>
              <w:rPr>
                <w:rFonts w:ascii="微软雅黑" w:eastAsia="微软雅黑" w:hAnsi="微软雅黑" w:cs="微软雅黑" w:hint="eastAsia"/>
                <w:bCs/>
                <w:kern w:val="0"/>
                <w:szCs w:val="21"/>
              </w:rPr>
              <w:t>投标人提供项目理解方案的得 2 分。</w:t>
            </w:r>
          </w:p>
          <w:p w:rsidR="00B02114" w:rsidRDefault="00986BF0" w:rsidP="002B2895">
            <w:pPr>
              <w:spacing w:line="380" w:lineRule="exact"/>
              <w:ind w:leftChars="57" w:left="141" w:rightChars="90" w:right="189" w:hangingChars="10" w:hanging="21"/>
              <w:rPr>
                <w:rFonts w:ascii="微软雅黑" w:eastAsia="微软雅黑" w:hAnsi="微软雅黑" w:cs="微软雅黑"/>
                <w:bCs/>
                <w:kern w:val="0"/>
                <w:szCs w:val="21"/>
              </w:rPr>
            </w:pPr>
            <w:r>
              <w:rPr>
                <w:rFonts w:ascii="微软雅黑" w:eastAsia="微软雅黑" w:hAnsi="微软雅黑" w:cs="微软雅黑" w:hint="eastAsia"/>
                <w:bCs/>
                <w:kern w:val="0"/>
                <w:szCs w:val="21"/>
              </w:rPr>
              <w:t>方案全面、完整的，加 2 分。</w:t>
            </w:r>
          </w:p>
          <w:p w:rsidR="00B02114" w:rsidRDefault="00986BF0" w:rsidP="002B2895">
            <w:pPr>
              <w:spacing w:line="380" w:lineRule="exact"/>
              <w:ind w:leftChars="57" w:left="141" w:rightChars="90" w:right="189" w:hangingChars="10" w:hanging="21"/>
              <w:rPr>
                <w:rFonts w:ascii="微软雅黑" w:eastAsia="微软雅黑" w:hAnsi="微软雅黑" w:cs="微软雅黑"/>
                <w:bCs/>
                <w:kern w:val="0"/>
                <w:szCs w:val="21"/>
              </w:rPr>
            </w:pPr>
            <w:r>
              <w:rPr>
                <w:rFonts w:ascii="微软雅黑" w:eastAsia="微软雅黑" w:hAnsi="微软雅黑" w:cs="微软雅黑" w:hint="eastAsia"/>
                <w:bCs/>
                <w:kern w:val="0"/>
                <w:szCs w:val="21"/>
              </w:rPr>
              <w:t>投标人准确理解医院投资评审有关要求的，加 2 分。</w:t>
            </w:r>
          </w:p>
          <w:p w:rsidR="00B02114" w:rsidRDefault="00986BF0" w:rsidP="002B2895">
            <w:pPr>
              <w:spacing w:line="380" w:lineRule="exact"/>
              <w:ind w:leftChars="57" w:left="141" w:rightChars="90" w:right="189" w:hangingChars="10" w:hanging="21"/>
              <w:rPr>
                <w:rFonts w:ascii="微软雅黑" w:eastAsia="微软雅黑" w:hAnsi="微软雅黑" w:cs="微软雅黑"/>
                <w:bCs/>
                <w:kern w:val="0"/>
                <w:szCs w:val="21"/>
              </w:rPr>
            </w:pPr>
            <w:r>
              <w:rPr>
                <w:rFonts w:ascii="微软雅黑" w:eastAsia="微软雅黑" w:hAnsi="微软雅黑" w:cs="微软雅黑" w:hint="eastAsia"/>
                <w:bCs/>
                <w:kern w:val="0"/>
                <w:szCs w:val="21"/>
              </w:rPr>
              <w:t>本项最高得 6 分。未提供方案的不得分。</w:t>
            </w:r>
          </w:p>
        </w:tc>
        <w:tc>
          <w:tcPr>
            <w:tcW w:w="683" w:type="dxa"/>
            <w:vAlign w:val="center"/>
          </w:tcPr>
          <w:p w:rsidR="00B02114" w:rsidRDefault="00B02114" w:rsidP="002B2895">
            <w:pPr>
              <w:spacing w:line="380" w:lineRule="exact"/>
              <w:jc w:val="center"/>
              <w:rPr>
                <w:rFonts w:ascii="微软雅黑" w:eastAsia="微软雅黑" w:hAnsi="微软雅黑" w:cs="微软雅黑"/>
                <w:bCs/>
                <w:kern w:val="0"/>
                <w:szCs w:val="21"/>
              </w:rPr>
            </w:pPr>
          </w:p>
          <w:p w:rsidR="00B02114" w:rsidRDefault="00B02114" w:rsidP="002B2895">
            <w:pPr>
              <w:spacing w:line="380" w:lineRule="exact"/>
              <w:jc w:val="center"/>
              <w:rPr>
                <w:rFonts w:ascii="微软雅黑" w:eastAsia="微软雅黑" w:hAnsi="微软雅黑" w:cs="微软雅黑"/>
                <w:bCs/>
                <w:kern w:val="0"/>
                <w:szCs w:val="21"/>
              </w:rPr>
            </w:pPr>
          </w:p>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6.0</w:t>
            </w:r>
          </w:p>
        </w:tc>
      </w:tr>
      <w:tr w:rsidR="00B02114" w:rsidTr="002B2895">
        <w:trPr>
          <w:trHeight w:val="701"/>
          <w:jc w:val="center"/>
        </w:trPr>
        <w:tc>
          <w:tcPr>
            <w:tcW w:w="683" w:type="dxa"/>
            <w:vAlign w:val="center"/>
          </w:tcPr>
          <w:p w:rsidR="00B02114" w:rsidRDefault="00B02114" w:rsidP="002B2895">
            <w:pPr>
              <w:spacing w:line="380" w:lineRule="exact"/>
              <w:jc w:val="center"/>
              <w:rPr>
                <w:rFonts w:ascii="微软雅黑" w:eastAsia="微软雅黑" w:hAnsi="微软雅黑" w:cs="微软雅黑"/>
                <w:bCs/>
                <w:kern w:val="0"/>
                <w:szCs w:val="21"/>
              </w:rPr>
            </w:pPr>
          </w:p>
          <w:p w:rsidR="00B02114" w:rsidRDefault="00B02114" w:rsidP="002B2895">
            <w:pPr>
              <w:spacing w:line="380" w:lineRule="exact"/>
              <w:jc w:val="center"/>
              <w:rPr>
                <w:rFonts w:ascii="微软雅黑" w:eastAsia="微软雅黑" w:hAnsi="微软雅黑" w:cs="微软雅黑"/>
                <w:bCs/>
                <w:kern w:val="0"/>
                <w:szCs w:val="21"/>
              </w:rPr>
            </w:pPr>
          </w:p>
          <w:p w:rsidR="00B02114" w:rsidRDefault="00B02114" w:rsidP="002B2895">
            <w:pPr>
              <w:spacing w:line="380" w:lineRule="exact"/>
              <w:jc w:val="center"/>
              <w:rPr>
                <w:rFonts w:ascii="微软雅黑" w:eastAsia="微软雅黑" w:hAnsi="微软雅黑" w:cs="微软雅黑"/>
                <w:bCs/>
                <w:kern w:val="0"/>
                <w:szCs w:val="21"/>
              </w:rPr>
            </w:pPr>
          </w:p>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1.3</w:t>
            </w:r>
          </w:p>
        </w:tc>
        <w:tc>
          <w:tcPr>
            <w:tcW w:w="1332" w:type="dxa"/>
            <w:vAlign w:val="center"/>
          </w:tcPr>
          <w:p w:rsidR="00B02114" w:rsidRDefault="00B02114" w:rsidP="002B2895">
            <w:pPr>
              <w:spacing w:line="380" w:lineRule="exact"/>
              <w:jc w:val="center"/>
              <w:rPr>
                <w:rFonts w:ascii="微软雅黑" w:eastAsia="微软雅黑" w:hAnsi="微软雅黑" w:cs="微软雅黑"/>
                <w:bCs/>
                <w:kern w:val="0"/>
                <w:szCs w:val="21"/>
              </w:rPr>
            </w:pPr>
          </w:p>
          <w:p w:rsidR="00B02114" w:rsidRDefault="00B02114" w:rsidP="002B2895">
            <w:pPr>
              <w:spacing w:line="380" w:lineRule="exact"/>
              <w:jc w:val="center"/>
              <w:rPr>
                <w:rFonts w:ascii="微软雅黑" w:eastAsia="微软雅黑" w:hAnsi="微软雅黑" w:cs="微软雅黑"/>
                <w:bCs/>
                <w:kern w:val="0"/>
                <w:szCs w:val="21"/>
              </w:rPr>
            </w:pPr>
          </w:p>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内部管理制度</w:t>
            </w:r>
          </w:p>
        </w:tc>
        <w:tc>
          <w:tcPr>
            <w:tcW w:w="6973" w:type="dxa"/>
            <w:vAlign w:val="center"/>
          </w:tcPr>
          <w:p w:rsidR="00B02114" w:rsidRDefault="00986BF0" w:rsidP="002B2895">
            <w:pPr>
              <w:spacing w:line="380" w:lineRule="exact"/>
              <w:ind w:leftChars="57" w:left="141" w:rightChars="90" w:right="189" w:hangingChars="10" w:hanging="21"/>
              <w:rPr>
                <w:rFonts w:ascii="微软雅黑" w:eastAsia="微软雅黑" w:hAnsi="微软雅黑" w:cs="微软雅黑"/>
                <w:bCs/>
                <w:kern w:val="0"/>
                <w:szCs w:val="21"/>
              </w:rPr>
            </w:pPr>
            <w:r>
              <w:rPr>
                <w:rFonts w:ascii="微软雅黑" w:eastAsia="微软雅黑" w:hAnsi="微软雅黑" w:cs="微软雅黑" w:hint="eastAsia"/>
                <w:bCs/>
                <w:kern w:val="0"/>
                <w:szCs w:val="21"/>
              </w:rPr>
              <w:t>投标人设立独立质控部门，并提供相关证明材料的得 3 分。</w:t>
            </w:r>
          </w:p>
          <w:p w:rsidR="00B02114" w:rsidRDefault="00986BF0" w:rsidP="002B2895">
            <w:pPr>
              <w:spacing w:line="380" w:lineRule="exact"/>
              <w:ind w:leftChars="57" w:left="141" w:rightChars="90" w:right="189" w:hangingChars="10" w:hanging="21"/>
              <w:rPr>
                <w:rFonts w:ascii="微软雅黑" w:eastAsia="微软雅黑" w:hAnsi="微软雅黑" w:cs="微软雅黑"/>
                <w:bCs/>
                <w:kern w:val="0"/>
                <w:szCs w:val="21"/>
              </w:rPr>
            </w:pPr>
            <w:r>
              <w:rPr>
                <w:rFonts w:ascii="微软雅黑" w:eastAsia="微软雅黑" w:hAnsi="微软雅黑" w:cs="微软雅黑" w:hint="eastAsia"/>
                <w:bCs/>
                <w:kern w:val="0"/>
                <w:szCs w:val="21"/>
              </w:rPr>
              <w:t>投标人如无独立质控部门，但设立专职质控人员，并提供相关证明材料的得 1 分。</w:t>
            </w:r>
          </w:p>
          <w:p w:rsidR="00B02114" w:rsidRDefault="00986BF0" w:rsidP="002B2895">
            <w:pPr>
              <w:spacing w:line="380" w:lineRule="exact"/>
              <w:ind w:leftChars="57" w:left="141" w:rightChars="90" w:right="189" w:hangingChars="10" w:hanging="21"/>
              <w:rPr>
                <w:rFonts w:ascii="微软雅黑" w:eastAsia="微软雅黑" w:hAnsi="微软雅黑" w:cs="微软雅黑"/>
                <w:bCs/>
                <w:kern w:val="0"/>
                <w:szCs w:val="21"/>
              </w:rPr>
            </w:pPr>
            <w:r>
              <w:rPr>
                <w:rFonts w:ascii="微软雅黑" w:eastAsia="微软雅黑" w:hAnsi="微软雅黑" w:cs="微软雅黑" w:hint="eastAsia"/>
                <w:bCs/>
                <w:kern w:val="0"/>
                <w:szCs w:val="21"/>
              </w:rPr>
              <w:t>最高得 3 分。未提供的不得分。（以本单位任命书（格式不限）或其他书面自证材料为准。）</w:t>
            </w:r>
          </w:p>
          <w:p w:rsidR="00B02114" w:rsidRDefault="00986BF0" w:rsidP="002B2895">
            <w:pPr>
              <w:spacing w:line="380" w:lineRule="exact"/>
              <w:ind w:leftChars="57" w:left="141" w:rightChars="90" w:right="189" w:hangingChars="10" w:hanging="21"/>
              <w:rPr>
                <w:rFonts w:ascii="微软雅黑" w:eastAsia="微软雅黑" w:hAnsi="微软雅黑" w:cs="微软雅黑"/>
                <w:bCs/>
                <w:kern w:val="0"/>
                <w:szCs w:val="21"/>
              </w:rPr>
            </w:pPr>
            <w:r>
              <w:rPr>
                <w:rFonts w:ascii="微软雅黑" w:eastAsia="微软雅黑" w:hAnsi="微软雅黑" w:cs="微软雅黑" w:hint="eastAsia"/>
                <w:bCs/>
                <w:kern w:val="0"/>
                <w:szCs w:val="21"/>
              </w:rPr>
              <w:t>投标人设立独立技术部门，并提供相关证明材料的得 3 分。</w:t>
            </w:r>
          </w:p>
          <w:p w:rsidR="00B02114" w:rsidRDefault="00986BF0" w:rsidP="002B2895">
            <w:pPr>
              <w:spacing w:line="380" w:lineRule="exact"/>
              <w:ind w:leftChars="57" w:left="141" w:rightChars="90" w:right="189" w:hangingChars="10" w:hanging="21"/>
              <w:rPr>
                <w:rFonts w:ascii="微软雅黑" w:eastAsia="微软雅黑" w:hAnsi="微软雅黑" w:cs="微软雅黑"/>
                <w:bCs/>
                <w:kern w:val="0"/>
                <w:szCs w:val="21"/>
              </w:rPr>
            </w:pPr>
            <w:r>
              <w:rPr>
                <w:rFonts w:ascii="微软雅黑" w:eastAsia="微软雅黑" w:hAnsi="微软雅黑" w:cs="微软雅黑" w:hint="eastAsia"/>
                <w:bCs/>
                <w:kern w:val="0"/>
                <w:szCs w:val="21"/>
              </w:rPr>
              <w:t>投标人如无独立技术部门，但设立专职技术人员，并提供相关证明材料的得 1 分。</w:t>
            </w:r>
          </w:p>
          <w:p w:rsidR="00B02114" w:rsidRDefault="00986BF0" w:rsidP="002B2895">
            <w:pPr>
              <w:spacing w:line="380" w:lineRule="exact"/>
              <w:ind w:leftChars="57" w:left="141" w:rightChars="90" w:right="189" w:hangingChars="10" w:hanging="21"/>
              <w:rPr>
                <w:rFonts w:ascii="微软雅黑" w:eastAsia="微软雅黑" w:hAnsi="微软雅黑" w:cs="微软雅黑"/>
                <w:bCs/>
                <w:kern w:val="0"/>
                <w:szCs w:val="21"/>
              </w:rPr>
            </w:pPr>
            <w:r>
              <w:rPr>
                <w:rFonts w:ascii="微软雅黑" w:eastAsia="微软雅黑" w:hAnsi="微软雅黑" w:cs="微软雅黑" w:hint="eastAsia"/>
                <w:bCs/>
                <w:kern w:val="0"/>
                <w:szCs w:val="21"/>
              </w:rPr>
              <w:t>最高得 3 分。未提供的不得分。（以本单位任命书（格式不限）或其他书面自证材料为准。）</w:t>
            </w:r>
          </w:p>
          <w:p w:rsidR="00B02114" w:rsidRDefault="00986BF0" w:rsidP="002B2895">
            <w:pPr>
              <w:spacing w:line="380" w:lineRule="exact"/>
              <w:ind w:leftChars="57" w:left="141" w:rightChars="90" w:right="189" w:hangingChars="10" w:hanging="21"/>
              <w:rPr>
                <w:rFonts w:ascii="微软雅黑" w:eastAsia="微软雅黑" w:hAnsi="微软雅黑" w:cs="微软雅黑"/>
                <w:bCs/>
                <w:kern w:val="0"/>
                <w:szCs w:val="21"/>
              </w:rPr>
            </w:pPr>
            <w:r>
              <w:rPr>
                <w:rFonts w:ascii="微软雅黑" w:eastAsia="微软雅黑" w:hAnsi="微软雅黑" w:cs="微软雅黑" w:hint="eastAsia"/>
                <w:bCs/>
                <w:kern w:val="0"/>
                <w:szCs w:val="21"/>
              </w:rPr>
              <w:t>考察投标人提供的内部管理制度，包括：</w:t>
            </w:r>
          </w:p>
          <w:p w:rsidR="00B02114" w:rsidRDefault="00986BF0" w:rsidP="002B2895">
            <w:pPr>
              <w:spacing w:line="380" w:lineRule="exact"/>
              <w:ind w:leftChars="57" w:left="141" w:rightChars="90" w:right="189" w:hangingChars="10" w:hanging="21"/>
              <w:rPr>
                <w:rFonts w:ascii="微软雅黑" w:eastAsia="微软雅黑" w:hAnsi="微软雅黑" w:cs="微软雅黑"/>
                <w:bCs/>
                <w:kern w:val="0"/>
                <w:szCs w:val="21"/>
              </w:rPr>
            </w:pPr>
            <w:r>
              <w:rPr>
                <w:rFonts w:ascii="微软雅黑" w:eastAsia="微软雅黑" w:hAnsi="微软雅黑" w:cs="微软雅黑" w:hint="eastAsia"/>
                <w:bCs/>
                <w:kern w:val="0"/>
                <w:szCs w:val="21"/>
              </w:rPr>
              <w:t>档案管理制度、人事管理制度、财务管理制度、廉洁管理制度、回访制度。针对上述要求，每提供一个切实可行的管理制度，得 2 分，最高得 10 分。（提供明确为投标人的企业内部管理制度盖章为准）</w:t>
            </w:r>
          </w:p>
        </w:tc>
        <w:tc>
          <w:tcPr>
            <w:tcW w:w="683"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16.0</w:t>
            </w:r>
          </w:p>
        </w:tc>
      </w:tr>
      <w:tr w:rsidR="00B02114" w:rsidTr="002B2895">
        <w:trPr>
          <w:trHeight w:val="701"/>
          <w:jc w:val="center"/>
        </w:trPr>
        <w:tc>
          <w:tcPr>
            <w:tcW w:w="683"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1.4</w:t>
            </w:r>
          </w:p>
        </w:tc>
        <w:tc>
          <w:tcPr>
            <w:tcW w:w="1332"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合理化建议或改进措施</w:t>
            </w:r>
          </w:p>
        </w:tc>
        <w:tc>
          <w:tcPr>
            <w:tcW w:w="6973" w:type="dxa"/>
            <w:vAlign w:val="center"/>
          </w:tcPr>
          <w:p w:rsidR="00B02114" w:rsidRDefault="00986BF0" w:rsidP="002B2895">
            <w:pPr>
              <w:spacing w:line="380" w:lineRule="exact"/>
              <w:ind w:leftChars="57" w:left="141" w:rightChars="90" w:right="189" w:hangingChars="10" w:hanging="21"/>
              <w:rPr>
                <w:rFonts w:ascii="微软雅黑" w:eastAsia="微软雅黑" w:hAnsi="微软雅黑" w:cs="微软雅黑"/>
                <w:bCs/>
                <w:kern w:val="0"/>
                <w:szCs w:val="21"/>
              </w:rPr>
            </w:pPr>
            <w:r>
              <w:rPr>
                <w:rFonts w:ascii="微软雅黑" w:eastAsia="微软雅黑" w:hAnsi="微软雅黑" w:cs="微软雅黑" w:hint="eastAsia"/>
                <w:bCs/>
                <w:kern w:val="0"/>
                <w:szCs w:val="21"/>
              </w:rPr>
              <w:t>针对人民医院项目，从工程节约投资、优化管理、指标控制等方面提出合理化建议或改进措施：</w:t>
            </w:r>
          </w:p>
          <w:p w:rsidR="00B02114" w:rsidRDefault="00986BF0" w:rsidP="002B2895">
            <w:pPr>
              <w:spacing w:line="380" w:lineRule="exact"/>
              <w:ind w:leftChars="57" w:left="141" w:rightChars="90" w:right="189" w:hangingChars="10" w:hanging="21"/>
              <w:rPr>
                <w:rFonts w:ascii="微软雅黑" w:eastAsia="微软雅黑" w:hAnsi="微软雅黑" w:cs="微软雅黑"/>
                <w:bCs/>
                <w:kern w:val="0"/>
                <w:szCs w:val="21"/>
              </w:rPr>
            </w:pPr>
            <w:r>
              <w:rPr>
                <w:rFonts w:ascii="微软雅黑" w:eastAsia="微软雅黑" w:hAnsi="微软雅黑" w:cs="微软雅黑" w:hint="eastAsia"/>
                <w:bCs/>
                <w:kern w:val="0"/>
                <w:szCs w:val="21"/>
              </w:rPr>
              <w:t>合理化建议或改进措施的科学严谨性、系统完整性、针对性及可操作性强，得5分；合理化建议或改进措施的科学严谨性、系统完整性、针对性及可操作性较强，得3分；合理化建议或改进措施的科学严谨性、系统完整性、针对性及可操作性弱，得1分；无合理化建议或改进措施，不得分。</w:t>
            </w:r>
          </w:p>
        </w:tc>
        <w:tc>
          <w:tcPr>
            <w:tcW w:w="683"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5.0</w:t>
            </w:r>
          </w:p>
        </w:tc>
      </w:tr>
      <w:tr w:rsidR="00B02114" w:rsidTr="002B2895">
        <w:trPr>
          <w:trHeight w:val="826"/>
          <w:jc w:val="center"/>
        </w:trPr>
        <w:tc>
          <w:tcPr>
            <w:tcW w:w="683"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1.5</w:t>
            </w:r>
          </w:p>
        </w:tc>
        <w:tc>
          <w:tcPr>
            <w:tcW w:w="1332"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响应时间</w:t>
            </w:r>
          </w:p>
        </w:tc>
        <w:tc>
          <w:tcPr>
            <w:tcW w:w="6973" w:type="dxa"/>
            <w:vAlign w:val="center"/>
          </w:tcPr>
          <w:p w:rsidR="00B02114" w:rsidRDefault="00986BF0" w:rsidP="002B2895">
            <w:pPr>
              <w:spacing w:line="380" w:lineRule="exact"/>
              <w:ind w:leftChars="57" w:left="141" w:rightChars="90" w:right="189" w:hangingChars="10" w:hanging="21"/>
              <w:rPr>
                <w:rFonts w:ascii="微软雅黑" w:eastAsia="微软雅黑" w:hAnsi="微软雅黑" w:cs="微软雅黑"/>
                <w:bCs/>
                <w:kern w:val="0"/>
                <w:szCs w:val="21"/>
              </w:rPr>
            </w:pPr>
            <w:r>
              <w:rPr>
                <w:rFonts w:ascii="微软雅黑" w:eastAsia="微软雅黑" w:hAnsi="微软雅黑" w:cs="微软雅黑" w:hint="eastAsia"/>
                <w:bCs/>
                <w:kern w:val="0"/>
                <w:szCs w:val="21"/>
              </w:rPr>
              <w:t>投标人承诺乘坐主要交通工具 2 小时内到现场的得 5 分。</w:t>
            </w:r>
          </w:p>
          <w:p w:rsidR="00B02114" w:rsidRDefault="00986BF0" w:rsidP="002B2895">
            <w:pPr>
              <w:spacing w:line="380" w:lineRule="exact"/>
              <w:ind w:leftChars="57" w:left="141" w:rightChars="90" w:right="189" w:hangingChars="10" w:hanging="21"/>
              <w:rPr>
                <w:rFonts w:ascii="微软雅黑" w:eastAsia="微软雅黑" w:hAnsi="微软雅黑" w:cs="微软雅黑"/>
                <w:bCs/>
                <w:kern w:val="0"/>
                <w:szCs w:val="21"/>
              </w:rPr>
            </w:pPr>
            <w:r>
              <w:rPr>
                <w:rFonts w:ascii="微软雅黑" w:eastAsia="微软雅黑" w:hAnsi="微软雅黑" w:cs="微软雅黑" w:hint="eastAsia"/>
                <w:bCs/>
                <w:kern w:val="0"/>
                <w:szCs w:val="21"/>
              </w:rPr>
              <w:t>提供承诺书（格式自拟），不承诺不得分。</w:t>
            </w:r>
          </w:p>
        </w:tc>
        <w:tc>
          <w:tcPr>
            <w:tcW w:w="683"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5.0</w:t>
            </w:r>
          </w:p>
        </w:tc>
      </w:tr>
      <w:tr w:rsidR="00B02114" w:rsidTr="002B2895">
        <w:trPr>
          <w:trHeight w:val="826"/>
          <w:jc w:val="center"/>
        </w:trPr>
        <w:tc>
          <w:tcPr>
            <w:tcW w:w="683"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1.6</w:t>
            </w:r>
          </w:p>
        </w:tc>
        <w:tc>
          <w:tcPr>
            <w:tcW w:w="1332"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响应文件评价</w:t>
            </w:r>
          </w:p>
        </w:tc>
        <w:tc>
          <w:tcPr>
            <w:tcW w:w="6973" w:type="dxa"/>
            <w:vAlign w:val="center"/>
          </w:tcPr>
          <w:p w:rsidR="00B02114" w:rsidRDefault="00986BF0" w:rsidP="002B2895">
            <w:pPr>
              <w:spacing w:line="380" w:lineRule="exact"/>
              <w:ind w:leftChars="57" w:left="141" w:rightChars="90" w:right="189" w:hangingChars="10" w:hanging="21"/>
              <w:rPr>
                <w:rFonts w:ascii="微软雅黑" w:eastAsia="微软雅黑" w:hAnsi="微软雅黑" w:cs="微软雅黑"/>
                <w:bCs/>
                <w:kern w:val="0"/>
                <w:szCs w:val="21"/>
              </w:rPr>
            </w:pPr>
            <w:r>
              <w:rPr>
                <w:rFonts w:ascii="微软雅黑" w:eastAsia="微软雅黑" w:hAnsi="微软雅黑" w:cs="微软雅黑" w:hint="eastAsia"/>
                <w:bCs/>
                <w:kern w:val="0"/>
                <w:szCs w:val="21"/>
              </w:rPr>
              <w:t>响应文件制作规范，响应文件内容按照评分细则做对应位置关联，每个模块均关联，得2分；部分模块未关联，得1分；模块均未关联不得分。</w:t>
            </w:r>
          </w:p>
        </w:tc>
        <w:tc>
          <w:tcPr>
            <w:tcW w:w="683"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2.0</w:t>
            </w:r>
          </w:p>
        </w:tc>
      </w:tr>
    </w:tbl>
    <w:p w:rsidR="00B02114" w:rsidRDefault="00986BF0">
      <w:pPr>
        <w:spacing w:line="380" w:lineRule="exact"/>
        <w:rPr>
          <w:rFonts w:ascii="微软雅黑" w:eastAsia="微软雅黑" w:hAnsi="微软雅黑" w:cs="微软雅黑"/>
          <w:bCs/>
          <w:kern w:val="0"/>
          <w:szCs w:val="21"/>
        </w:rPr>
      </w:pPr>
      <w:r>
        <w:rPr>
          <w:rFonts w:ascii="微软雅黑" w:eastAsia="微软雅黑" w:hAnsi="微软雅黑" w:cs="微软雅黑" w:hint="eastAsia"/>
          <w:bCs/>
          <w:kern w:val="0"/>
          <w:szCs w:val="21"/>
        </w:rPr>
        <w:t>（二）商务评估</w:t>
      </w:r>
    </w:p>
    <w:tbl>
      <w:tblPr>
        <w:tblW w:w="963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70"/>
        <w:gridCol w:w="1380"/>
        <w:gridCol w:w="7040"/>
        <w:gridCol w:w="546"/>
      </w:tblGrid>
      <w:tr w:rsidR="00B02114" w:rsidTr="002B2895">
        <w:trPr>
          <w:trHeight w:val="89"/>
          <w:jc w:val="center"/>
        </w:trPr>
        <w:tc>
          <w:tcPr>
            <w:tcW w:w="670"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序号</w:t>
            </w:r>
          </w:p>
        </w:tc>
        <w:tc>
          <w:tcPr>
            <w:tcW w:w="1380"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评审因素</w:t>
            </w:r>
          </w:p>
        </w:tc>
        <w:tc>
          <w:tcPr>
            <w:tcW w:w="7040"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评审细则</w:t>
            </w:r>
          </w:p>
        </w:tc>
        <w:tc>
          <w:tcPr>
            <w:tcW w:w="546"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分值</w:t>
            </w:r>
          </w:p>
        </w:tc>
      </w:tr>
      <w:tr w:rsidR="00B02114" w:rsidTr="002B2895">
        <w:trPr>
          <w:trHeight w:val="507"/>
          <w:jc w:val="center"/>
        </w:trPr>
        <w:tc>
          <w:tcPr>
            <w:tcW w:w="9090" w:type="dxa"/>
            <w:gridSpan w:val="3"/>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履约能力</w:t>
            </w:r>
          </w:p>
        </w:tc>
        <w:tc>
          <w:tcPr>
            <w:tcW w:w="545"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60.0</w:t>
            </w:r>
          </w:p>
        </w:tc>
      </w:tr>
      <w:tr w:rsidR="00B02114" w:rsidTr="002B2895">
        <w:trPr>
          <w:trHeight w:val="1610"/>
          <w:jc w:val="center"/>
        </w:trPr>
        <w:tc>
          <w:tcPr>
            <w:tcW w:w="670" w:type="dxa"/>
            <w:vAlign w:val="center"/>
          </w:tcPr>
          <w:p w:rsidR="00B02114" w:rsidRDefault="00B02114" w:rsidP="002B2895">
            <w:pPr>
              <w:spacing w:line="380" w:lineRule="exact"/>
              <w:jc w:val="center"/>
              <w:rPr>
                <w:rFonts w:ascii="微软雅黑" w:eastAsia="微软雅黑" w:hAnsi="微软雅黑" w:cs="微软雅黑"/>
                <w:bCs/>
                <w:kern w:val="0"/>
                <w:szCs w:val="21"/>
              </w:rPr>
            </w:pPr>
          </w:p>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1.1</w:t>
            </w:r>
          </w:p>
        </w:tc>
        <w:tc>
          <w:tcPr>
            <w:tcW w:w="1380"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投标人资质荣誉</w:t>
            </w:r>
          </w:p>
        </w:tc>
        <w:tc>
          <w:tcPr>
            <w:tcW w:w="7040" w:type="dxa"/>
            <w:vAlign w:val="center"/>
          </w:tcPr>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投标人自 2018 年 1 月 1 日以来获得任一年度设区市及以上工程造价管理机构（含协会）优秀会员（优秀企业、优秀单位等第一等次）的，有一项的 2 分，最高得 4 分。</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注：以荣誉证书时间为准，未提供证书的，以文件发文时间为准。</w:t>
            </w:r>
          </w:p>
        </w:tc>
        <w:tc>
          <w:tcPr>
            <w:tcW w:w="545" w:type="dxa"/>
            <w:vAlign w:val="center"/>
          </w:tcPr>
          <w:p w:rsidR="00B02114" w:rsidRDefault="00B02114" w:rsidP="002B2895">
            <w:pPr>
              <w:spacing w:line="380" w:lineRule="exact"/>
              <w:jc w:val="center"/>
              <w:rPr>
                <w:rFonts w:ascii="微软雅黑" w:eastAsia="微软雅黑" w:hAnsi="微软雅黑" w:cs="微软雅黑"/>
                <w:bCs/>
                <w:kern w:val="0"/>
                <w:szCs w:val="21"/>
              </w:rPr>
            </w:pPr>
          </w:p>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4.0</w:t>
            </w:r>
          </w:p>
        </w:tc>
      </w:tr>
      <w:tr w:rsidR="00B02114" w:rsidTr="002B2895">
        <w:trPr>
          <w:trHeight w:val="5418"/>
          <w:jc w:val="center"/>
        </w:trPr>
        <w:tc>
          <w:tcPr>
            <w:tcW w:w="670"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1.2</w:t>
            </w:r>
          </w:p>
        </w:tc>
        <w:tc>
          <w:tcPr>
            <w:tcW w:w="1380"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经验</w:t>
            </w:r>
          </w:p>
        </w:tc>
        <w:tc>
          <w:tcPr>
            <w:tcW w:w="7040" w:type="dxa"/>
            <w:vAlign w:val="center"/>
          </w:tcPr>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1. 2020年至今，投标人完成了单个房屋建筑审定额或招标控制价在1000万元(含)以上的，每有一个得0.5分，最高得2分；单个项目审定额或招标控制价在5000万元(含)以上的，每有一个得1分，最高得4分；单个项目审定额或招标控制价在10000万元(含)以上的，每有一个得2分，最高得8分。本项最高得14分。</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2. 2020至今，拟派出本项目的项目负责人完成了单个房屋建筑审定额或招标控制价在1000万元(含)以上的，每有一个得0.5分，最高得2分；单个项目审定额或招标控制价在5000万元(含)以上的，每有一个得1分，最高得4分，单个项目审定额或招标控制价在10000万元(含)以上的，每有一个得2分，最高得8分。本项最高得14分。</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注：①业绩如为招标控制价评审的，须提供合同及控制价盖章页原件，复印件编入投标文件中；</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②业绩如为结算评审，须提供结算评审合同（或委托书）及工程结算审定单（定案单）原件，复印件编入投标文件中；</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③履约经验完成时间以出具的控制价盖章页或工程结算审定单时间为准。</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④未按以上要求提供证明材料不得分。</w:t>
            </w:r>
          </w:p>
        </w:tc>
        <w:tc>
          <w:tcPr>
            <w:tcW w:w="545" w:type="dxa"/>
            <w:vAlign w:val="center"/>
          </w:tcPr>
          <w:p w:rsidR="00B02114" w:rsidRDefault="00B02114" w:rsidP="002B2895">
            <w:pPr>
              <w:spacing w:line="380" w:lineRule="exact"/>
              <w:jc w:val="center"/>
              <w:rPr>
                <w:rFonts w:ascii="微软雅黑" w:eastAsia="微软雅黑" w:hAnsi="微软雅黑" w:cs="微软雅黑"/>
                <w:bCs/>
                <w:kern w:val="0"/>
                <w:szCs w:val="21"/>
              </w:rPr>
            </w:pPr>
          </w:p>
          <w:p w:rsidR="00B02114" w:rsidRDefault="00B02114" w:rsidP="002B2895">
            <w:pPr>
              <w:spacing w:line="380" w:lineRule="exact"/>
              <w:jc w:val="center"/>
              <w:rPr>
                <w:rFonts w:ascii="微软雅黑" w:eastAsia="微软雅黑" w:hAnsi="微软雅黑" w:cs="微软雅黑"/>
                <w:bCs/>
                <w:kern w:val="0"/>
                <w:szCs w:val="21"/>
              </w:rPr>
            </w:pPr>
          </w:p>
          <w:p w:rsidR="00B02114" w:rsidRDefault="00B02114" w:rsidP="002B2895">
            <w:pPr>
              <w:spacing w:line="380" w:lineRule="exact"/>
              <w:jc w:val="center"/>
              <w:rPr>
                <w:rFonts w:ascii="微软雅黑" w:eastAsia="微软雅黑" w:hAnsi="微软雅黑" w:cs="微软雅黑"/>
                <w:bCs/>
                <w:kern w:val="0"/>
                <w:szCs w:val="21"/>
              </w:rPr>
            </w:pPr>
          </w:p>
          <w:p w:rsidR="00B02114" w:rsidRDefault="00B02114" w:rsidP="002B2895">
            <w:pPr>
              <w:spacing w:line="380" w:lineRule="exact"/>
              <w:jc w:val="center"/>
              <w:rPr>
                <w:rFonts w:ascii="微软雅黑" w:eastAsia="微软雅黑" w:hAnsi="微软雅黑" w:cs="微软雅黑"/>
                <w:bCs/>
                <w:kern w:val="0"/>
                <w:szCs w:val="21"/>
              </w:rPr>
            </w:pPr>
          </w:p>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28.0</w:t>
            </w:r>
          </w:p>
        </w:tc>
      </w:tr>
      <w:tr w:rsidR="00B02114" w:rsidTr="002B2895">
        <w:trPr>
          <w:trHeight w:val="924"/>
          <w:jc w:val="center"/>
        </w:trPr>
        <w:tc>
          <w:tcPr>
            <w:tcW w:w="670"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1.3</w:t>
            </w:r>
          </w:p>
        </w:tc>
        <w:tc>
          <w:tcPr>
            <w:tcW w:w="1380"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信息化技术应用评价</w:t>
            </w:r>
          </w:p>
        </w:tc>
        <w:tc>
          <w:tcPr>
            <w:tcW w:w="7040" w:type="dxa"/>
            <w:vAlign w:val="center"/>
          </w:tcPr>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投标人在协审工作中运用建筑信息模型技术（BIM）的，投标响应文件中提供 BIM 软件采购发票和拟派出人员培训材料扫描件的得 3 分。提供资料不完整或未提供的不得分</w:t>
            </w:r>
          </w:p>
        </w:tc>
        <w:tc>
          <w:tcPr>
            <w:tcW w:w="545"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3.0</w:t>
            </w:r>
          </w:p>
        </w:tc>
      </w:tr>
      <w:tr w:rsidR="00B02114" w:rsidTr="002B2895">
        <w:trPr>
          <w:trHeight w:val="924"/>
          <w:jc w:val="center"/>
        </w:trPr>
        <w:tc>
          <w:tcPr>
            <w:tcW w:w="670"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1.4</w:t>
            </w:r>
          </w:p>
        </w:tc>
        <w:tc>
          <w:tcPr>
            <w:tcW w:w="1380"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专业软件和设备配置</w:t>
            </w:r>
          </w:p>
        </w:tc>
        <w:tc>
          <w:tcPr>
            <w:tcW w:w="7040" w:type="dxa"/>
            <w:vAlign w:val="center"/>
          </w:tcPr>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用于工程造价管理服务的各类设备、计价软件配置齐全，需提供设备及软件明细，并附相关购买发票。以供应商填列的《供应商设备（软件）统计表》和提交的证明材料为准：</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（1）计价软件：具有工程造价相关软件在3种品牌及以上的，得1分，不满足不得分；</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2）相关设备：配备摄像类（照相机、摄像机、无人机等）、测量工具（测距仪、游标卡尺等）、检测工具（钢筋扫描、涂料、壁厚等检测器等）、移动办公（笔记本、平板电脑、扫描仪等）等设备在3类及以上的，得2分，每少一类扣1分，扣完为止。</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提供的证明材料原件扫描并上传，否则不得分。</w:t>
            </w:r>
          </w:p>
        </w:tc>
        <w:tc>
          <w:tcPr>
            <w:tcW w:w="545"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3.0</w:t>
            </w:r>
          </w:p>
        </w:tc>
      </w:tr>
      <w:tr w:rsidR="00B02114" w:rsidTr="002B2895">
        <w:trPr>
          <w:trHeight w:val="411"/>
          <w:jc w:val="center"/>
        </w:trPr>
        <w:tc>
          <w:tcPr>
            <w:tcW w:w="670"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1.5</w:t>
            </w:r>
          </w:p>
        </w:tc>
        <w:tc>
          <w:tcPr>
            <w:tcW w:w="1380"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拟派出</w:t>
            </w:r>
          </w:p>
          <w:p w:rsidR="00B02114" w:rsidRDefault="00986BF0" w:rsidP="002B2895">
            <w:pPr>
              <w:spacing w:line="380" w:lineRule="exact"/>
              <w:jc w:val="center"/>
              <w:rPr>
                <w:rFonts w:ascii="微软雅黑" w:eastAsia="微软雅黑" w:hAnsi="微软雅黑" w:cs="微软雅黑"/>
                <w:bCs/>
                <w:kern w:val="0"/>
                <w:szCs w:val="21"/>
                <w:lang w:val="zh-CN"/>
              </w:rPr>
            </w:pPr>
            <w:r>
              <w:rPr>
                <w:rFonts w:ascii="微软雅黑" w:eastAsia="微软雅黑" w:hAnsi="微软雅黑" w:cs="微软雅黑" w:hint="eastAsia"/>
                <w:bCs/>
                <w:kern w:val="0"/>
                <w:szCs w:val="21"/>
              </w:rPr>
              <w:t>人员评价</w:t>
            </w:r>
          </w:p>
        </w:tc>
        <w:tc>
          <w:tcPr>
            <w:tcW w:w="7040" w:type="dxa"/>
            <w:vAlign w:val="center"/>
          </w:tcPr>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1.投标人承诺投入人员 4 名，得 3 分。</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2.考察投标人提供的技术负责人（1 名）：</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技术负责人取得一级造价工程师注册证书，并具有工程或工程经济类高级及以上专业技术职称。</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提供</w:t>
            </w:r>
            <w:r>
              <w:rPr>
                <w:rFonts w:ascii="微软雅黑" w:eastAsia="微软雅黑" w:hAnsi="微软雅黑" w:cs="微软雅黑" w:hint="eastAsia"/>
                <w:szCs w:val="21"/>
              </w:rPr>
              <w:t>2025年01月以来任意连续3个月养老保险缴纳证明材料</w:t>
            </w:r>
            <w:r>
              <w:rPr>
                <w:rFonts w:ascii="微软雅黑" w:eastAsia="微软雅黑" w:hAnsi="微软雅黑" w:cs="微软雅黑" w:hint="eastAsia"/>
                <w:color w:val="000000"/>
                <w:szCs w:val="21"/>
              </w:rPr>
              <w:t>（提供加</w:t>
            </w:r>
            <w:r>
              <w:rPr>
                <w:rFonts w:ascii="微软雅黑" w:eastAsia="微软雅黑" w:hAnsi="微软雅黑" w:cs="微软雅黑" w:hint="eastAsia"/>
                <w:color w:val="000000"/>
                <w:szCs w:val="21"/>
              </w:rPr>
              <w:lastRenderedPageBreak/>
              <w:t>盖社保机构或社保机构参保缴费证明电子专用章）</w:t>
            </w:r>
            <w:r>
              <w:rPr>
                <w:rFonts w:ascii="微软雅黑" w:eastAsia="微软雅黑" w:hAnsi="微软雅黑" w:cs="微软雅黑" w:hint="eastAsia"/>
                <w:szCs w:val="21"/>
              </w:rPr>
              <w:t>。</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完整响应上述要求的得 4 分，其他不得分。</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3.考察投标人提供的项目负责人（1 名）：</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（1）项目负责人专项负责中标项目的沟通、联系、协调工作。</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（2）投标人承诺项目负责人在项目实施期间常驻本市。</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（3）项目负责人具有注册造价工程师（一级）执业资格，提供有效的相关资质证书。</w:t>
            </w:r>
          </w:p>
          <w:p w:rsidR="00B02114" w:rsidRDefault="00986BF0" w:rsidP="002B2895">
            <w:pPr>
              <w:pStyle w:val="Default"/>
              <w:ind w:leftChars="83" w:left="174" w:rightChars="96" w:right="202"/>
              <w:jc w:val="both"/>
            </w:pPr>
            <w:r>
              <w:rPr>
                <w:rFonts w:ascii="微软雅黑" w:eastAsia="微软雅黑" w:hAnsi="微软雅黑" w:cs="微软雅黑" w:hint="eastAsia"/>
                <w:bCs/>
                <w:sz w:val="21"/>
                <w:szCs w:val="21"/>
              </w:rPr>
              <w:t>（4）具有工程或工程经济类高级及以上专业技术职称。</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（5）提供</w:t>
            </w:r>
            <w:r>
              <w:rPr>
                <w:rFonts w:ascii="微软雅黑" w:eastAsia="微软雅黑" w:hAnsi="微软雅黑" w:cs="微软雅黑" w:hint="eastAsia"/>
                <w:szCs w:val="21"/>
              </w:rPr>
              <w:t>2025年01月以来任意连续3个月养老保险缴纳证明材料</w:t>
            </w:r>
            <w:r>
              <w:rPr>
                <w:rFonts w:ascii="微软雅黑" w:eastAsia="微软雅黑" w:hAnsi="微软雅黑" w:cs="微软雅黑" w:hint="eastAsia"/>
                <w:color w:val="000000"/>
                <w:szCs w:val="21"/>
              </w:rPr>
              <w:t>（提供加盖社保机构或社保机构参保缴费证明电子专用章）</w:t>
            </w:r>
            <w:r>
              <w:rPr>
                <w:rFonts w:ascii="微软雅黑" w:eastAsia="微软雅黑" w:hAnsi="微软雅黑" w:cs="微软雅黑" w:hint="eastAsia"/>
                <w:szCs w:val="21"/>
              </w:rPr>
              <w:t>。</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完整响应上述要求的得 5 分，其他不得分。</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4.考察投标人提供的技术人员（2 名）：</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（1）投标人承诺中标后专项负责中标项目，未经采购人同意不得更换。</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（2）具有造价工程师（含一级或二级）资格的不少于 2 人。</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（3）具有工程或工程经济类中级及以上专业技术职称。</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（4）提供</w:t>
            </w:r>
            <w:r>
              <w:rPr>
                <w:rFonts w:ascii="微软雅黑" w:eastAsia="微软雅黑" w:hAnsi="微软雅黑" w:cs="微软雅黑" w:hint="eastAsia"/>
                <w:szCs w:val="21"/>
              </w:rPr>
              <w:t>2025年01月以来任意连续3个月养老保险缴纳证明材料</w:t>
            </w:r>
            <w:r>
              <w:rPr>
                <w:rFonts w:ascii="微软雅黑" w:eastAsia="微软雅黑" w:hAnsi="微软雅黑" w:cs="微软雅黑" w:hint="eastAsia"/>
                <w:color w:val="000000"/>
                <w:szCs w:val="21"/>
              </w:rPr>
              <w:t>（提供加盖社保机构或社保机构参保缴费证明电子专用章）</w:t>
            </w:r>
            <w:r>
              <w:rPr>
                <w:rFonts w:ascii="微软雅黑" w:eastAsia="微软雅黑" w:hAnsi="微软雅黑" w:cs="微软雅黑" w:hint="eastAsia"/>
                <w:szCs w:val="21"/>
              </w:rPr>
              <w:t>。</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完整响应上述要求的得 4 分，其他不得分。</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5.投标人本项目拟派出人员（即技术负责人、项目负责人及项目技术人员）在 2020-2025 年均有参与完成政府投资项目履约经验并提供服务对象书面证明材料的，得 4 分。</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rPr>
              <w:t>注：技术负责人、项目负责人及项目技术人员不可兼任。投标人须提供以上所有相关证明材料，未提供的不得分。</w:t>
            </w:r>
          </w:p>
        </w:tc>
        <w:tc>
          <w:tcPr>
            <w:tcW w:w="545" w:type="dxa"/>
            <w:vAlign w:val="center"/>
          </w:tcPr>
          <w:p w:rsidR="00B02114" w:rsidRDefault="00B02114" w:rsidP="002B2895">
            <w:pPr>
              <w:spacing w:line="380" w:lineRule="exact"/>
              <w:jc w:val="center"/>
              <w:rPr>
                <w:rFonts w:ascii="微软雅黑" w:eastAsia="微软雅黑" w:hAnsi="微软雅黑" w:cs="微软雅黑"/>
                <w:bCs/>
                <w:kern w:val="0"/>
                <w:szCs w:val="21"/>
              </w:rPr>
            </w:pPr>
          </w:p>
          <w:p w:rsidR="00B02114" w:rsidRDefault="00B02114" w:rsidP="002B2895">
            <w:pPr>
              <w:spacing w:line="380" w:lineRule="exact"/>
              <w:jc w:val="center"/>
              <w:rPr>
                <w:rFonts w:ascii="微软雅黑" w:eastAsia="微软雅黑" w:hAnsi="微软雅黑" w:cs="微软雅黑"/>
                <w:bCs/>
                <w:kern w:val="0"/>
                <w:szCs w:val="21"/>
              </w:rPr>
            </w:pPr>
          </w:p>
          <w:p w:rsidR="00B02114" w:rsidRDefault="00B02114" w:rsidP="002B2895">
            <w:pPr>
              <w:spacing w:line="380" w:lineRule="exact"/>
              <w:jc w:val="center"/>
              <w:rPr>
                <w:rFonts w:ascii="微软雅黑" w:eastAsia="微软雅黑" w:hAnsi="微软雅黑" w:cs="微软雅黑"/>
                <w:bCs/>
                <w:kern w:val="0"/>
                <w:szCs w:val="21"/>
              </w:rPr>
            </w:pPr>
          </w:p>
          <w:p w:rsidR="00B02114" w:rsidRDefault="00B02114" w:rsidP="002B2895">
            <w:pPr>
              <w:spacing w:line="380" w:lineRule="exact"/>
              <w:jc w:val="center"/>
              <w:rPr>
                <w:rFonts w:ascii="微软雅黑" w:eastAsia="微软雅黑" w:hAnsi="微软雅黑" w:cs="微软雅黑"/>
                <w:bCs/>
                <w:kern w:val="0"/>
                <w:szCs w:val="21"/>
              </w:rPr>
            </w:pPr>
          </w:p>
          <w:p w:rsidR="00B02114" w:rsidRDefault="00B02114" w:rsidP="002B2895">
            <w:pPr>
              <w:spacing w:line="380" w:lineRule="exact"/>
              <w:jc w:val="center"/>
              <w:rPr>
                <w:rFonts w:ascii="微软雅黑" w:eastAsia="微软雅黑" w:hAnsi="微软雅黑" w:cs="微软雅黑"/>
                <w:bCs/>
                <w:kern w:val="0"/>
                <w:szCs w:val="21"/>
              </w:rPr>
            </w:pPr>
          </w:p>
          <w:p w:rsidR="00B02114" w:rsidRDefault="00B02114" w:rsidP="002B2895">
            <w:pPr>
              <w:spacing w:line="380" w:lineRule="exact"/>
              <w:jc w:val="center"/>
              <w:rPr>
                <w:rFonts w:ascii="微软雅黑" w:eastAsia="微软雅黑" w:hAnsi="微软雅黑" w:cs="微软雅黑"/>
                <w:bCs/>
                <w:kern w:val="0"/>
                <w:szCs w:val="21"/>
              </w:rPr>
            </w:pPr>
          </w:p>
          <w:p w:rsidR="00B02114" w:rsidRDefault="00B02114" w:rsidP="002B2895">
            <w:pPr>
              <w:spacing w:line="380" w:lineRule="exact"/>
              <w:jc w:val="center"/>
              <w:rPr>
                <w:rFonts w:ascii="微软雅黑" w:eastAsia="微软雅黑" w:hAnsi="微软雅黑" w:cs="微软雅黑"/>
                <w:bCs/>
                <w:kern w:val="0"/>
                <w:szCs w:val="21"/>
              </w:rPr>
            </w:pPr>
          </w:p>
          <w:p w:rsidR="00B02114" w:rsidRDefault="00B02114" w:rsidP="002B2895">
            <w:pPr>
              <w:spacing w:line="380" w:lineRule="exact"/>
              <w:jc w:val="center"/>
              <w:rPr>
                <w:rFonts w:ascii="微软雅黑" w:eastAsia="微软雅黑" w:hAnsi="微软雅黑" w:cs="微软雅黑"/>
                <w:bCs/>
                <w:kern w:val="0"/>
                <w:szCs w:val="21"/>
              </w:rPr>
            </w:pPr>
          </w:p>
          <w:p w:rsidR="00B02114" w:rsidRDefault="00B02114" w:rsidP="002B2895">
            <w:pPr>
              <w:spacing w:line="380" w:lineRule="exact"/>
              <w:jc w:val="center"/>
              <w:rPr>
                <w:rFonts w:ascii="微软雅黑" w:eastAsia="微软雅黑" w:hAnsi="微软雅黑" w:cs="微软雅黑"/>
                <w:bCs/>
                <w:kern w:val="0"/>
                <w:szCs w:val="21"/>
              </w:rPr>
            </w:pPr>
          </w:p>
          <w:p w:rsidR="00B02114" w:rsidRDefault="00B02114" w:rsidP="002B2895">
            <w:pPr>
              <w:spacing w:line="380" w:lineRule="exact"/>
              <w:jc w:val="center"/>
              <w:rPr>
                <w:rFonts w:ascii="微软雅黑" w:eastAsia="微软雅黑" w:hAnsi="微软雅黑" w:cs="微软雅黑"/>
                <w:bCs/>
                <w:kern w:val="0"/>
                <w:szCs w:val="21"/>
              </w:rPr>
            </w:pPr>
          </w:p>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20.0</w:t>
            </w:r>
          </w:p>
        </w:tc>
      </w:tr>
      <w:tr w:rsidR="00B02114" w:rsidTr="002B2895">
        <w:trPr>
          <w:trHeight w:val="118"/>
          <w:jc w:val="center"/>
        </w:trPr>
        <w:tc>
          <w:tcPr>
            <w:tcW w:w="9090" w:type="dxa"/>
            <w:gridSpan w:val="3"/>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lastRenderedPageBreak/>
              <w:t>诚实守信</w:t>
            </w:r>
          </w:p>
        </w:tc>
        <w:tc>
          <w:tcPr>
            <w:tcW w:w="545" w:type="dxa"/>
            <w:vAlign w:val="center"/>
          </w:tcPr>
          <w:p w:rsidR="00B02114" w:rsidRDefault="00986BF0" w:rsidP="002B2895">
            <w:pPr>
              <w:spacing w:line="380" w:lineRule="exact"/>
              <w:jc w:val="center"/>
              <w:rPr>
                <w:rFonts w:ascii="微软雅黑" w:eastAsia="微软雅黑" w:hAnsi="微软雅黑" w:cs="微软雅黑"/>
                <w:bCs/>
                <w:kern w:val="0"/>
                <w:szCs w:val="21"/>
                <w:lang w:val="zh-CN"/>
              </w:rPr>
            </w:pPr>
            <w:r>
              <w:rPr>
                <w:rFonts w:ascii="微软雅黑" w:eastAsia="微软雅黑" w:hAnsi="微软雅黑" w:cs="微软雅黑" w:hint="eastAsia"/>
                <w:bCs/>
                <w:kern w:val="0"/>
                <w:szCs w:val="21"/>
              </w:rPr>
              <w:t>2.0</w:t>
            </w:r>
          </w:p>
        </w:tc>
      </w:tr>
      <w:tr w:rsidR="00B02114" w:rsidTr="002B2895">
        <w:trPr>
          <w:trHeight w:val="1147"/>
          <w:jc w:val="center"/>
        </w:trPr>
        <w:tc>
          <w:tcPr>
            <w:tcW w:w="670" w:type="dxa"/>
            <w:vAlign w:val="center"/>
          </w:tcPr>
          <w:p w:rsidR="00B02114" w:rsidRDefault="00986BF0" w:rsidP="002B2895">
            <w:pPr>
              <w:spacing w:line="38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2.1</w:t>
            </w:r>
          </w:p>
        </w:tc>
        <w:tc>
          <w:tcPr>
            <w:tcW w:w="1380" w:type="dxa"/>
            <w:vAlign w:val="center"/>
          </w:tcPr>
          <w:p w:rsidR="00B02114" w:rsidRDefault="00986BF0" w:rsidP="002B2895">
            <w:pPr>
              <w:spacing w:line="380" w:lineRule="exact"/>
              <w:jc w:val="center"/>
              <w:rPr>
                <w:rFonts w:ascii="微软雅黑" w:eastAsia="微软雅黑" w:hAnsi="微软雅黑" w:cs="微软雅黑"/>
                <w:bCs/>
                <w:kern w:val="0"/>
                <w:szCs w:val="21"/>
                <w:lang w:eastAsia="en-US"/>
              </w:rPr>
            </w:pPr>
            <w:r>
              <w:rPr>
                <w:rFonts w:ascii="微软雅黑" w:eastAsia="微软雅黑" w:hAnsi="微软雅黑" w:cs="微软雅黑" w:hint="eastAsia"/>
                <w:bCs/>
                <w:kern w:val="0"/>
                <w:szCs w:val="21"/>
              </w:rPr>
              <w:t>信用等级</w:t>
            </w:r>
          </w:p>
        </w:tc>
        <w:tc>
          <w:tcPr>
            <w:tcW w:w="7040" w:type="dxa"/>
            <w:vAlign w:val="center"/>
          </w:tcPr>
          <w:p w:rsidR="00B02114" w:rsidRDefault="00986BF0" w:rsidP="002B2895">
            <w:pPr>
              <w:spacing w:line="380" w:lineRule="exact"/>
              <w:ind w:leftChars="83" w:left="174" w:rightChars="96" w:right="202"/>
              <w:rPr>
                <w:rFonts w:ascii="微软雅黑" w:eastAsia="微软雅黑" w:hAnsi="微软雅黑" w:cs="微软雅黑"/>
                <w:bCs/>
                <w:kern w:val="0"/>
                <w:szCs w:val="21"/>
                <w:lang w:val="zh-CN"/>
              </w:rPr>
            </w:pPr>
            <w:r>
              <w:rPr>
                <w:rFonts w:ascii="微软雅黑" w:eastAsia="微软雅黑" w:hAnsi="微软雅黑" w:cs="微软雅黑" w:hint="eastAsia"/>
                <w:bCs/>
                <w:kern w:val="0"/>
                <w:szCs w:val="21"/>
                <w:lang w:val="zh-CN"/>
              </w:rPr>
              <w:t>投标人具有江苏省工程造价协会颁发的企业信用等级评定证书AAAAA级的得2分，</w:t>
            </w:r>
            <w:r>
              <w:rPr>
                <w:rFonts w:ascii="微软雅黑" w:eastAsia="微软雅黑" w:hAnsi="微软雅黑" w:cs="微软雅黑" w:hint="eastAsia"/>
                <w:bCs/>
                <w:kern w:val="0"/>
                <w:szCs w:val="21"/>
              </w:rPr>
              <w:t>AAAA级得1分</w:t>
            </w:r>
            <w:r>
              <w:rPr>
                <w:rFonts w:ascii="微软雅黑" w:eastAsia="微软雅黑" w:hAnsi="微软雅黑" w:cs="微软雅黑" w:hint="eastAsia"/>
                <w:bCs/>
                <w:kern w:val="0"/>
                <w:szCs w:val="21"/>
                <w:lang w:val="zh-CN"/>
              </w:rPr>
              <w:t>。</w:t>
            </w:r>
          </w:p>
          <w:p w:rsidR="00B02114" w:rsidRDefault="00986BF0" w:rsidP="002B2895">
            <w:pPr>
              <w:spacing w:line="380" w:lineRule="exact"/>
              <w:ind w:leftChars="83" w:left="174" w:rightChars="96" w:right="202"/>
              <w:rPr>
                <w:rFonts w:ascii="微软雅黑" w:eastAsia="微软雅黑" w:hAnsi="微软雅黑" w:cs="微软雅黑"/>
                <w:bCs/>
                <w:kern w:val="0"/>
                <w:szCs w:val="21"/>
              </w:rPr>
            </w:pPr>
            <w:r>
              <w:rPr>
                <w:rFonts w:ascii="微软雅黑" w:eastAsia="微软雅黑" w:hAnsi="微软雅黑" w:cs="微软雅黑" w:hint="eastAsia"/>
                <w:bCs/>
                <w:kern w:val="0"/>
                <w:szCs w:val="21"/>
                <w:lang w:val="zh-CN"/>
              </w:rPr>
              <w:t>注：提供证书原件，投标文件中提供复印件，未按要求提供证书的不得分。</w:t>
            </w:r>
          </w:p>
        </w:tc>
        <w:tc>
          <w:tcPr>
            <w:tcW w:w="545" w:type="dxa"/>
            <w:vAlign w:val="center"/>
          </w:tcPr>
          <w:p w:rsidR="00B02114" w:rsidRDefault="00986BF0" w:rsidP="002B2895">
            <w:pPr>
              <w:spacing w:line="380" w:lineRule="exact"/>
              <w:jc w:val="center"/>
              <w:rPr>
                <w:rFonts w:ascii="微软雅黑" w:eastAsia="微软雅黑" w:hAnsi="微软雅黑" w:cs="微软雅黑"/>
                <w:bCs/>
                <w:kern w:val="0"/>
                <w:szCs w:val="21"/>
                <w:lang w:eastAsia="en-US"/>
              </w:rPr>
            </w:pPr>
            <w:r>
              <w:rPr>
                <w:rFonts w:ascii="微软雅黑" w:eastAsia="微软雅黑" w:hAnsi="微软雅黑" w:cs="微软雅黑" w:hint="eastAsia"/>
                <w:bCs/>
                <w:kern w:val="0"/>
                <w:szCs w:val="21"/>
              </w:rPr>
              <w:t>2.0</w:t>
            </w:r>
          </w:p>
        </w:tc>
      </w:tr>
    </w:tbl>
    <w:p w:rsidR="00B02114" w:rsidRDefault="00986BF0">
      <w:pPr>
        <w:spacing w:line="380" w:lineRule="exact"/>
        <w:rPr>
          <w:rFonts w:ascii="微软雅黑" w:eastAsia="微软雅黑" w:hAnsi="微软雅黑" w:cs="微软雅黑"/>
          <w:b/>
          <w:bCs/>
          <w:szCs w:val="21"/>
        </w:rPr>
      </w:pPr>
      <w:r>
        <w:rPr>
          <w:rFonts w:ascii="微软雅黑" w:eastAsia="微软雅黑" w:hAnsi="微软雅黑" w:cs="微软雅黑" w:hint="eastAsia"/>
          <w:b/>
          <w:bCs/>
          <w:szCs w:val="21"/>
        </w:rPr>
        <w:t>十、报名及开标</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 xml:space="preserve">1.报名时间：2025年 </w:t>
      </w:r>
      <w:r>
        <w:rPr>
          <w:rFonts w:ascii="微软雅黑" w:eastAsia="微软雅黑" w:hAnsi="微软雅黑" w:cs="微软雅黑"/>
          <w:szCs w:val="21"/>
        </w:rPr>
        <w:t>09</w:t>
      </w:r>
      <w:r>
        <w:rPr>
          <w:rFonts w:ascii="微软雅黑" w:eastAsia="微软雅黑" w:hAnsi="微软雅黑" w:cs="微软雅黑" w:hint="eastAsia"/>
          <w:szCs w:val="21"/>
        </w:rPr>
        <w:t>月</w:t>
      </w:r>
      <w:r w:rsidR="00AE2FA8">
        <w:rPr>
          <w:rFonts w:ascii="微软雅黑" w:eastAsia="微软雅黑" w:hAnsi="微软雅黑" w:cs="微软雅黑"/>
          <w:szCs w:val="21"/>
        </w:rPr>
        <w:t>22</w:t>
      </w:r>
      <w:r>
        <w:rPr>
          <w:rFonts w:ascii="微软雅黑" w:eastAsia="微软雅黑" w:hAnsi="微软雅黑" w:cs="微软雅黑" w:hint="eastAsia"/>
          <w:szCs w:val="21"/>
        </w:rPr>
        <w:t>日至2025年0</w:t>
      </w:r>
      <w:r>
        <w:rPr>
          <w:rFonts w:ascii="微软雅黑" w:eastAsia="微软雅黑" w:hAnsi="微软雅黑" w:cs="微软雅黑"/>
          <w:szCs w:val="21"/>
        </w:rPr>
        <w:t>9</w:t>
      </w:r>
      <w:r>
        <w:rPr>
          <w:rFonts w:ascii="微软雅黑" w:eastAsia="微软雅黑" w:hAnsi="微软雅黑" w:cs="微软雅黑" w:hint="eastAsia"/>
          <w:szCs w:val="21"/>
        </w:rPr>
        <w:t>月</w:t>
      </w:r>
      <w:r w:rsidR="00AE2FA8">
        <w:rPr>
          <w:rFonts w:ascii="微软雅黑" w:eastAsia="微软雅黑" w:hAnsi="微软雅黑" w:cs="微软雅黑"/>
          <w:szCs w:val="21"/>
        </w:rPr>
        <w:t>29</w:t>
      </w:r>
      <w:r>
        <w:rPr>
          <w:rFonts w:ascii="微软雅黑" w:eastAsia="微软雅黑" w:hAnsi="微软雅黑" w:cs="微软雅黑" w:hint="eastAsia"/>
          <w:szCs w:val="21"/>
        </w:rPr>
        <w:t>日(节假日除外）。上午8:00-11:00 下午2:00-5:00；</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2.报名地点：丹阳市人民医院采购中心（丹阳市西二环路教育印刷厂三楼）；</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3.联系人及电话：杨先生；联系电话：0511-86553123、15189172512。</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4.开标时间：医院通知</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5.开标地点：院内会议室</w:t>
      </w:r>
    </w:p>
    <w:p w:rsidR="00B02114" w:rsidRDefault="00986BF0">
      <w:pPr>
        <w:spacing w:line="380" w:lineRule="exact"/>
        <w:rPr>
          <w:rFonts w:ascii="微软雅黑" w:eastAsia="微软雅黑" w:hAnsi="微软雅黑" w:cs="微软雅黑"/>
          <w:b/>
          <w:bCs/>
          <w:szCs w:val="21"/>
        </w:rPr>
      </w:pPr>
      <w:r>
        <w:rPr>
          <w:rFonts w:ascii="微软雅黑" w:eastAsia="微软雅黑" w:hAnsi="微软雅黑" w:cs="微软雅黑" w:hint="eastAsia"/>
          <w:szCs w:val="21"/>
        </w:rPr>
        <w:t>6.投标文件：一式二份，开标时提供（格式参见第二部分）。</w:t>
      </w:r>
    </w:p>
    <w:p w:rsidR="002B2895" w:rsidRDefault="002B2895" w:rsidP="002B2895">
      <w:pPr>
        <w:spacing w:line="380" w:lineRule="exact"/>
        <w:rPr>
          <w:rFonts w:ascii="微软雅黑" w:eastAsia="微软雅黑" w:hAnsi="微软雅黑" w:cs="微软雅黑"/>
          <w:bCs/>
          <w:kern w:val="0"/>
          <w:sz w:val="32"/>
          <w:szCs w:val="32"/>
        </w:rPr>
      </w:pPr>
    </w:p>
    <w:p w:rsidR="002B2895" w:rsidRDefault="002B2895" w:rsidP="002B2895">
      <w:pPr>
        <w:spacing w:line="380" w:lineRule="exact"/>
        <w:rPr>
          <w:rFonts w:ascii="微软雅黑" w:eastAsia="微软雅黑" w:hAnsi="微软雅黑" w:cs="微软雅黑"/>
          <w:bCs/>
          <w:kern w:val="0"/>
          <w:sz w:val="32"/>
          <w:szCs w:val="32"/>
        </w:rPr>
      </w:pPr>
      <w:bookmarkStart w:id="0" w:name="_GoBack"/>
      <w:bookmarkEnd w:id="0"/>
    </w:p>
    <w:p w:rsidR="00986BF0" w:rsidRDefault="00986BF0" w:rsidP="00986BF0">
      <w:pPr>
        <w:spacing w:line="380" w:lineRule="exact"/>
        <w:rPr>
          <w:rFonts w:ascii="微软雅黑" w:eastAsia="微软雅黑" w:hAnsi="微软雅黑" w:cs="微软雅黑"/>
          <w:b/>
          <w:bCs/>
          <w:szCs w:val="21"/>
        </w:rPr>
      </w:pPr>
      <w:r>
        <w:rPr>
          <w:rFonts w:ascii="微软雅黑" w:eastAsia="微软雅黑" w:hAnsi="微软雅黑" w:cs="微软雅黑" w:hint="eastAsia"/>
          <w:b/>
          <w:bCs/>
          <w:szCs w:val="21"/>
        </w:rPr>
        <w:lastRenderedPageBreak/>
        <w:t xml:space="preserve">附件1： </w:t>
      </w:r>
    </w:p>
    <w:p w:rsidR="00986BF0" w:rsidRDefault="00986BF0" w:rsidP="00986BF0">
      <w:pPr>
        <w:pStyle w:val="1"/>
        <w:spacing w:line="380" w:lineRule="exact"/>
        <w:rPr>
          <w:rFonts w:ascii="微软雅黑" w:eastAsia="微软雅黑" w:hAnsi="微软雅黑" w:cs="微软雅黑"/>
          <w:sz w:val="21"/>
          <w:szCs w:val="21"/>
        </w:rPr>
      </w:pPr>
      <w:r>
        <w:rPr>
          <w:rFonts w:ascii="微软雅黑" w:eastAsia="微软雅黑" w:hAnsi="微软雅黑" w:cs="微软雅黑" w:hint="eastAsia"/>
          <w:sz w:val="21"/>
          <w:szCs w:val="21"/>
        </w:rPr>
        <w:t>丹阳市人民医院造价咨询服务考核评分表</w:t>
      </w:r>
    </w:p>
    <w:tbl>
      <w:tblPr>
        <w:tblStyle w:val="a9"/>
        <w:tblW w:w="10191" w:type="dxa"/>
        <w:jc w:val="center"/>
        <w:tblLayout w:type="fixed"/>
        <w:tblLook w:val="04A0" w:firstRow="1" w:lastRow="0" w:firstColumn="1" w:lastColumn="0" w:noHBand="0" w:noVBand="1"/>
      </w:tblPr>
      <w:tblGrid>
        <w:gridCol w:w="1420"/>
        <w:gridCol w:w="6106"/>
        <w:gridCol w:w="666"/>
        <w:gridCol w:w="666"/>
        <w:gridCol w:w="666"/>
        <w:gridCol w:w="667"/>
      </w:tblGrid>
      <w:tr w:rsidR="00986BF0" w:rsidTr="002B2895">
        <w:trPr>
          <w:trHeight w:val="510"/>
          <w:jc w:val="center"/>
        </w:trPr>
        <w:tc>
          <w:tcPr>
            <w:tcW w:w="1420" w:type="dxa"/>
            <w:vAlign w:val="center"/>
          </w:tcPr>
          <w:p w:rsidR="00986BF0" w:rsidRDefault="00986BF0" w:rsidP="002B2895">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项目名称</w:t>
            </w:r>
          </w:p>
        </w:tc>
        <w:tc>
          <w:tcPr>
            <w:tcW w:w="8771" w:type="dxa"/>
            <w:gridSpan w:val="5"/>
            <w:vAlign w:val="center"/>
          </w:tcPr>
          <w:p w:rsidR="00986BF0" w:rsidRDefault="00986BF0" w:rsidP="002B2895">
            <w:pPr>
              <w:spacing w:line="380" w:lineRule="exact"/>
              <w:jc w:val="center"/>
              <w:rPr>
                <w:rFonts w:ascii="微软雅黑" w:eastAsia="微软雅黑" w:hAnsi="微软雅黑" w:cs="微软雅黑"/>
                <w:szCs w:val="21"/>
              </w:rPr>
            </w:pPr>
          </w:p>
          <w:p w:rsidR="00986BF0" w:rsidRDefault="00986BF0" w:rsidP="002B2895">
            <w:pPr>
              <w:spacing w:line="380" w:lineRule="exact"/>
              <w:jc w:val="center"/>
              <w:rPr>
                <w:rFonts w:ascii="微软雅黑" w:eastAsia="微软雅黑" w:hAnsi="微软雅黑" w:cs="微软雅黑"/>
                <w:szCs w:val="21"/>
              </w:rPr>
            </w:pPr>
          </w:p>
        </w:tc>
      </w:tr>
      <w:tr w:rsidR="00986BF0" w:rsidTr="002B2895">
        <w:trPr>
          <w:trHeight w:val="577"/>
          <w:jc w:val="center"/>
        </w:trPr>
        <w:tc>
          <w:tcPr>
            <w:tcW w:w="1420" w:type="dxa"/>
            <w:vAlign w:val="center"/>
          </w:tcPr>
          <w:p w:rsidR="00986BF0" w:rsidRDefault="00986BF0" w:rsidP="002B2895">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受聘单位</w:t>
            </w:r>
          </w:p>
        </w:tc>
        <w:tc>
          <w:tcPr>
            <w:tcW w:w="6106" w:type="dxa"/>
          </w:tcPr>
          <w:p w:rsidR="00986BF0" w:rsidRDefault="00986BF0" w:rsidP="002B2895">
            <w:pPr>
              <w:spacing w:line="380" w:lineRule="exact"/>
              <w:rPr>
                <w:rFonts w:ascii="微软雅黑" w:eastAsia="微软雅黑" w:hAnsi="微软雅黑" w:cs="微软雅黑"/>
                <w:szCs w:val="21"/>
              </w:rPr>
            </w:pPr>
          </w:p>
        </w:tc>
        <w:tc>
          <w:tcPr>
            <w:tcW w:w="666" w:type="dxa"/>
            <w:vAlign w:val="center"/>
          </w:tcPr>
          <w:p w:rsidR="00986BF0" w:rsidRDefault="00986BF0" w:rsidP="002B2895">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咨询时间</w:t>
            </w:r>
          </w:p>
        </w:tc>
        <w:tc>
          <w:tcPr>
            <w:tcW w:w="1999" w:type="dxa"/>
            <w:gridSpan w:val="3"/>
            <w:vAlign w:val="center"/>
          </w:tcPr>
          <w:p w:rsidR="00986BF0" w:rsidRDefault="00986BF0" w:rsidP="002B2895">
            <w:pPr>
              <w:spacing w:line="380" w:lineRule="exact"/>
              <w:rPr>
                <w:rFonts w:ascii="微软雅黑" w:eastAsia="微软雅黑" w:hAnsi="微软雅黑" w:cs="微软雅黑"/>
                <w:szCs w:val="21"/>
              </w:rPr>
            </w:pPr>
          </w:p>
        </w:tc>
      </w:tr>
      <w:tr w:rsidR="00986BF0" w:rsidTr="002B2895">
        <w:trPr>
          <w:jc w:val="center"/>
        </w:trPr>
        <w:tc>
          <w:tcPr>
            <w:tcW w:w="1420" w:type="dxa"/>
            <w:vAlign w:val="center"/>
          </w:tcPr>
          <w:p w:rsidR="00986BF0" w:rsidRDefault="00986BF0" w:rsidP="002B2895">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服务类别</w:t>
            </w:r>
          </w:p>
        </w:tc>
        <w:tc>
          <w:tcPr>
            <w:tcW w:w="8771" w:type="dxa"/>
            <w:gridSpan w:val="5"/>
          </w:tcPr>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sym w:font="Wingdings 2" w:char="00A3"/>
            </w:r>
            <w:r>
              <w:rPr>
                <w:rFonts w:ascii="微软雅黑" w:eastAsia="微软雅黑" w:hAnsi="微软雅黑" w:cs="微软雅黑" w:hint="eastAsia"/>
                <w:szCs w:val="21"/>
              </w:rPr>
              <w:t>招标控制价及工程量清单的编制及审核</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sym w:font="Wingdings 2" w:char="00A3"/>
            </w:r>
            <w:r>
              <w:rPr>
                <w:rFonts w:ascii="微软雅黑" w:eastAsia="微软雅黑" w:hAnsi="微软雅黑" w:cs="微软雅黑" w:hint="eastAsia"/>
                <w:szCs w:val="21"/>
              </w:rPr>
              <w:t>施工全过程造价控制</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sym w:font="Wingdings 2" w:char="00A3"/>
            </w:r>
            <w:r>
              <w:rPr>
                <w:rFonts w:ascii="微软雅黑" w:eastAsia="微软雅黑" w:hAnsi="微软雅黑" w:cs="微软雅黑" w:hint="eastAsia"/>
                <w:szCs w:val="21"/>
              </w:rPr>
              <w:t>竣工结算审核</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sym w:font="Wingdings 2" w:char="00A3"/>
            </w:r>
            <w:r>
              <w:rPr>
                <w:rFonts w:ascii="微软雅黑" w:eastAsia="微软雅黑" w:hAnsi="微软雅黑" w:cs="微软雅黑" w:hint="eastAsia"/>
                <w:szCs w:val="21"/>
              </w:rPr>
              <w:t>其他业务</w:t>
            </w:r>
          </w:p>
        </w:tc>
      </w:tr>
      <w:tr w:rsidR="00986BF0" w:rsidTr="002B2895">
        <w:trPr>
          <w:jc w:val="center"/>
        </w:trPr>
        <w:tc>
          <w:tcPr>
            <w:tcW w:w="1420" w:type="dxa"/>
            <w:vMerge w:val="restart"/>
            <w:vAlign w:val="center"/>
          </w:tcPr>
          <w:p w:rsidR="00986BF0" w:rsidRDefault="00986BF0" w:rsidP="002B2895">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考核内容</w:t>
            </w:r>
          </w:p>
        </w:tc>
        <w:tc>
          <w:tcPr>
            <w:tcW w:w="6106" w:type="dxa"/>
            <w:vMerge w:val="restart"/>
            <w:vAlign w:val="center"/>
          </w:tcPr>
          <w:p w:rsidR="00986BF0" w:rsidRDefault="00986BF0" w:rsidP="002B2895">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考核标准</w:t>
            </w:r>
          </w:p>
        </w:tc>
        <w:tc>
          <w:tcPr>
            <w:tcW w:w="2665" w:type="dxa"/>
            <w:gridSpan w:val="4"/>
          </w:tcPr>
          <w:p w:rsidR="00986BF0" w:rsidRDefault="00986BF0" w:rsidP="002B2895">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业主考核意见</w:t>
            </w:r>
          </w:p>
        </w:tc>
      </w:tr>
      <w:tr w:rsidR="00986BF0" w:rsidTr="002B2895">
        <w:trPr>
          <w:jc w:val="center"/>
        </w:trPr>
        <w:tc>
          <w:tcPr>
            <w:tcW w:w="1420" w:type="dxa"/>
            <w:vMerge/>
          </w:tcPr>
          <w:p w:rsidR="00986BF0" w:rsidRDefault="00986BF0" w:rsidP="002B2895">
            <w:pPr>
              <w:spacing w:line="380" w:lineRule="exact"/>
              <w:rPr>
                <w:rFonts w:ascii="微软雅黑" w:eastAsia="微软雅黑" w:hAnsi="微软雅黑" w:cs="微软雅黑"/>
                <w:szCs w:val="21"/>
              </w:rPr>
            </w:pPr>
          </w:p>
        </w:tc>
        <w:tc>
          <w:tcPr>
            <w:tcW w:w="6106" w:type="dxa"/>
            <w:vMerge/>
          </w:tcPr>
          <w:p w:rsidR="00986BF0" w:rsidRDefault="00986BF0" w:rsidP="002B2895">
            <w:pPr>
              <w:spacing w:line="380" w:lineRule="exact"/>
              <w:jc w:val="center"/>
              <w:rPr>
                <w:rFonts w:ascii="微软雅黑" w:eastAsia="微软雅黑" w:hAnsi="微软雅黑" w:cs="微软雅黑"/>
                <w:szCs w:val="21"/>
              </w:rPr>
            </w:pPr>
          </w:p>
        </w:tc>
        <w:tc>
          <w:tcPr>
            <w:tcW w:w="666" w:type="dxa"/>
            <w:vAlign w:val="center"/>
          </w:tcPr>
          <w:p w:rsidR="00986BF0" w:rsidRDefault="00986BF0" w:rsidP="002B2895">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优</w:t>
            </w:r>
          </w:p>
        </w:tc>
        <w:tc>
          <w:tcPr>
            <w:tcW w:w="666" w:type="dxa"/>
            <w:vAlign w:val="center"/>
          </w:tcPr>
          <w:p w:rsidR="00986BF0" w:rsidRDefault="00986BF0" w:rsidP="002B2895">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良</w:t>
            </w:r>
          </w:p>
        </w:tc>
        <w:tc>
          <w:tcPr>
            <w:tcW w:w="666" w:type="dxa"/>
            <w:vAlign w:val="center"/>
          </w:tcPr>
          <w:p w:rsidR="00986BF0" w:rsidRDefault="00986BF0" w:rsidP="002B2895">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一般</w:t>
            </w:r>
          </w:p>
        </w:tc>
        <w:tc>
          <w:tcPr>
            <w:tcW w:w="667" w:type="dxa"/>
            <w:vAlign w:val="center"/>
          </w:tcPr>
          <w:p w:rsidR="00986BF0" w:rsidRDefault="00986BF0" w:rsidP="002B2895">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差</w:t>
            </w:r>
          </w:p>
        </w:tc>
      </w:tr>
      <w:tr w:rsidR="00986BF0" w:rsidTr="002B2895">
        <w:trPr>
          <w:trHeight w:val="295"/>
          <w:jc w:val="center"/>
        </w:trPr>
        <w:tc>
          <w:tcPr>
            <w:tcW w:w="1420" w:type="dxa"/>
            <w:vAlign w:val="center"/>
          </w:tcPr>
          <w:p w:rsidR="00986BF0" w:rsidRDefault="00986BF0" w:rsidP="002B2895">
            <w:pPr>
              <w:spacing w:line="38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工作期限</w:t>
            </w:r>
          </w:p>
          <w:p w:rsidR="00986BF0" w:rsidRDefault="00986BF0" w:rsidP="002B2895">
            <w:pPr>
              <w:spacing w:line="380" w:lineRule="exact"/>
              <w:jc w:val="center"/>
              <w:rPr>
                <w:rFonts w:ascii="微软雅黑" w:eastAsia="微软雅黑" w:hAnsi="微软雅黑" w:cs="微软雅黑"/>
                <w:szCs w:val="21"/>
              </w:rPr>
            </w:pPr>
            <w:r>
              <w:rPr>
                <w:rFonts w:ascii="微软雅黑" w:eastAsia="微软雅黑" w:hAnsi="微软雅黑" w:cs="微软雅黑" w:hint="eastAsia"/>
                <w:b/>
                <w:bCs/>
                <w:szCs w:val="21"/>
              </w:rPr>
              <w:t>（10分）</w:t>
            </w:r>
          </w:p>
        </w:tc>
        <w:tc>
          <w:tcPr>
            <w:tcW w:w="6106" w:type="dxa"/>
            <w:vAlign w:val="center"/>
          </w:tcPr>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按合同约定的工作期限完成工作任务。</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（或经医院同意顺延的工作期限内）</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期限内：优（10分）；</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期限外：每超出1个工作日扣1分，以此类推；</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超出5个工作日及以上：0分</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优（10分）；良（7-9分）；一般（4-6分）；差（0-3分）。</w:t>
            </w:r>
          </w:p>
        </w:tc>
        <w:tc>
          <w:tcPr>
            <w:tcW w:w="666" w:type="dxa"/>
            <w:vAlign w:val="center"/>
          </w:tcPr>
          <w:p w:rsidR="00986BF0" w:rsidRDefault="00986BF0" w:rsidP="002B2895">
            <w:pPr>
              <w:spacing w:line="380" w:lineRule="exact"/>
              <w:rPr>
                <w:rFonts w:ascii="微软雅黑" w:eastAsia="微软雅黑" w:hAnsi="微软雅黑" w:cs="微软雅黑"/>
                <w:szCs w:val="21"/>
              </w:rPr>
            </w:pPr>
          </w:p>
        </w:tc>
        <w:tc>
          <w:tcPr>
            <w:tcW w:w="666" w:type="dxa"/>
            <w:vAlign w:val="center"/>
          </w:tcPr>
          <w:p w:rsidR="00986BF0" w:rsidRDefault="00986BF0" w:rsidP="002B2895">
            <w:pPr>
              <w:spacing w:line="380" w:lineRule="exact"/>
              <w:rPr>
                <w:rFonts w:ascii="微软雅黑" w:eastAsia="微软雅黑" w:hAnsi="微软雅黑" w:cs="微软雅黑"/>
                <w:szCs w:val="21"/>
              </w:rPr>
            </w:pPr>
          </w:p>
        </w:tc>
        <w:tc>
          <w:tcPr>
            <w:tcW w:w="666" w:type="dxa"/>
          </w:tcPr>
          <w:p w:rsidR="00986BF0" w:rsidRDefault="00986BF0" w:rsidP="002B2895">
            <w:pPr>
              <w:spacing w:line="380" w:lineRule="exact"/>
              <w:rPr>
                <w:rFonts w:ascii="微软雅黑" w:eastAsia="微软雅黑" w:hAnsi="微软雅黑" w:cs="微软雅黑"/>
                <w:szCs w:val="21"/>
              </w:rPr>
            </w:pPr>
          </w:p>
        </w:tc>
        <w:tc>
          <w:tcPr>
            <w:tcW w:w="667" w:type="dxa"/>
          </w:tcPr>
          <w:p w:rsidR="00986BF0" w:rsidRDefault="00986BF0" w:rsidP="002B2895">
            <w:pPr>
              <w:spacing w:line="380" w:lineRule="exact"/>
              <w:rPr>
                <w:rFonts w:ascii="微软雅黑" w:eastAsia="微软雅黑" w:hAnsi="微软雅黑" w:cs="微软雅黑"/>
                <w:szCs w:val="21"/>
              </w:rPr>
            </w:pPr>
          </w:p>
        </w:tc>
      </w:tr>
      <w:tr w:rsidR="00986BF0" w:rsidTr="002B2895">
        <w:trPr>
          <w:trHeight w:val="292"/>
          <w:jc w:val="center"/>
        </w:trPr>
        <w:tc>
          <w:tcPr>
            <w:tcW w:w="1420" w:type="dxa"/>
            <w:vAlign w:val="center"/>
          </w:tcPr>
          <w:p w:rsidR="00986BF0" w:rsidRDefault="00986BF0" w:rsidP="002B2895">
            <w:pPr>
              <w:spacing w:line="38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规范服务</w:t>
            </w:r>
          </w:p>
          <w:p w:rsidR="00986BF0" w:rsidRDefault="00986BF0" w:rsidP="002B2895">
            <w:pPr>
              <w:spacing w:line="38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（10分）</w:t>
            </w:r>
          </w:p>
        </w:tc>
        <w:tc>
          <w:tcPr>
            <w:tcW w:w="6106" w:type="dxa"/>
            <w:vAlign w:val="center"/>
          </w:tcPr>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咨询公司选派的专业技术人员的资格、能力、资历能满足合同及造价咨询项目的需求。</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负责业务中各子项、各专业间的技术协调、组织管理、质量管理；全过程服务及时、耐心、高效地解决困难，必要时，主动调换或增派专业能力更强的人。</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积极配合医院的工作，重视审计部门提出的质疑及要求，及时给予专业的解答和处理。</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在咨询过程中，在公平公正的前提下，坚持原则，维护委托人的利益。</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优（10分）；良（7-9分）；一般（4-6分）；差（0-3分）。</w:t>
            </w:r>
          </w:p>
        </w:tc>
        <w:tc>
          <w:tcPr>
            <w:tcW w:w="666" w:type="dxa"/>
            <w:vAlign w:val="center"/>
          </w:tcPr>
          <w:p w:rsidR="00986BF0" w:rsidRDefault="00986BF0" w:rsidP="002B2895">
            <w:pPr>
              <w:spacing w:line="380" w:lineRule="exact"/>
              <w:rPr>
                <w:rFonts w:ascii="微软雅黑" w:eastAsia="微软雅黑" w:hAnsi="微软雅黑" w:cs="微软雅黑"/>
                <w:szCs w:val="21"/>
              </w:rPr>
            </w:pPr>
          </w:p>
        </w:tc>
        <w:tc>
          <w:tcPr>
            <w:tcW w:w="666" w:type="dxa"/>
            <w:vAlign w:val="center"/>
          </w:tcPr>
          <w:p w:rsidR="00986BF0" w:rsidRDefault="00986BF0" w:rsidP="002B2895">
            <w:pPr>
              <w:spacing w:line="380" w:lineRule="exact"/>
              <w:rPr>
                <w:rFonts w:ascii="微软雅黑" w:eastAsia="微软雅黑" w:hAnsi="微软雅黑" w:cs="微软雅黑"/>
                <w:szCs w:val="21"/>
              </w:rPr>
            </w:pPr>
          </w:p>
        </w:tc>
        <w:tc>
          <w:tcPr>
            <w:tcW w:w="666" w:type="dxa"/>
          </w:tcPr>
          <w:p w:rsidR="00986BF0" w:rsidRDefault="00986BF0" w:rsidP="002B2895">
            <w:pPr>
              <w:spacing w:line="380" w:lineRule="exact"/>
              <w:rPr>
                <w:rFonts w:ascii="微软雅黑" w:eastAsia="微软雅黑" w:hAnsi="微软雅黑" w:cs="微软雅黑"/>
                <w:szCs w:val="21"/>
              </w:rPr>
            </w:pPr>
          </w:p>
        </w:tc>
        <w:tc>
          <w:tcPr>
            <w:tcW w:w="667" w:type="dxa"/>
          </w:tcPr>
          <w:p w:rsidR="00986BF0" w:rsidRDefault="00986BF0" w:rsidP="002B2895">
            <w:pPr>
              <w:spacing w:line="380" w:lineRule="exact"/>
              <w:rPr>
                <w:rFonts w:ascii="微软雅黑" w:eastAsia="微软雅黑" w:hAnsi="微软雅黑" w:cs="微软雅黑"/>
                <w:szCs w:val="21"/>
              </w:rPr>
            </w:pPr>
          </w:p>
        </w:tc>
      </w:tr>
      <w:tr w:rsidR="00986BF0" w:rsidTr="002B2895">
        <w:trPr>
          <w:trHeight w:val="292"/>
          <w:jc w:val="center"/>
        </w:trPr>
        <w:tc>
          <w:tcPr>
            <w:tcW w:w="1420" w:type="dxa"/>
            <w:vAlign w:val="center"/>
          </w:tcPr>
          <w:p w:rsidR="00986BF0" w:rsidRDefault="00986BF0" w:rsidP="002B2895">
            <w:pPr>
              <w:spacing w:line="38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工程量清单及控制价编</w:t>
            </w:r>
          </w:p>
          <w:p w:rsidR="00986BF0" w:rsidRDefault="00986BF0" w:rsidP="002B2895">
            <w:pPr>
              <w:spacing w:line="38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制/施工全过程造价控制/竣工结</w:t>
            </w:r>
          </w:p>
          <w:p w:rsidR="00986BF0" w:rsidRDefault="00986BF0" w:rsidP="002B2895">
            <w:pPr>
              <w:spacing w:line="38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算审核质量</w:t>
            </w:r>
          </w:p>
          <w:p w:rsidR="00986BF0" w:rsidRDefault="00986BF0" w:rsidP="002B2895">
            <w:pPr>
              <w:spacing w:line="38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（30分）</w:t>
            </w:r>
          </w:p>
        </w:tc>
        <w:tc>
          <w:tcPr>
            <w:tcW w:w="6106" w:type="dxa"/>
            <w:vAlign w:val="center"/>
          </w:tcPr>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适用标准及规范明确，数据反映真实、准确，有合法、齐全的依据；无缺项、漏项、错项；工程量计价准确，项目特征描述清晰，套用定额准确，格式统一规范。</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无偏差得30分；</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偏差在±1%以内，得25分；</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偏差在±3%以内，得20分；</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偏差在±5%以内，得10分；</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偏差大于±5%，得0分。</w:t>
            </w:r>
          </w:p>
        </w:tc>
        <w:tc>
          <w:tcPr>
            <w:tcW w:w="666" w:type="dxa"/>
            <w:vAlign w:val="center"/>
          </w:tcPr>
          <w:p w:rsidR="00986BF0" w:rsidRDefault="00986BF0" w:rsidP="002B2895">
            <w:pPr>
              <w:spacing w:line="380" w:lineRule="exact"/>
              <w:rPr>
                <w:rFonts w:ascii="微软雅黑" w:eastAsia="微软雅黑" w:hAnsi="微软雅黑" w:cs="微软雅黑"/>
                <w:szCs w:val="21"/>
              </w:rPr>
            </w:pPr>
          </w:p>
        </w:tc>
        <w:tc>
          <w:tcPr>
            <w:tcW w:w="666" w:type="dxa"/>
            <w:vAlign w:val="center"/>
          </w:tcPr>
          <w:p w:rsidR="00986BF0" w:rsidRDefault="00986BF0" w:rsidP="002B2895">
            <w:pPr>
              <w:spacing w:line="380" w:lineRule="exact"/>
              <w:rPr>
                <w:rFonts w:ascii="微软雅黑" w:eastAsia="微软雅黑" w:hAnsi="微软雅黑" w:cs="微软雅黑"/>
                <w:szCs w:val="21"/>
              </w:rPr>
            </w:pPr>
          </w:p>
        </w:tc>
        <w:tc>
          <w:tcPr>
            <w:tcW w:w="666" w:type="dxa"/>
          </w:tcPr>
          <w:p w:rsidR="00986BF0" w:rsidRDefault="00986BF0" w:rsidP="002B2895">
            <w:pPr>
              <w:spacing w:line="380" w:lineRule="exact"/>
              <w:rPr>
                <w:rFonts w:ascii="微软雅黑" w:eastAsia="微软雅黑" w:hAnsi="微软雅黑" w:cs="微软雅黑"/>
                <w:szCs w:val="21"/>
              </w:rPr>
            </w:pPr>
          </w:p>
        </w:tc>
        <w:tc>
          <w:tcPr>
            <w:tcW w:w="667" w:type="dxa"/>
          </w:tcPr>
          <w:p w:rsidR="00986BF0" w:rsidRDefault="00986BF0" w:rsidP="002B2895">
            <w:pPr>
              <w:spacing w:line="380" w:lineRule="exact"/>
              <w:rPr>
                <w:rFonts w:ascii="微软雅黑" w:eastAsia="微软雅黑" w:hAnsi="微软雅黑" w:cs="微软雅黑"/>
                <w:szCs w:val="21"/>
              </w:rPr>
            </w:pPr>
          </w:p>
        </w:tc>
      </w:tr>
      <w:tr w:rsidR="00986BF0" w:rsidTr="002B2895">
        <w:trPr>
          <w:trHeight w:val="292"/>
          <w:jc w:val="center"/>
        </w:trPr>
        <w:tc>
          <w:tcPr>
            <w:tcW w:w="1420" w:type="dxa"/>
            <w:vAlign w:val="center"/>
          </w:tcPr>
          <w:p w:rsidR="00986BF0" w:rsidRDefault="00986BF0" w:rsidP="002B2895">
            <w:pPr>
              <w:spacing w:line="38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综合单价的合理性</w:t>
            </w:r>
          </w:p>
          <w:p w:rsidR="00986BF0" w:rsidRDefault="00986BF0" w:rsidP="002B2895">
            <w:pPr>
              <w:spacing w:line="38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lastRenderedPageBreak/>
              <w:t>（15分）</w:t>
            </w:r>
          </w:p>
        </w:tc>
        <w:tc>
          <w:tcPr>
            <w:tcW w:w="6106" w:type="dxa"/>
            <w:vAlign w:val="center"/>
          </w:tcPr>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lastRenderedPageBreak/>
              <w:t>计价依据的选取符合国家及省市的相关规定，综合单价能真实反映市场实际和社会平均水平；综合单价分析清晰合理。</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lastRenderedPageBreak/>
              <w:t>优（15分）；良（11-14分）；一般（6-10分）；差（0-5分）。</w:t>
            </w:r>
          </w:p>
        </w:tc>
        <w:tc>
          <w:tcPr>
            <w:tcW w:w="666" w:type="dxa"/>
            <w:vAlign w:val="center"/>
          </w:tcPr>
          <w:p w:rsidR="00986BF0" w:rsidRDefault="00986BF0" w:rsidP="002B2895">
            <w:pPr>
              <w:spacing w:line="380" w:lineRule="exact"/>
              <w:rPr>
                <w:rFonts w:ascii="微软雅黑" w:eastAsia="微软雅黑" w:hAnsi="微软雅黑" w:cs="微软雅黑"/>
                <w:szCs w:val="21"/>
              </w:rPr>
            </w:pPr>
          </w:p>
        </w:tc>
        <w:tc>
          <w:tcPr>
            <w:tcW w:w="666" w:type="dxa"/>
            <w:vAlign w:val="center"/>
          </w:tcPr>
          <w:p w:rsidR="00986BF0" w:rsidRDefault="00986BF0" w:rsidP="002B2895">
            <w:pPr>
              <w:spacing w:line="380" w:lineRule="exact"/>
              <w:rPr>
                <w:rFonts w:ascii="微软雅黑" w:eastAsia="微软雅黑" w:hAnsi="微软雅黑" w:cs="微软雅黑"/>
                <w:szCs w:val="21"/>
              </w:rPr>
            </w:pPr>
          </w:p>
        </w:tc>
        <w:tc>
          <w:tcPr>
            <w:tcW w:w="666" w:type="dxa"/>
          </w:tcPr>
          <w:p w:rsidR="00986BF0" w:rsidRDefault="00986BF0" w:rsidP="002B2895">
            <w:pPr>
              <w:spacing w:line="380" w:lineRule="exact"/>
              <w:rPr>
                <w:rFonts w:ascii="微软雅黑" w:eastAsia="微软雅黑" w:hAnsi="微软雅黑" w:cs="微软雅黑"/>
                <w:szCs w:val="21"/>
              </w:rPr>
            </w:pPr>
          </w:p>
        </w:tc>
        <w:tc>
          <w:tcPr>
            <w:tcW w:w="667" w:type="dxa"/>
          </w:tcPr>
          <w:p w:rsidR="00986BF0" w:rsidRDefault="00986BF0" w:rsidP="002B2895">
            <w:pPr>
              <w:spacing w:line="380" w:lineRule="exact"/>
              <w:rPr>
                <w:rFonts w:ascii="微软雅黑" w:eastAsia="微软雅黑" w:hAnsi="微软雅黑" w:cs="微软雅黑"/>
                <w:szCs w:val="21"/>
              </w:rPr>
            </w:pPr>
          </w:p>
        </w:tc>
      </w:tr>
      <w:tr w:rsidR="00986BF0" w:rsidTr="002B2895">
        <w:trPr>
          <w:trHeight w:val="292"/>
          <w:jc w:val="center"/>
        </w:trPr>
        <w:tc>
          <w:tcPr>
            <w:tcW w:w="1420" w:type="dxa"/>
            <w:vAlign w:val="center"/>
          </w:tcPr>
          <w:p w:rsidR="00986BF0" w:rsidRDefault="00986BF0" w:rsidP="002B2895">
            <w:pPr>
              <w:spacing w:line="38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lastRenderedPageBreak/>
              <w:t>其他服务</w:t>
            </w:r>
          </w:p>
          <w:p w:rsidR="00986BF0" w:rsidRDefault="00986BF0" w:rsidP="002B2895">
            <w:pPr>
              <w:spacing w:line="38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质量</w:t>
            </w:r>
          </w:p>
          <w:p w:rsidR="00986BF0" w:rsidRDefault="00986BF0" w:rsidP="002B2895">
            <w:pPr>
              <w:spacing w:line="38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（15分）</w:t>
            </w:r>
          </w:p>
        </w:tc>
        <w:tc>
          <w:tcPr>
            <w:tcW w:w="6106" w:type="dxa"/>
            <w:vAlign w:val="center"/>
          </w:tcPr>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业务的实施遵守有关规定；使用的基础资料和咨询依据正确，引用的技术经济参数合理；咨询成果文件的内容和深度满足使用者要求；出具的成果有造价工程师审核签发。严格执行三级复核制度，咨询所引用的依据严谨、客观、充分，出具成果中的数据和结论真实、负责、合理。提交纸质档原件4份，并提交所有电子档成果。</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优（15分）；良（11-14分）；一般（6-10分）；差（0-5分）。</w:t>
            </w:r>
          </w:p>
        </w:tc>
        <w:tc>
          <w:tcPr>
            <w:tcW w:w="666" w:type="dxa"/>
            <w:vAlign w:val="center"/>
          </w:tcPr>
          <w:p w:rsidR="00986BF0" w:rsidRDefault="00986BF0" w:rsidP="002B2895">
            <w:pPr>
              <w:spacing w:line="380" w:lineRule="exact"/>
              <w:rPr>
                <w:rFonts w:ascii="微软雅黑" w:eastAsia="微软雅黑" w:hAnsi="微软雅黑" w:cs="微软雅黑"/>
                <w:szCs w:val="21"/>
              </w:rPr>
            </w:pPr>
          </w:p>
        </w:tc>
        <w:tc>
          <w:tcPr>
            <w:tcW w:w="666" w:type="dxa"/>
            <w:vAlign w:val="center"/>
          </w:tcPr>
          <w:p w:rsidR="00986BF0" w:rsidRDefault="00986BF0" w:rsidP="002B2895">
            <w:pPr>
              <w:spacing w:line="380" w:lineRule="exact"/>
              <w:rPr>
                <w:rFonts w:ascii="微软雅黑" w:eastAsia="微软雅黑" w:hAnsi="微软雅黑" w:cs="微软雅黑"/>
                <w:szCs w:val="21"/>
              </w:rPr>
            </w:pPr>
          </w:p>
        </w:tc>
        <w:tc>
          <w:tcPr>
            <w:tcW w:w="666" w:type="dxa"/>
          </w:tcPr>
          <w:p w:rsidR="00986BF0" w:rsidRDefault="00986BF0" w:rsidP="002B2895">
            <w:pPr>
              <w:spacing w:line="380" w:lineRule="exact"/>
              <w:rPr>
                <w:rFonts w:ascii="微软雅黑" w:eastAsia="微软雅黑" w:hAnsi="微软雅黑" w:cs="微软雅黑"/>
                <w:szCs w:val="21"/>
              </w:rPr>
            </w:pPr>
          </w:p>
        </w:tc>
        <w:tc>
          <w:tcPr>
            <w:tcW w:w="667" w:type="dxa"/>
          </w:tcPr>
          <w:p w:rsidR="00986BF0" w:rsidRDefault="00986BF0" w:rsidP="002B2895">
            <w:pPr>
              <w:spacing w:line="380" w:lineRule="exact"/>
              <w:rPr>
                <w:rFonts w:ascii="微软雅黑" w:eastAsia="微软雅黑" w:hAnsi="微软雅黑" w:cs="微软雅黑"/>
                <w:szCs w:val="21"/>
              </w:rPr>
            </w:pPr>
          </w:p>
        </w:tc>
      </w:tr>
      <w:tr w:rsidR="00986BF0" w:rsidTr="002B2895">
        <w:trPr>
          <w:trHeight w:val="295"/>
          <w:jc w:val="center"/>
        </w:trPr>
        <w:tc>
          <w:tcPr>
            <w:tcW w:w="1420" w:type="dxa"/>
            <w:vAlign w:val="center"/>
          </w:tcPr>
          <w:p w:rsidR="00986BF0" w:rsidRDefault="00986BF0" w:rsidP="002B2895">
            <w:pPr>
              <w:spacing w:line="38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职业道德</w:t>
            </w:r>
          </w:p>
          <w:p w:rsidR="00986BF0" w:rsidRDefault="00986BF0" w:rsidP="002B2895">
            <w:pPr>
              <w:spacing w:line="38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（20分）</w:t>
            </w:r>
          </w:p>
        </w:tc>
        <w:tc>
          <w:tcPr>
            <w:tcW w:w="6106" w:type="dxa"/>
            <w:vAlign w:val="center"/>
          </w:tcPr>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严格遵守执业行为准则、职业道德准则、廉洁承诺书，构建内部严格有效的质量控制体系，接受委托人的指导和监督。对接触到的资料严格保密，不向项目外的其他人员泄露任何跟项目相关的信息，不利用相关信息获取利益，遇有应当回避的情况时，主动提出回避。</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优（18-20分）；良（12-17分）；一般（6-11分）；差（0-5分）。</w:t>
            </w:r>
          </w:p>
        </w:tc>
        <w:tc>
          <w:tcPr>
            <w:tcW w:w="666" w:type="dxa"/>
            <w:vAlign w:val="center"/>
          </w:tcPr>
          <w:p w:rsidR="00986BF0" w:rsidRDefault="00986BF0" w:rsidP="002B2895">
            <w:pPr>
              <w:spacing w:line="380" w:lineRule="exact"/>
              <w:rPr>
                <w:rFonts w:ascii="微软雅黑" w:eastAsia="微软雅黑" w:hAnsi="微软雅黑" w:cs="微软雅黑"/>
                <w:szCs w:val="21"/>
              </w:rPr>
            </w:pPr>
          </w:p>
        </w:tc>
        <w:tc>
          <w:tcPr>
            <w:tcW w:w="666" w:type="dxa"/>
            <w:vAlign w:val="center"/>
          </w:tcPr>
          <w:p w:rsidR="00986BF0" w:rsidRDefault="00986BF0" w:rsidP="002B2895">
            <w:pPr>
              <w:spacing w:line="380" w:lineRule="exact"/>
              <w:rPr>
                <w:rFonts w:ascii="微软雅黑" w:eastAsia="微软雅黑" w:hAnsi="微软雅黑" w:cs="微软雅黑"/>
                <w:szCs w:val="21"/>
              </w:rPr>
            </w:pPr>
          </w:p>
        </w:tc>
        <w:tc>
          <w:tcPr>
            <w:tcW w:w="666" w:type="dxa"/>
          </w:tcPr>
          <w:p w:rsidR="00986BF0" w:rsidRDefault="00986BF0" w:rsidP="002B2895">
            <w:pPr>
              <w:spacing w:line="380" w:lineRule="exact"/>
              <w:rPr>
                <w:rFonts w:ascii="微软雅黑" w:eastAsia="微软雅黑" w:hAnsi="微软雅黑" w:cs="微软雅黑"/>
                <w:szCs w:val="21"/>
              </w:rPr>
            </w:pPr>
          </w:p>
        </w:tc>
        <w:tc>
          <w:tcPr>
            <w:tcW w:w="667" w:type="dxa"/>
          </w:tcPr>
          <w:p w:rsidR="00986BF0" w:rsidRDefault="00986BF0" w:rsidP="002B2895">
            <w:pPr>
              <w:spacing w:line="380" w:lineRule="exact"/>
              <w:rPr>
                <w:rFonts w:ascii="微软雅黑" w:eastAsia="微软雅黑" w:hAnsi="微软雅黑" w:cs="微软雅黑"/>
                <w:szCs w:val="21"/>
              </w:rPr>
            </w:pPr>
          </w:p>
        </w:tc>
      </w:tr>
      <w:tr w:rsidR="00986BF0" w:rsidTr="002B2895">
        <w:trPr>
          <w:trHeight w:val="704"/>
          <w:jc w:val="center"/>
        </w:trPr>
        <w:tc>
          <w:tcPr>
            <w:tcW w:w="7526" w:type="dxa"/>
            <w:gridSpan w:val="2"/>
            <w:vAlign w:val="center"/>
          </w:tcPr>
          <w:p w:rsidR="00986BF0" w:rsidRDefault="00986BF0" w:rsidP="002B2895">
            <w:pPr>
              <w:spacing w:line="380" w:lineRule="exact"/>
              <w:jc w:val="center"/>
              <w:rPr>
                <w:rFonts w:ascii="微软雅黑" w:eastAsia="微软雅黑" w:hAnsi="微软雅黑" w:cs="微软雅黑"/>
                <w:szCs w:val="21"/>
              </w:rPr>
            </w:pPr>
            <w:r>
              <w:rPr>
                <w:rFonts w:ascii="微软雅黑" w:eastAsia="微软雅黑" w:hAnsi="微软雅黑" w:cs="微软雅黑" w:hint="eastAsia"/>
                <w:b/>
                <w:bCs/>
                <w:szCs w:val="21"/>
              </w:rPr>
              <w:t>得分统计</w:t>
            </w:r>
          </w:p>
        </w:tc>
        <w:tc>
          <w:tcPr>
            <w:tcW w:w="2665" w:type="dxa"/>
            <w:gridSpan w:val="4"/>
            <w:vAlign w:val="center"/>
          </w:tcPr>
          <w:p w:rsidR="00986BF0" w:rsidRDefault="00986BF0" w:rsidP="002B2895">
            <w:pPr>
              <w:spacing w:line="380" w:lineRule="exact"/>
              <w:jc w:val="center"/>
              <w:rPr>
                <w:rFonts w:ascii="微软雅黑" w:eastAsia="微软雅黑" w:hAnsi="微软雅黑" w:cs="微软雅黑"/>
                <w:szCs w:val="21"/>
              </w:rPr>
            </w:pPr>
          </w:p>
        </w:tc>
      </w:tr>
      <w:tr w:rsidR="00986BF0" w:rsidTr="002B2895">
        <w:trPr>
          <w:trHeight w:val="292"/>
          <w:jc w:val="center"/>
        </w:trPr>
        <w:tc>
          <w:tcPr>
            <w:tcW w:w="1420" w:type="dxa"/>
            <w:vAlign w:val="center"/>
          </w:tcPr>
          <w:p w:rsidR="00986BF0" w:rsidRDefault="00986BF0" w:rsidP="002B2895">
            <w:pPr>
              <w:spacing w:line="38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一票否决</w:t>
            </w:r>
          </w:p>
          <w:p w:rsidR="00986BF0" w:rsidRDefault="00986BF0" w:rsidP="002B2895">
            <w:pPr>
              <w:spacing w:line="38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事项</w:t>
            </w:r>
          </w:p>
        </w:tc>
        <w:tc>
          <w:tcPr>
            <w:tcW w:w="8771" w:type="dxa"/>
            <w:gridSpan w:val="5"/>
            <w:vAlign w:val="center"/>
          </w:tcPr>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咨询公司及所派人员在工作中有违法违规行为的，按照相关法律、法规进行处理、处罚。若在服务过程中有下列情形之一的，视情节轻重，本次项目考核评分为0分，并通报批评、直至终止或取消委托资格，委托人保留追究其赔偿损失的权利：</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（1）违反项目工作纪律和廉政要求的；</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（2）出具的成果报告质量达不到要求，出现严重差错或故意提供失实内容，虚假报告的；超过委托人要求出具成果报告的时间，且没有及时书面说明或者说明理由不充分的；</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（3）未经委托人同意将委托业务转包或分包其他单位或个人的；</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（4）应当回避而未回避的，隐瞒发现问题或与项目投标人串通弄虚作假的；</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（5）实施项目过程中索取、收受不当利益的；</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（6）擅自泄露项目信息、结论等有关情况的；</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（7）经核实存在授意或与相关单位串通，故意压低（或抬高）工程造价，出具虚假造价咨询成果文件的；</w:t>
            </w:r>
          </w:p>
          <w:p w:rsidR="00986BF0" w:rsidRDefault="00986BF0" w:rsidP="002B2895">
            <w:pPr>
              <w:spacing w:line="380" w:lineRule="exact"/>
              <w:rPr>
                <w:rFonts w:ascii="微软雅黑" w:eastAsia="微软雅黑" w:hAnsi="微软雅黑" w:cs="微软雅黑"/>
                <w:szCs w:val="21"/>
              </w:rPr>
            </w:pPr>
            <w:r>
              <w:rPr>
                <w:rFonts w:ascii="微软雅黑" w:eastAsia="微软雅黑" w:hAnsi="微软雅黑" w:cs="微软雅黑" w:hint="eastAsia"/>
                <w:szCs w:val="21"/>
              </w:rPr>
              <w:t>（8）其他不良行为的。</w:t>
            </w:r>
          </w:p>
        </w:tc>
      </w:tr>
      <w:tr w:rsidR="00986BF0" w:rsidTr="002B2895">
        <w:trPr>
          <w:trHeight w:val="759"/>
          <w:jc w:val="center"/>
        </w:trPr>
        <w:tc>
          <w:tcPr>
            <w:tcW w:w="1420" w:type="dxa"/>
            <w:vAlign w:val="center"/>
          </w:tcPr>
          <w:p w:rsidR="00986BF0" w:rsidRDefault="00986BF0" w:rsidP="002B2895">
            <w:pPr>
              <w:spacing w:line="38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业主综合评价意见</w:t>
            </w:r>
          </w:p>
        </w:tc>
        <w:tc>
          <w:tcPr>
            <w:tcW w:w="8771" w:type="dxa"/>
            <w:gridSpan w:val="5"/>
            <w:vAlign w:val="center"/>
          </w:tcPr>
          <w:p w:rsidR="00986BF0" w:rsidRDefault="00986BF0" w:rsidP="002B2895">
            <w:pPr>
              <w:spacing w:line="380" w:lineRule="exact"/>
              <w:rPr>
                <w:rFonts w:ascii="微软雅黑" w:eastAsia="微软雅黑" w:hAnsi="微软雅黑" w:cs="微软雅黑"/>
                <w:szCs w:val="21"/>
              </w:rPr>
            </w:pPr>
          </w:p>
        </w:tc>
      </w:tr>
      <w:tr w:rsidR="00986BF0" w:rsidTr="002B2895">
        <w:trPr>
          <w:trHeight w:val="573"/>
          <w:jc w:val="center"/>
        </w:trPr>
        <w:tc>
          <w:tcPr>
            <w:tcW w:w="1420" w:type="dxa"/>
            <w:vAlign w:val="center"/>
          </w:tcPr>
          <w:p w:rsidR="00986BF0" w:rsidRDefault="00986BF0" w:rsidP="002B2895">
            <w:pPr>
              <w:spacing w:line="38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考核部门</w:t>
            </w:r>
          </w:p>
        </w:tc>
        <w:tc>
          <w:tcPr>
            <w:tcW w:w="8771" w:type="dxa"/>
            <w:gridSpan w:val="5"/>
            <w:vAlign w:val="center"/>
          </w:tcPr>
          <w:p w:rsidR="00986BF0" w:rsidRDefault="00986BF0" w:rsidP="002B2895">
            <w:pPr>
              <w:spacing w:line="380" w:lineRule="exact"/>
              <w:rPr>
                <w:rFonts w:ascii="微软雅黑" w:eastAsia="微软雅黑" w:hAnsi="微软雅黑" w:cs="微软雅黑"/>
                <w:szCs w:val="21"/>
              </w:rPr>
            </w:pPr>
          </w:p>
        </w:tc>
      </w:tr>
      <w:tr w:rsidR="00986BF0" w:rsidTr="002B2895">
        <w:trPr>
          <w:trHeight w:val="638"/>
          <w:jc w:val="center"/>
        </w:trPr>
        <w:tc>
          <w:tcPr>
            <w:tcW w:w="1420" w:type="dxa"/>
            <w:vAlign w:val="center"/>
          </w:tcPr>
          <w:p w:rsidR="00986BF0" w:rsidRDefault="00986BF0" w:rsidP="002B2895">
            <w:pPr>
              <w:spacing w:line="38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考核时间</w:t>
            </w:r>
          </w:p>
        </w:tc>
        <w:tc>
          <w:tcPr>
            <w:tcW w:w="8771" w:type="dxa"/>
            <w:gridSpan w:val="5"/>
          </w:tcPr>
          <w:p w:rsidR="00986BF0" w:rsidRDefault="00986BF0" w:rsidP="002B2895">
            <w:pPr>
              <w:spacing w:line="380" w:lineRule="exact"/>
              <w:rPr>
                <w:rFonts w:ascii="微软雅黑" w:eastAsia="微软雅黑" w:hAnsi="微软雅黑" w:cs="微软雅黑"/>
                <w:szCs w:val="21"/>
              </w:rPr>
            </w:pPr>
          </w:p>
        </w:tc>
      </w:tr>
    </w:tbl>
    <w:p w:rsidR="002B2895" w:rsidRDefault="002B2895" w:rsidP="002B2895">
      <w:pPr>
        <w:spacing w:line="380" w:lineRule="exact"/>
        <w:rPr>
          <w:rFonts w:ascii="微软雅黑" w:eastAsia="微软雅黑" w:hAnsi="微软雅黑" w:cs="微软雅黑"/>
          <w:bCs/>
          <w:kern w:val="0"/>
          <w:sz w:val="32"/>
          <w:szCs w:val="32"/>
        </w:rPr>
      </w:pPr>
    </w:p>
    <w:p w:rsidR="002B2895" w:rsidRDefault="002B2895" w:rsidP="002B2895">
      <w:pPr>
        <w:spacing w:line="380" w:lineRule="exact"/>
        <w:rPr>
          <w:rFonts w:ascii="微软雅黑" w:eastAsia="微软雅黑" w:hAnsi="微软雅黑" w:cs="微软雅黑"/>
          <w:bCs/>
          <w:kern w:val="0"/>
          <w:sz w:val="32"/>
          <w:szCs w:val="32"/>
        </w:rPr>
      </w:pPr>
    </w:p>
    <w:p w:rsidR="002B2895" w:rsidRDefault="002B2895" w:rsidP="002B2895">
      <w:pPr>
        <w:spacing w:line="380" w:lineRule="exact"/>
        <w:rPr>
          <w:rFonts w:ascii="微软雅黑" w:eastAsia="微软雅黑" w:hAnsi="微软雅黑" w:cs="微软雅黑"/>
          <w:bCs/>
          <w:kern w:val="0"/>
          <w:sz w:val="32"/>
          <w:szCs w:val="32"/>
        </w:rPr>
      </w:pPr>
    </w:p>
    <w:p w:rsidR="002B2895" w:rsidRDefault="002B2895" w:rsidP="002B2895">
      <w:pPr>
        <w:spacing w:line="380" w:lineRule="exact"/>
        <w:rPr>
          <w:rFonts w:ascii="微软雅黑" w:eastAsia="微软雅黑" w:hAnsi="微软雅黑" w:cs="微软雅黑"/>
          <w:bCs/>
          <w:kern w:val="0"/>
          <w:sz w:val="32"/>
          <w:szCs w:val="32"/>
        </w:rPr>
      </w:pPr>
      <w:r>
        <w:rPr>
          <w:rFonts w:ascii="微软雅黑" w:eastAsia="微软雅黑" w:hAnsi="微软雅黑" w:cs="微软雅黑" w:hint="eastAsia"/>
          <w:bCs/>
          <w:kern w:val="0"/>
          <w:sz w:val="32"/>
          <w:szCs w:val="32"/>
        </w:rPr>
        <w:lastRenderedPageBreak/>
        <w:t>合同样本参考《建设工程造价咨询合同（GF-2015-0212）》</w:t>
      </w:r>
    </w:p>
    <w:p w:rsidR="002B2895" w:rsidRDefault="002B2895">
      <w:pPr>
        <w:widowControl/>
        <w:jc w:val="left"/>
        <w:rPr>
          <w:rFonts w:ascii="微软雅黑" w:eastAsia="微软雅黑" w:hAnsi="微软雅黑" w:cs="微软雅黑"/>
          <w:b/>
          <w:bCs/>
          <w:sz w:val="32"/>
          <w:szCs w:val="32"/>
        </w:rPr>
      </w:pPr>
      <w:r>
        <w:rPr>
          <w:rFonts w:ascii="微软雅黑" w:eastAsia="微软雅黑" w:hAnsi="微软雅黑" w:cs="微软雅黑"/>
          <w:b/>
          <w:bCs/>
          <w:sz w:val="32"/>
          <w:szCs w:val="32"/>
        </w:rPr>
        <w:br w:type="page"/>
      </w:r>
    </w:p>
    <w:p w:rsidR="002B2895" w:rsidRDefault="002B2895">
      <w:pPr>
        <w:snapToGrid w:val="0"/>
        <w:spacing w:line="380" w:lineRule="exact"/>
        <w:ind w:firstLineChars="400" w:firstLine="1280"/>
        <w:rPr>
          <w:rFonts w:ascii="微软雅黑" w:eastAsia="微软雅黑" w:hAnsi="微软雅黑" w:cs="微软雅黑"/>
          <w:b/>
          <w:bCs/>
          <w:sz w:val="32"/>
          <w:szCs w:val="32"/>
          <w:u w:val="single"/>
        </w:rPr>
      </w:pPr>
    </w:p>
    <w:p w:rsidR="002B2895" w:rsidRDefault="002B2895">
      <w:pPr>
        <w:snapToGrid w:val="0"/>
        <w:spacing w:line="380" w:lineRule="exact"/>
        <w:ind w:firstLineChars="400" w:firstLine="1280"/>
        <w:rPr>
          <w:rFonts w:ascii="微软雅黑" w:eastAsia="微软雅黑" w:hAnsi="微软雅黑" w:cs="微软雅黑"/>
          <w:b/>
          <w:bCs/>
          <w:sz w:val="32"/>
          <w:szCs w:val="32"/>
          <w:u w:val="single"/>
        </w:rPr>
      </w:pPr>
    </w:p>
    <w:p w:rsidR="002B2895" w:rsidRDefault="002B2895">
      <w:pPr>
        <w:snapToGrid w:val="0"/>
        <w:spacing w:line="380" w:lineRule="exact"/>
        <w:ind w:firstLineChars="400" w:firstLine="1280"/>
        <w:rPr>
          <w:rFonts w:ascii="微软雅黑" w:eastAsia="微软雅黑" w:hAnsi="微软雅黑" w:cs="微软雅黑"/>
          <w:b/>
          <w:bCs/>
          <w:sz w:val="32"/>
          <w:szCs w:val="32"/>
          <w:u w:val="single"/>
        </w:rPr>
      </w:pPr>
    </w:p>
    <w:p w:rsidR="00B02114" w:rsidRDefault="00986BF0">
      <w:pPr>
        <w:snapToGrid w:val="0"/>
        <w:spacing w:line="380" w:lineRule="exact"/>
        <w:ind w:firstLineChars="400" w:firstLine="1280"/>
        <w:rPr>
          <w:rFonts w:ascii="微软雅黑" w:eastAsia="微软雅黑" w:hAnsi="微软雅黑" w:cs="微软雅黑"/>
          <w:b/>
          <w:bCs/>
          <w:sz w:val="32"/>
          <w:szCs w:val="32"/>
        </w:rPr>
      </w:pPr>
      <w:r>
        <w:rPr>
          <w:rFonts w:ascii="微软雅黑" w:eastAsia="微软雅黑" w:hAnsi="微软雅黑" w:cs="微软雅黑" w:hint="eastAsia"/>
          <w:b/>
          <w:bCs/>
          <w:sz w:val="32"/>
          <w:szCs w:val="32"/>
          <w:u w:val="single"/>
        </w:rPr>
        <w:t>丹阳市人民医院造价咨询服务采购项目</w:t>
      </w:r>
    </w:p>
    <w:p w:rsidR="00B02114" w:rsidRDefault="00986BF0">
      <w:pPr>
        <w:pStyle w:val="aa"/>
        <w:spacing w:line="380" w:lineRule="exact"/>
        <w:rPr>
          <w:rFonts w:ascii="微软雅黑" w:eastAsia="微软雅黑" w:hAnsi="微软雅黑" w:cs="微软雅黑"/>
          <w:szCs w:val="21"/>
        </w:rPr>
      </w:pPr>
      <w:r>
        <w:rPr>
          <w:rFonts w:ascii="微软雅黑" w:eastAsia="微软雅黑" w:hAnsi="微软雅黑" w:cs="微软雅黑" w:hint="eastAsia"/>
          <w:szCs w:val="21"/>
        </w:rPr>
        <w:t xml:space="preserve"> </w:t>
      </w:r>
    </w:p>
    <w:p w:rsidR="00B02114" w:rsidRDefault="00B02114">
      <w:pPr>
        <w:pStyle w:val="aa"/>
        <w:spacing w:line="380" w:lineRule="exact"/>
        <w:rPr>
          <w:rFonts w:ascii="微软雅黑" w:eastAsia="微软雅黑" w:hAnsi="微软雅黑" w:cs="微软雅黑"/>
          <w:szCs w:val="21"/>
        </w:rPr>
      </w:pPr>
    </w:p>
    <w:p w:rsidR="00B02114" w:rsidRDefault="00986BF0">
      <w:pPr>
        <w:snapToGrid w:val="0"/>
        <w:spacing w:line="380" w:lineRule="exact"/>
        <w:jc w:val="center"/>
        <w:rPr>
          <w:rFonts w:ascii="微软雅黑" w:eastAsia="微软雅黑" w:hAnsi="微软雅黑" w:cs="微软雅黑"/>
          <w:spacing w:val="40"/>
          <w:szCs w:val="21"/>
        </w:rPr>
      </w:pPr>
      <w:r>
        <w:rPr>
          <w:rFonts w:ascii="微软雅黑" w:eastAsia="微软雅黑" w:hAnsi="微软雅黑" w:cs="微软雅黑" w:hint="eastAsia"/>
          <w:spacing w:val="40"/>
          <w:szCs w:val="21"/>
        </w:rPr>
        <w:t>投 标 文 件</w:t>
      </w:r>
    </w:p>
    <w:p w:rsidR="00B02114" w:rsidRDefault="00B02114">
      <w:pPr>
        <w:snapToGrid w:val="0"/>
        <w:spacing w:line="380" w:lineRule="exact"/>
        <w:ind w:firstLine="4216"/>
        <w:rPr>
          <w:rFonts w:ascii="微软雅黑" w:eastAsia="微软雅黑" w:hAnsi="微软雅黑" w:cs="微软雅黑"/>
          <w:szCs w:val="21"/>
        </w:rPr>
      </w:pPr>
    </w:p>
    <w:p w:rsidR="00B02114" w:rsidRDefault="00B02114">
      <w:pPr>
        <w:snapToGrid w:val="0"/>
        <w:spacing w:line="380" w:lineRule="exact"/>
        <w:ind w:firstLine="4216"/>
        <w:rPr>
          <w:rFonts w:ascii="微软雅黑" w:eastAsia="微软雅黑" w:hAnsi="微软雅黑" w:cs="微软雅黑"/>
          <w:szCs w:val="21"/>
        </w:rPr>
      </w:pPr>
    </w:p>
    <w:p w:rsidR="00B02114" w:rsidRDefault="00986BF0">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（招标编号：</w:t>
      </w:r>
      <w:r>
        <w:rPr>
          <w:rFonts w:ascii="微软雅黑" w:eastAsia="微软雅黑" w:hAnsi="微软雅黑" w:cs="微软雅黑" w:hint="eastAsia"/>
          <w:szCs w:val="21"/>
          <w:u w:val="single"/>
        </w:rPr>
        <w:t xml:space="preserve">   DRY-CG-2025-031 </w:t>
      </w:r>
      <w:r>
        <w:rPr>
          <w:rFonts w:ascii="微软雅黑" w:eastAsia="微软雅黑" w:hAnsi="微软雅黑" w:cs="微软雅黑" w:hint="eastAsia"/>
          <w:szCs w:val="21"/>
        </w:rPr>
        <w:t>）</w:t>
      </w:r>
    </w:p>
    <w:p w:rsidR="00B02114" w:rsidRDefault="00B02114">
      <w:pPr>
        <w:snapToGrid w:val="0"/>
        <w:spacing w:line="380" w:lineRule="exact"/>
        <w:ind w:firstLine="1827"/>
        <w:rPr>
          <w:rFonts w:ascii="微软雅黑" w:eastAsia="微软雅黑" w:hAnsi="微软雅黑" w:cs="微软雅黑"/>
          <w:szCs w:val="21"/>
        </w:rPr>
      </w:pPr>
    </w:p>
    <w:p w:rsidR="00B02114" w:rsidRDefault="00B02114">
      <w:pPr>
        <w:snapToGrid w:val="0"/>
        <w:spacing w:line="380" w:lineRule="exact"/>
        <w:ind w:firstLine="1827"/>
        <w:jc w:val="center"/>
        <w:rPr>
          <w:rFonts w:ascii="微软雅黑" w:eastAsia="微软雅黑" w:hAnsi="微软雅黑" w:cs="微软雅黑"/>
          <w:szCs w:val="21"/>
        </w:rPr>
      </w:pPr>
    </w:p>
    <w:p w:rsidR="00B02114" w:rsidRDefault="00986BF0">
      <w:pPr>
        <w:snapToGrid w:val="0"/>
        <w:spacing w:line="380" w:lineRule="exact"/>
        <w:jc w:val="center"/>
        <w:rPr>
          <w:rFonts w:ascii="微软雅黑" w:eastAsia="微软雅黑" w:hAnsi="微软雅黑" w:cs="微软雅黑"/>
          <w:szCs w:val="21"/>
          <w:u w:val="single"/>
        </w:rPr>
      </w:pPr>
      <w:r>
        <w:rPr>
          <w:rFonts w:ascii="微软雅黑" w:eastAsia="微软雅黑" w:hAnsi="微软雅黑" w:cs="微软雅黑" w:hint="eastAsia"/>
          <w:szCs w:val="21"/>
        </w:rPr>
        <w:t>投 标 人（盖章）：</w:t>
      </w:r>
    </w:p>
    <w:p w:rsidR="00B02114" w:rsidRDefault="00B02114">
      <w:pPr>
        <w:snapToGrid w:val="0"/>
        <w:spacing w:line="380" w:lineRule="exact"/>
        <w:ind w:firstLine="1827"/>
        <w:jc w:val="center"/>
        <w:rPr>
          <w:rFonts w:ascii="微软雅黑" w:eastAsia="微软雅黑" w:hAnsi="微软雅黑" w:cs="微软雅黑"/>
          <w:szCs w:val="21"/>
        </w:rPr>
      </w:pPr>
    </w:p>
    <w:p w:rsidR="00B02114" w:rsidRDefault="00B02114">
      <w:pPr>
        <w:pStyle w:val="aa"/>
        <w:spacing w:line="380" w:lineRule="exact"/>
        <w:rPr>
          <w:rFonts w:ascii="微软雅黑" w:eastAsia="微软雅黑" w:hAnsi="微软雅黑" w:cs="微软雅黑"/>
          <w:szCs w:val="21"/>
        </w:rPr>
      </w:pPr>
    </w:p>
    <w:p w:rsidR="00B02114" w:rsidRDefault="00986BF0">
      <w:pPr>
        <w:snapToGrid w:val="0"/>
        <w:spacing w:line="380" w:lineRule="exact"/>
        <w:jc w:val="center"/>
        <w:rPr>
          <w:rFonts w:ascii="微软雅黑" w:eastAsia="微软雅黑" w:hAnsi="微软雅黑" w:cs="微软雅黑"/>
          <w:szCs w:val="21"/>
          <w:u w:val="single"/>
        </w:rPr>
      </w:pPr>
      <w:r>
        <w:rPr>
          <w:rFonts w:ascii="微软雅黑" w:eastAsia="微软雅黑" w:hAnsi="微软雅黑" w:cs="微软雅黑" w:hint="eastAsia"/>
          <w:szCs w:val="21"/>
        </w:rPr>
        <w:t>日    期：</w:t>
      </w:r>
    </w:p>
    <w:p w:rsidR="00B02114" w:rsidRDefault="00B02114">
      <w:pPr>
        <w:snapToGrid w:val="0"/>
        <w:spacing w:line="380" w:lineRule="exact"/>
        <w:ind w:firstLine="1827"/>
        <w:jc w:val="center"/>
        <w:rPr>
          <w:rFonts w:ascii="微软雅黑" w:eastAsia="微软雅黑" w:hAnsi="微软雅黑" w:cs="微软雅黑"/>
          <w:b/>
          <w:szCs w:val="21"/>
        </w:rPr>
      </w:pPr>
    </w:p>
    <w:p w:rsidR="00B02114" w:rsidRDefault="00B02114">
      <w:pPr>
        <w:snapToGrid w:val="0"/>
        <w:spacing w:line="380" w:lineRule="exact"/>
        <w:ind w:firstLine="1827"/>
        <w:rPr>
          <w:rFonts w:ascii="微软雅黑" w:eastAsia="微软雅黑" w:hAnsi="微软雅黑" w:cs="微软雅黑"/>
          <w:b/>
          <w:szCs w:val="21"/>
        </w:rPr>
      </w:pPr>
    </w:p>
    <w:p w:rsidR="00B02114" w:rsidRDefault="00B02114">
      <w:pPr>
        <w:pStyle w:val="ab"/>
        <w:spacing w:line="380" w:lineRule="exact"/>
        <w:ind w:firstLine="420"/>
        <w:rPr>
          <w:rFonts w:ascii="微软雅黑" w:eastAsia="微软雅黑" w:hAnsi="微软雅黑" w:cs="微软雅黑"/>
          <w:b/>
          <w:szCs w:val="21"/>
        </w:rPr>
      </w:pPr>
    </w:p>
    <w:p w:rsidR="00B02114" w:rsidRDefault="00B02114">
      <w:pPr>
        <w:pStyle w:val="ab"/>
        <w:spacing w:line="380" w:lineRule="exact"/>
        <w:ind w:firstLine="420"/>
        <w:rPr>
          <w:rFonts w:ascii="微软雅黑" w:eastAsia="微软雅黑" w:hAnsi="微软雅黑" w:cs="微软雅黑"/>
          <w:b/>
          <w:szCs w:val="21"/>
        </w:rPr>
      </w:pPr>
    </w:p>
    <w:p w:rsidR="00B02114" w:rsidRDefault="00B02114">
      <w:pPr>
        <w:pStyle w:val="ab"/>
        <w:spacing w:line="380" w:lineRule="exact"/>
        <w:ind w:firstLine="420"/>
        <w:rPr>
          <w:rFonts w:ascii="微软雅黑" w:eastAsia="微软雅黑" w:hAnsi="微软雅黑" w:cs="微软雅黑"/>
          <w:b/>
          <w:szCs w:val="21"/>
        </w:rPr>
      </w:pPr>
    </w:p>
    <w:p w:rsidR="00B02114" w:rsidRDefault="00B02114">
      <w:pPr>
        <w:pStyle w:val="ab"/>
        <w:spacing w:line="380" w:lineRule="exact"/>
        <w:ind w:firstLine="420"/>
        <w:rPr>
          <w:rFonts w:ascii="微软雅黑" w:eastAsia="微软雅黑" w:hAnsi="微软雅黑" w:cs="微软雅黑"/>
          <w:b/>
          <w:szCs w:val="21"/>
        </w:rPr>
      </w:pPr>
    </w:p>
    <w:p w:rsidR="00B02114" w:rsidRDefault="00B02114">
      <w:pPr>
        <w:pStyle w:val="ab"/>
        <w:spacing w:line="380" w:lineRule="exact"/>
        <w:ind w:firstLine="420"/>
        <w:rPr>
          <w:rFonts w:ascii="微软雅黑" w:eastAsia="微软雅黑" w:hAnsi="微软雅黑" w:cs="微软雅黑"/>
          <w:b/>
          <w:szCs w:val="21"/>
        </w:rPr>
      </w:pPr>
    </w:p>
    <w:p w:rsidR="00B02114" w:rsidRDefault="00B02114">
      <w:pPr>
        <w:pStyle w:val="ab"/>
        <w:spacing w:line="380" w:lineRule="exact"/>
        <w:ind w:firstLine="420"/>
        <w:rPr>
          <w:rFonts w:ascii="微软雅黑" w:eastAsia="微软雅黑" w:hAnsi="微软雅黑" w:cs="微软雅黑"/>
          <w:b/>
          <w:szCs w:val="21"/>
        </w:rPr>
      </w:pPr>
    </w:p>
    <w:p w:rsidR="00B02114" w:rsidRDefault="00B02114">
      <w:pPr>
        <w:spacing w:line="380" w:lineRule="exact"/>
        <w:ind w:firstLineChars="900" w:firstLine="1890"/>
        <w:rPr>
          <w:rStyle w:val="2Char"/>
          <w:rFonts w:ascii="微软雅黑" w:eastAsia="微软雅黑" w:hAnsi="微软雅黑" w:cs="微软雅黑"/>
          <w:sz w:val="21"/>
          <w:szCs w:val="21"/>
        </w:rPr>
      </w:pPr>
      <w:bookmarkStart w:id="1" w:name="_Toc9147"/>
    </w:p>
    <w:p w:rsidR="00B02114" w:rsidRDefault="00B02114">
      <w:pPr>
        <w:spacing w:line="380" w:lineRule="exact"/>
        <w:ind w:firstLineChars="900" w:firstLine="1890"/>
        <w:rPr>
          <w:rStyle w:val="2Char"/>
          <w:rFonts w:ascii="微软雅黑" w:eastAsia="微软雅黑" w:hAnsi="微软雅黑" w:cs="微软雅黑"/>
          <w:sz w:val="21"/>
          <w:szCs w:val="21"/>
        </w:rPr>
      </w:pPr>
    </w:p>
    <w:p w:rsidR="00B02114" w:rsidRDefault="00B02114">
      <w:pPr>
        <w:spacing w:line="380" w:lineRule="exact"/>
        <w:ind w:firstLineChars="900" w:firstLine="1890"/>
        <w:rPr>
          <w:rStyle w:val="2Char"/>
          <w:rFonts w:ascii="微软雅黑" w:eastAsia="微软雅黑" w:hAnsi="微软雅黑" w:cs="微软雅黑"/>
          <w:sz w:val="21"/>
          <w:szCs w:val="21"/>
        </w:rPr>
      </w:pPr>
    </w:p>
    <w:p w:rsidR="00B02114" w:rsidRDefault="00B02114">
      <w:pPr>
        <w:spacing w:line="380" w:lineRule="exact"/>
        <w:ind w:firstLineChars="900" w:firstLine="1890"/>
        <w:rPr>
          <w:rStyle w:val="2Char"/>
          <w:rFonts w:ascii="微软雅黑" w:eastAsia="微软雅黑" w:hAnsi="微软雅黑" w:cs="微软雅黑"/>
          <w:sz w:val="21"/>
          <w:szCs w:val="21"/>
        </w:rPr>
      </w:pPr>
    </w:p>
    <w:p w:rsidR="00B02114" w:rsidRDefault="00B02114">
      <w:pPr>
        <w:spacing w:line="380" w:lineRule="exact"/>
        <w:ind w:firstLineChars="900" w:firstLine="1890"/>
        <w:rPr>
          <w:rStyle w:val="2Char"/>
          <w:rFonts w:ascii="微软雅黑" w:eastAsia="微软雅黑" w:hAnsi="微软雅黑" w:cs="微软雅黑"/>
          <w:sz w:val="21"/>
          <w:szCs w:val="21"/>
        </w:rPr>
      </w:pPr>
    </w:p>
    <w:p w:rsidR="00B02114" w:rsidRDefault="00B02114">
      <w:pPr>
        <w:spacing w:line="380" w:lineRule="exact"/>
        <w:ind w:firstLineChars="900" w:firstLine="1890"/>
        <w:rPr>
          <w:rStyle w:val="2Char"/>
          <w:rFonts w:ascii="微软雅黑" w:eastAsia="微软雅黑" w:hAnsi="微软雅黑" w:cs="微软雅黑"/>
          <w:sz w:val="21"/>
          <w:szCs w:val="21"/>
        </w:rPr>
      </w:pPr>
    </w:p>
    <w:p w:rsidR="00B02114" w:rsidRDefault="00B02114">
      <w:pPr>
        <w:spacing w:line="380" w:lineRule="exact"/>
        <w:ind w:firstLineChars="900" w:firstLine="1890"/>
        <w:rPr>
          <w:rStyle w:val="2Char"/>
          <w:rFonts w:ascii="微软雅黑" w:eastAsia="微软雅黑" w:hAnsi="微软雅黑" w:cs="微软雅黑"/>
          <w:sz w:val="21"/>
          <w:szCs w:val="21"/>
        </w:rPr>
      </w:pPr>
    </w:p>
    <w:p w:rsidR="00B02114" w:rsidRDefault="00B02114">
      <w:pPr>
        <w:spacing w:line="380" w:lineRule="exact"/>
        <w:ind w:firstLineChars="900" w:firstLine="1890"/>
        <w:rPr>
          <w:rStyle w:val="2Char"/>
          <w:rFonts w:ascii="微软雅黑" w:eastAsia="微软雅黑" w:hAnsi="微软雅黑" w:cs="微软雅黑"/>
          <w:sz w:val="21"/>
          <w:szCs w:val="21"/>
        </w:rPr>
      </w:pPr>
    </w:p>
    <w:p w:rsidR="00B02114" w:rsidRDefault="00B02114">
      <w:pPr>
        <w:spacing w:line="380" w:lineRule="exact"/>
        <w:ind w:firstLineChars="900" w:firstLine="1890"/>
        <w:rPr>
          <w:rStyle w:val="2Char"/>
          <w:rFonts w:ascii="微软雅黑" w:eastAsia="微软雅黑" w:hAnsi="微软雅黑" w:cs="微软雅黑"/>
          <w:sz w:val="21"/>
          <w:szCs w:val="21"/>
        </w:rPr>
      </w:pPr>
    </w:p>
    <w:p w:rsidR="00B02114" w:rsidRDefault="00B02114">
      <w:pPr>
        <w:spacing w:line="380" w:lineRule="exact"/>
        <w:ind w:firstLineChars="900" w:firstLine="1890"/>
        <w:rPr>
          <w:rStyle w:val="2Char"/>
          <w:rFonts w:ascii="微软雅黑" w:eastAsia="微软雅黑" w:hAnsi="微软雅黑" w:cs="微软雅黑"/>
          <w:sz w:val="21"/>
          <w:szCs w:val="21"/>
        </w:rPr>
      </w:pPr>
    </w:p>
    <w:p w:rsidR="00B02114" w:rsidRDefault="00B02114">
      <w:pPr>
        <w:spacing w:line="380" w:lineRule="exact"/>
        <w:ind w:firstLineChars="900" w:firstLine="1890"/>
        <w:rPr>
          <w:rStyle w:val="2Char"/>
          <w:rFonts w:ascii="微软雅黑" w:eastAsia="微软雅黑" w:hAnsi="微软雅黑" w:cs="微软雅黑"/>
          <w:sz w:val="21"/>
          <w:szCs w:val="21"/>
        </w:rPr>
      </w:pPr>
    </w:p>
    <w:p w:rsidR="00B02114" w:rsidRDefault="00B02114">
      <w:pPr>
        <w:spacing w:line="380" w:lineRule="exact"/>
        <w:ind w:firstLineChars="1400" w:firstLine="2940"/>
        <w:rPr>
          <w:rStyle w:val="2Char"/>
          <w:rFonts w:ascii="微软雅黑" w:eastAsia="微软雅黑" w:hAnsi="微软雅黑" w:cs="微软雅黑"/>
          <w:sz w:val="21"/>
          <w:szCs w:val="21"/>
        </w:rPr>
      </w:pPr>
    </w:p>
    <w:p w:rsidR="00B02114" w:rsidRDefault="00B02114">
      <w:pPr>
        <w:spacing w:line="380" w:lineRule="exact"/>
        <w:ind w:firstLineChars="1400" w:firstLine="2940"/>
        <w:rPr>
          <w:rStyle w:val="2Char"/>
          <w:rFonts w:ascii="微软雅黑" w:eastAsia="微软雅黑" w:hAnsi="微软雅黑" w:cs="微软雅黑"/>
          <w:sz w:val="21"/>
          <w:szCs w:val="21"/>
        </w:rPr>
      </w:pPr>
    </w:p>
    <w:p w:rsidR="00B02114" w:rsidRDefault="00B02114">
      <w:pPr>
        <w:spacing w:line="380" w:lineRule="exact"/>
        <w:ind w:firstLineChars="1400" w:firstLine="2940"/>
        <w:rPr>
          <w:rStyle w:val="2Char"/>
          <w:rFonts w:ascii="微软雅黑" w:eastAsia="微软雅黑" w:hAnsi="微软雅黑" w:cs="微软雅黑"/>
          <w:sz w:val="21"/>
          <w:szCs w:val="21"/>
        </w:rPr>
      </w:pPr>
    </w:p>
    <w:p w:rsidR="00B02114" w:rsidRDefault="00B02114">
      <w:pPr>
        <w:spacing w:line="380" w:lineRule="exact"/>
        <w:ind w:firstLineChars="1400" w:firstLine="2940"/>
        <w:rPr>
          <w:rStyle w:val="2Char"/>
          <w:rFonts w:ascii="微软雅黑" w:eastAsia="微软雅黑" w:hAnsi="微软雅黑" w:cs="微软雅黑"/>
          <w:sz w:val="21"/>
          <w:szCs w:val="21"/>
        </w:rPr>
      </w:pPr>
    </w:p>
    <w:p w:rsidR="00B02114" w:rsidRDefault="00B02114">
      <w:pPr>
        <w:spacing w:line="380" w:lineRule="exact"/>
        <w:ind w:firstLineChars="1400" w:firstLine="2940"/>
        <w:rPr>
          <w:rStyle w:val="2Char"/>
          <w:rFonts w:ascii="微软雅黑" w:eastAsia="微软雅黑" w:hAnsi="微软雅黑" w:cs="微软雅黑"/>
          <w:sz w:val="21"/>
          <w:szCs w:val="21"/>
        </w:rPr>
      </w:pPr>
    </w:p>
    <w:p w:rsidR="00B02114" w:rsidRDefault="00B02114">
      <w:pPr>
        <w:spacing w:line="380" w:lineRule="exact"/>
        <w:ind w:firstLineChars="1400" w:firstLine="2940"/>
        <w:rPr>
          <w:rStyle w:val="2Char"/>
          <w:rFonts w:ascii="微软雅黑" w:eastAsia="微软雅黑" w:hAnsi="微软雅黑" w:cs="微软雅黑"/>
          <w:sz w:val="21"/>
          <w:szCs w:val="21"/>
        </w:rPr>
      </w:pPr>
    </w:p>
    <w:p w:rsidR="00B02114" w:rsidRDefault="00986BF0">
      <w:pPr>
        <w:spacing w:line="380" w:lineRule="exact"/>
        <w:ind w:firstLineChars="1400" w:firstLine="2940"/>
        <w:rPr>
          <w:rStyle w:val="2Char"/>
          <w:rFonts w:ascii="微软雅黑" w:eastAsia="微软雅黑" w:hAnsi="微软雅黑" w:cs="微软雅黑"/>
          <w:sz w:val="21"/>
          <w:szCs w:val="21"/>
        </w:rPr>
      </w:pPr>
      <w:r>
        <w:rPr>
          <w:rStyle w:val="2Char"/>
          <w:rFonts w:ascii="微软雅黑" w:eastAsia="微软雅黑" w:hAnsi="微软雅黑" w:cs="微软雅黑" w:hint="eastAsia"/>
          <w:sz w:val="21"/>
          <w:szCs w:val="21"/>
        </w:rPr>
        <w:t>投标文件目录</w:t>
      </w:r>
    </w:p>
    <w:p w:rsidR="00B02114" w:rsidRDefault="00986BF0">
      <w:pPr>
        <w:spacing w:line="380" w:lineRule="exact"/>
        <w:ind w:left="420"/>
        <w:rPr>
          <w:rFonts w:ascii="微软雅黑" w:eastAsia="微软雅黑" w:hAnsi="微软雅黑" w:cs="微软雅黑"/>
          <w:szCs w:val="21"/>
        </w:rPr>
      </w:pPr>
      <w:r>
        <w:rPr>
          <w:rFonts w:ascii="微软雅黑" w:eastAsia="微软雅黑" w:hAnsi="微软雅黑" w:cs="微软雅黑" w:hint="eastAsia"/>
          <w:szCs w:val="21"/>
        </w:rPr>
        <w:t>一、投标函</w:t>
      </w:r>
    </w:p>
    <w:p w:rsidR="00B02114" w:rsidRDefault="00986BF0">
      <w:pPr>
        <w:spacing w:line="380" w:lineRule="exact"/>
        <w:ind w:left="420"/>
        <w:rPr>
          <w:rFonts w:ascii="微软雅黑" w:eastAsia="微软雅黑" w:hAnsi="微软雅黑" w:cs="微软雅黑"/>
          <w:szCs w:val="21"/>
        </w:rPr>
      </w:pPr>
      <w:r>
        <w:rPr>
          <w:rFonts w:ascii="微软雅黑" w:eastAsia="微软雅黑" w:hAnsi="微软雅黑" w:cs="微软雅黑" w:hint="eastAsia"/>
          <w:szCs w:val="21"/>
        </w:rPr>
        <w:t>二、法定代表人身份证明书</w:t>
      </w:r>
    </w:p>
    <w:p w:rsidR="00B02114" w:rsidRDefault="00986BF0">
      <w:pPr>
        <w:spacing w:line="380" w:lineRule="exact"/>
        <w:ind w:left="420"/>
        <w:rPr>
          <w:rFonts w:ascii="微软雅黑" w:eastAsia="微软雅黑" w:hAnsi="微软雅黑" w:cs="微软雅黑"/>
          <w:szCs w:val="21"/>
        </w:rPr>
      </w:pPr>
      <w:r>
        <w:rPr>
          <w:rFonts w:ascii="微软雅黑" w:eastAsia="微软雅黑" w:hAnsi="微软雅黑" w:cs="微软雅黑" w:hint="eastAsia"/>
          <w:szCs w:val="21"/>
        </w:rPr>
        <w:t>三、法定代表人授权委托书</w:t>
      </w:r>
    </w:p>
    <w:p w:rsidR="00B02114" w:rsidRDefault="00986BF0">
      <w:pPr>
        <w:spacing w:line="380" w:lineRule="exact"/>
        <w:ind w:left="420"/>
        <w:rPr>
          <w:rFonts w:ascii="微软雅黑" w:eastAsia="微软雅黑" w:hAnsi="微软雅黑" w:cs="微软雅黑"/>
          <w:szCs w:val="21"/>
        </w:rPr>
      </w:pPr>
      <w:r>
        <w:rPr>
          <w:rFonts w:ascii="微软雅黑" w:eastAsia="微软雅黑" w:hAnsi="微软雅黑" w:cs="微软雅黑" w:hint="eastAsia"/>
          <w:szCs w:val="21"/>
        </w:rPr>
        <w:t>四、资格审查资料</w:t>
      </w:r>
    </w:p>
    <w:p w:rsidR="00B02114" w:rsidRDefault="00986BF0">
      <w:pPr>
        <w:spacing w:line="380" w:lineRule="exact"/>
        <w:ind w:left="420"/>
        <w:rPr>
          <w:rFonts w:ascii="微软雅黑" w:eastAsia="微软雅黑" w:hAnsi="微软雅黑" w:cs="微软雅黑"/>
          <w:szCs w:val="21"/>
        </w:rPr>
      </w:pPr>
      <w:r>
        <w:rPr>
          <w:rFonts w:ascii="微软雅黑" w:eastAsia="微软雅黑" w:hAnsi="微软雅黑" w:cs="微软雅黑" w:hint="eastAsia"/>
          <w:szCs w:val="21"/>
        </w:rPr>
        <w:t>五、技术和服务要求响应偏离表</w:t>
      </w:r>
    </w:p>
    <w:p w:rsidR="00B02114" w:rsidRDefault="00986BF0">
      <w:pPr>
        <w:spacing w:line="380" w:lineRule="exact"/>
        <w:ind w:left="420"/>
        <w:rPr>
          <w:rFonts w:ascii="微软雅黑" w:eastAsia="微软雅黑" w:hAnsi="微软雅黑" w:cs="微软雅黑"/>
          <w:szCs w:val="21"/>
        </w:rPr>
      </w:pPr>
      <w:r>
        <w:rPr>
          <w:rFonts w:ascii="微软雅黑" w:eastAsia="微软雅黑" w:hAnsi="微软雅黑" w:cs="微软雅黑" w:hint="eastAsia"/>
          <w:szCs w:val="21"/>
        </w:rPr>
        <w:t>六、商务响应偏离表</w:t>
      </w:r>
    </w:p>
    <w:p w:rsidR="00B02114" w:rsidRDefault="00B02114">
      <w:pPr>
        <w:pStyle w:val="1"/>
        <w:spacing w:before="120" w:after="120" w:line="380" w:lineRule="exact"/>
        <w:ind w:firstLineChars="1200" w:firstLine="2520"/>
        <w:rPr>
          <w:rFonts w:ascii="微软雅黑" w:eastAsia="微软雅黑" w:hAnsi="微软雅黑" w:cs="微软雅黑"/>
          <w:sz w:val="21"/>
          <w:szCs w:val="21"/>
        </w:rPr>
      </w:pPr>
    </w:p>
    <w:p w:rsidR="00B02114" w:rsidRDefault="00B02114">
      <w:pPr>
        <w:pStyle w:val="1"/>
        <w:spacing w:before="120" w:after="120" w:line="380" w:lineRule="exact"/>
        <w:ind w:firstLineChars="1200" w:firstLine="2520"/>
        <w:rPr>
          <w:rFonts w:ascii="微软雅黑" w:eastAsia="微软雅黑" w:hAnsi="微软雅黑" w:cs="微软雅黑"/>
          <w:sz w:val="21"/>
          <w:szCs w:val="21"/>
        </w:rPr>
      </w:pPr>
    </w:p>
    <w:p w:rsidR="00B02114" w:rsidRDefault="00B02114">
      <w:pPr>
        <w:pStyle w:val="1"/>
        <w:spacing w:before="120" w:after="120" w:line="380" w:lineRule="exact"/>
        <w:ind w:firstLineChars="1200" w:firstLine="2520"/>
        <w:rPr>
          <w:rFonts w:ascii="微软雅黑" w:eastAsia="微软雅黑" w:hAnsi="微软雅黑" w:cs="微软雅黑"/>
          <w:sz w:val="21"/>
          <w:szCs w:val="21"/>
        </w:rPr>
      </w:pPr>
    </w:p>
    <w:p w:rsidR="00B02114" w:rsidRDefault="00B02114">
      <w:pPr>
        <w:pStyle w:val="1"/>
        <w:spacing w:before="120" w:after="120" w:line="380" w:lineRule="exact"/>
        <w:ind w:firstLineChars="1200" w:firstLine="2520"/>
        <w:rPr>
          <w:rFonts w:ascii="微软雅黑" w:eastAsia="微软雅黑" w:hAnsi="微软雅黑" w:cs="微软雅黑"/>
          <w:sz w:val="21"/>
          <w:szCs w:val="21"/>
        </w:rPr>
      </w:pPr>
    </w:p>
    <w:p w:rsidR="00B02114" w:rsidRDefault="00B02114">
      <w:pPr>
        <w:pStyle w:val="1"/>
        <w:spacing w:before="120" w:after="120" w:line="380" w:lineRule="exact"/>
        <w:ind w:firstLineChars="1200" w:firstLine="2520"/>
        <w:rPr>
          <w:rFonts w:ascii="微软雅黑" w:eastAsia="微软雅黑" w:hAnsi="微软雅黑" w:cs="微软雅黑"/>
          <w:sz w:val="21"/>
          <w:szCs w:val="21"/>
        </w:rPr>
      </w:pPr>
    </w:p>
    <w:p w:rsidR="00B02114" w:rsidRDefault="00B02114">
      <w:pPr>
        <w:pStyle w:val="1"/>
        <w:spacing w:before="120" w:after="120" w:line="380" w:lineRule="exact"/>
        <w:ind w:firstLineChars="1200" w:firstLine="2520"/>
        <w:rPr>
          <w:rFonts w:ascii="微软雅黑" w:eastAsia="微软雅黑" w:hAnsi="微软雅黑" w:cs="微软雅黑"/>
          <w:sz w:val="21"/>
          <w:szCs w:val="21"/>
        </w:rPr>
      </w:pPr>
    </w:p>
    <w:p w:rsidR="00B02114" w:rsidRDefault="00B02114">
      <w:pPr>
        <w:pStyle w:val="1"/>
        <w:spacing w:before="120" w:after="120" w:line="380" w:lineRule="exact"/>
        <w:ind w:firstLineChars="1200" w:firstLine="2520"/>
        <w:rPr>
          <w:rFonts w:ascii="微软雅黑" w:eastAsia="微软雅黑" w:hAnsi="微软雅黑" w:cs="微软雅黑"/>
          <w:sz w:val="21"/>
          <w:szCs w:val="21"/>
        </w:rPr>
      </w:pPr>
    </w:p>
    <w:p w:rsidR="00B02114" w:rsidRDefault="00B02114">
      <w:pPr>
        <w:pStyle w:val="1"/>
        <w:spacing w:before="120" w:after="120" w:line="380" w:lineRule="exact"/>
        <w:ind w:firstLineChars="1200" w:firstLine="2520"/>
        <w:rPr>
          <w:rFonts w:ascii="微软雅黑" w:eastAsia="微软雅黑" w:hAnsi="微软雅黑" w:cs="微软雅黑"/>
          <w:sz w:val="21"/>
          <w:szCs w:val="21"/>
        </w:rPr>
      </w:pPr>
    </w:p>
    <w:p w:rsidR="00B02114" w:rsidRDefault="00B02114">
      <w:pPr>
        <w:pStyle w:val="1"/>
        <w:spacing w:before="120" w:after="120" w:line="380" w:lineRule="exact"/>
        <w:ind w:firstLineChars="1200" w:firstLine="2520"/>
        <w:rPr>
          <w:rFonts w:ascii="微软雅黑" w:eastAsia="微软雅黑" w:hAnsi="微软雅黑" w:cs="微软雅黑"/>
          <w:sz w:val="21"/>
          <w:szCs w:val="21"/>
        </w:rPr>
      </w:pPr>
    </w:p>
    <w:p w:rsidR="00B02114" w:rsidRDefault="00B02114">
      <w:pPr>
        <w:pStyle w:val="1"/>
        <w:spacing w:before="120" w:after="120" w:line="380" w:lineRule="exact"/>
        <w:ind w:firstLineChars="1200" w:firstLine="2520"/>
        <w:rPr>
          <w:rFonts w:ascii="微软雅黑" w:eastAsia="微软雅黑" w:hAnsi="微软雅黑" w:cs="微软雅黑"/>
          <w:sz w:val="21"/>
          <w:szCs w:val="21"/>
        </w:rPr>
      </w:pPr>
    </w:p>
    <w:p w:rsidR="00B02114" w:rsidRDefault="00B02114">
      <w:pPr>
        <w:pStyle w:val="1"/>
        <w:spacing w:before="120" w:after="120" w:line="380" w:lineRule="exact"/>
        <w:ind w:firstLineChars="1200" w:firstLine="2520"/>
        <w:rPr>
          <w:rFonts w:ascii="微软雅黑" w:eastAsia="微软雅黑" w:hAnsi="微软雅黑" w:cs="微软雅黑"/>
          <w:sz w:val="21"/>
          <w:szCs w:val="21"/>
        </w:rPr>
      </w:pPr>
    </w:p>
    <w:p w:rsidR="00B02114" w:rsidRDefault="00B02114">
      <w:pPr>
        <w:pStyle w:val="1"/>
        <w:spacing w:before="120" w:after="120" w:line="380" w:lineRule="exact"/>
        <w:ind w:firstLineChars="1200" w:firstLine="2520"/>
        <w:rPr>
          <w:rFonts w:ascii="微软雅黑" w:eastAsia="微软雅黑" w:hAnsi="微软雅黑" w:cs="微软雅黑"/>
          <w:sz w:val="21"/>
          <w:szCs w:val="21"/>
        </w:rPr>
      </w:pPr>
    </w:p>
    <w:p w:rsidR="00B02114" w:rsidRDefault="00B02114">
      <w:pPr>
        <w:pStyle w:val="1"/>
        <w:spacing w:before="120" w:after="120" w:line="380" w:lineRule="exact"/>
        <w:ind w:firstLineChars="1200" w:firstLine="2520"/>
        <w:rPr>
          <w:rFonts w:ascii="微软雅黑" w:eastAsia="微软雅黑" w:hAnsi="微软雅黑" w:cs="微软雅黑"/>
          <w:sz w:val="21"/>
          <w:szCs w:val="21"/>
        </w:rPr>
      </w:pPr>
    </w:p>
    <w:p w:rsidR="00B02114" w:rsidRDefault="00B02114">
      <w:pPr>
        <w:pStyle w:val="1"/>
        <w:spacing w:before="120" w:after="120" w:line="380" w:lineRule="exact"/>
        <w:ind w:firstLineChars="1200" w:firstLine="2520"/>
        <w:rPr>
          <w:rFonts w:ascii="微软雅黑" w:eastAsia="微软雅黑" w:hAnsi="微软雅黑" w:cs="微软雅黑"/>
          <w:sz w:val="21"/>
          <w:szCs w:val="21"/>
        </w:rPr>
      </w:pPr>
    </w:p>
    <w:p w:rsidR="00B02114" w:rsidRDefault="00B02114">
      <w:pPr>
        <w:pStyle w:val="1"/>
        <w:spacing w:before="120" w:after="120" w:line="380" w:lineRule="exact"/>
        <w:ind w:firstLineChars="1200" w:firstLine="2520"/>
        <w:rPr>
          <w:rFonts w:ascii="微软雅黑" w:eastAsia="微软雅黑" w:hAnsi="微软雅黑" w:cs="微软雅黑"/>
          <w:sz w:val="21"/>
          <w:szCs w:val="21"/>
        </w:rPr>
      </w:pPr>
    </w:p>
    <w:p w:rsidR="00B02114" w:rsidRDefault="00B02114">
      <w:pPr>
        <w:pStyle w:val="1"/>
        <w:spacing w:before="120" w:after="120" w:line="380" w:lineRule="exact"/>
        <w:ind w:firstLineChars="1200" w:firstLine="2520"/>
        <w:rPr>
          <w:rFonts w:ascii="微软雅黑" w:eastAsia="微软雅黑" w:hAnsi="微软雅黑" w:cs="微软雅黑"/>
          <w:sz w:val="21"/>
          <w:szCs w:val="21"/>
        </w:rPr>
      </w:pPr>
    </w:p>
    <w:p w:rsidR="00B02114" w:rsidRDefault="00B02114">
      <w:pPr>
        <w:pStyle w:val="1"/>
        <w:spacing w:before="120" w:after="120" w:line="380" w:lineRule="exact"/>
        <w:ind w:firstLineChars="1200" w:firstLine="2520"/>
        <w:rPr>
          <w:rFonts w:ascii="微软雅黑" w:eastAsia="微软雅黑" w:hAnsi="微软雅黑" w:cs="微软雅黑"/>
          <w:sz w:val="21"/>
          <w:szCs w:val="21"/>
        </w:rPr>
      </w:pPr>
    </w:p>
    <w:p w:rsidR="00B02114" w:rsidRDefault="00B02114">
      <w:pPr>
        <w:spacing w:line="380" w:lineRule="exact"/>
        <w:rPr>
          <w:rFonts w:ascii="微软雅黑" w:eastAsia="微软雅黑" w:hAnsi="微软雅黑" w:cs="微软雅黑"/>
          <w:szCs w:val="21"/>
        </w:rPr>
      </w:pPr>
    </w:p>
    <w:p w:rsidR="00B02114" w:rsidRDefault="00B02114">
      <w:pPr>
        <w:spacing w:line="380" w:lineRule="exact"/>
        <w:rPr>
          <w:rFonts w:ascii="微软雅黑" w:eastAsia="微软雅黑" w:hAnsi="微软雅黑" w:cs="微软雅黑"/>
          <w:szCs w:val="21"/>
        </w:rPr>
      </w:pPr>
    </w:p>
    <w:p w:rsidR="00B02114" w:rsidRDefault="00B02114">
      <w:pPr>
        <w:pStyle w:val="1"/>
        <w:spacing w:before="120" w:after="120" w:line="380" w:lineRule="exact"/>
        <w:ind w:firstLineChars="1200" w:firstLine="2520"/>
        <w:jc w:val="both"/>
        <w:rPr>
          <w:rFonts w:ascii="微软雅黑" w:eastAsia="微软雅黑" w:hAnsi="微软雅黑" w:cs="微软雅黑"/>
          <w:sz w:val="21"/>
          <w:szCs w:val="21"/>
        </w:rPr>
      </w:pPr>
    </w:p>
    <w:p w:rsidR="00B02114" w:rsidRDefault="00B02114" w:rsidP="002B2895">
      <w:pPr>
        <w:pStyle w:val="1"/>
        <w:spacing w:before="120" w:after="120" w:line="380" w:lineRule="exact"/>
        <w:jc w:val="both"/>
        <w:rPr>
          <w:rFonts w:ascii="微软雅黑" w:eastAsia="微软雅黑" w:hAnsi="微软雅黑" w:cs="微软雅黑"/>
          <w:sz w:val="21"/>
          <w:szCs w:val="21"/>
        </w:rPr>
      </w:pPr>
    </w:p>
    <w:p w:rsidR="00B02114" w:rsidRDefault="00986BF0">
      <w:pPr>
        <w:pStyle w:val="1"/>
        <w:spacing w:before="120" w:after="120" w:line="380" w:lineRule="exact"/>
        <w:ind w:firstLineChars="1400" w:firstLine="2940"/>
        <w:jc w:val="both"/>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一、投 标 函</w:t>
      </w:r>
      <w:bookmarkEnd w:id="1"/>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u w:val="single"/>
        </w:rPr>
        <w:t>丹阳市人民医院:</w:t>
      </w:r>
      <w:r>
        <w:rPr>
          <w:rFonts w:ascii="微软雅黑" w:eastAsia="微软雅黑" w:hAnsi="微软雅黑" w:cs="微软雅黑" w:hint="eastAsia"/>
          <w:szCs w:val="21"/>
        </w:rPr>
        <w:t xml:space="preserve"> </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1．我方己仔细研究了</w:t>
      </w:r>
      <w:r>
        <w:rPr>
          <w:rFonts w:ascii="微软雅黑" w:eastAsia="微软雅黑" w:hAnsi="微软雅黑" w:cs="微软雅黑" w:hint="eastAsia"/>
          <w:szCs w:val="21"/>
          <w:u w:val="single"/>
        </w:rPr>
        <w:t>丹阳市人民医院造价咨询服务采购项目</w:t>
      </w:r>
      <w:r>
        <w:rPr>
          <w:rFonts w:ascii="微软雅黑" w:eastAsia="微软雅黑" w:hAnsi="微软雅黑" w:cs="微软雅黑" w:hint="eastAsia"/>
          <w:szCs w:val="21"/>
        </w:rPr>
        <w:t>招标文件的全部内容，愿意按比选文件的规定履行合同责任和义务，实现工程目的。</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2．我方承诺在比选文件规定的投标有效期内不修改、撤销投标文件。</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3．如果我方中标，将派出</w:t>
      </w:r>
      <w:r>
        <w:rPr>
          <w:rFonts w:ascii="微软雅黑" w:eastAsia="微软雅黑" w:hAnsi="微软雅黑" w:cs="微软雅黑" w:hint="eastAsia"/>
          <w:noProof/>
          <w:szCs w:val="21"/>
        </w:rPr>
        <mc:AlternateContent>
          <mc:Choice Requires="wps">
            <w:drawing>
              <wp:inline distT="0" distB="0" distL="114300" distR="114300">
                <wp:extent cx="635" cy="0"/>
                <wp:effectExtent l="0" t="0" r="0" b="0"/>
                <wp:docPr id="118" name="矩形 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986BF0" w:rsidRDefault="00986BF0"/>
                        </w:txbxContent>
                      </wps:txbx>
                      <wps:bodyPr upright="1"/>
                    </wps:wsp>
                  </a:graphicData>
                </a:graphic>
              </wp:inline>
            </w:drawing>
          </mc:Choice>
          <mc:Fallback>
            <w:pict>
              <v:rect id="矩形 118" o:spid="_x0000_s1026"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" filled="f" stroked="f">
                <v:path arrowok="t"/>
                <o:lock v:ext="edit" aspectratio="t"/>
                <v:textbox>
                  <w:txbxContent>
                    <w:p w:rsidR="00986BF0" w:rsidRDefault="00986BF0"/>
                  </w:txbxContent>
                </v:textbox>
                <w10:anchorlock/>
              </v:rect>
            </w:pict>
          </mc:Fallback>
        </mc:AlternateConten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（姓名）作为本工程的项目负责人。</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4．如我方中标：</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（1）我方承诺在收到中标通知后，在规定的期限内与你方签订合同。</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（2）我方将严格履行本投标文件中的全部承诺和责任，并遵守招标文件中对投标人的所有规定。</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5.</w:t>
      </w:r>
      <w:r>
        <w:rPr>
          <w:rFonts w:ascii="微软雅黑" w:eastAsia="微软雅黑" w:hAnsi="微软雅黑" w:cs="微软雅黑" w:hint="eastAsia"/>
          <w:noProof/>
          <w:szCs w:val="21"/>
        </w:rPr>
        <mc:AlternateContent>
          <mc:Choice Requires="wps">
            <w:drawing>
              <wp:inline distT="0" distB="0" distL="114300" distR="114300">
                <wp:extent cx="635" cy="0"/>
                <wp:effectExtent l="0" t="0" r="0" b="0"/>
                <wp:docPr id="119" name="矩形 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986BF0" w:rsidRDefault="00986BF0"/>
                        </w:txbxContent>
                      </wps:txbx>
                      <wps:bodyPr upright="1"/>
                    </wps:wsp>
                  </a:graphicData>
                </a:graphic>
              </wp:inline>
            </w:drawing>
          </mc:Choice>
          <mc:Fallback>
            <w:pict>
              <v:rect id="矩形 119" o:spid="_x0000_s1027"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9wHbjKABAAAvAwAA&#10;DgAAAAAAAAAAAAAAAAAuAgAAZHJzL2Uyb0RvYy54bWxQSwECLQAUAAYACAAAACEAV9MeStQAAAD/&#10;AAAADwAAAAAAAAAAAAAAAAD6AwAAZHJzL2Rvd25yZXYueG1sUEsFBgAAAAAEAAQA8wAAAPsEAAAA&#10;AA==&#10;" filled="f" stroked="f">
                <v:path arrowok="t"/>
                <o:lock v:ext="edit" aspectratio="t"/>
                <v:textbox>
                  <w:txbxContent>
                    <w:p w:rsidR="00986BF0" w:rsidRDefault="00986BF0"/>
                  </w:txbxContent>
                </v:textbox>
                <w10:anchorlock/>
              </v:rect>
            </w:pict>
          </mc:Fallback>
        </mc:AlternateContent>
      </w:r>
      <w:r>
        <w:rPr>
          <w:rFonts w:ascii="微软雅黑" w:eastAsia="微软雅黑" w:hAnsi="微软雅黑" w:cs="微软雅黑" w:hint="eastAsia"/>
          <w:szCs w:val="21"/>
        </w:rPr>
        <w:t>（其他补充说明）。</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 </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 xml:space="preserve">                         投标人(公章)：               </w:t>
      </w:r>
    </w:p>
    <w:p w:rsidR="00B02114" w:rsidRDefault="00986BF0">
      <w:pPr>
        <w:spacing w:line="380" w:lineRule="exact"/>
        <w:ind w:firstLineChars="1200" w:firstLine="2520"/>
        <w:rPr>
          <w:rFonts w:ascii="微软雅黑" w:eastAsia="微软雅黑" w:hAnsi="微软雅黑" w:cs="微软雅黑"/>
          <w:szCs w:val="21"/>
        </w:rPr>
      </w:pPr>
      <w:r>
        <w:rPr>
          <w:rFonts w:ascii="微软雅黑" w:eastAsia="微软雅黑" w:hAnsi="微软雅黑" w:cs="微软雅黑" w:hint="eastAsia"/>
          <w:szCs w:val="21"/>
        </w:rPr>
        <w:t xml:space="preserve">法人代表或授权委托人（签字或印章）：          </w:t>
      </w:r>
    </w:p>
    <w:p w:rsidR="00B02114" w:rsidRDefault="00986BF0">
      <w:pPr>
        <w:spacing w:line="380" w:lineRule="exact"/>
        <w:ind w:firstLineChars="1200" w:firstLine="2520"/>
        <w:rPr>
          <w:rFonts w:ascii="微软雅黑" w:eastAsia="微软雅黑" w:hAnsi="微软雅黑" w:cs="微软雅黑"/>
          <w:szCs w:val="21"/>
        </w:rPr>
      </w:pPr>
      <w:r>
        <w:rPr>
          <w:rFonts w:ascii="微软雅黑" w:eastAsia="微软雅黑" w:hAnsi="微软雅黑" w:cs="微软雅黑" w:hint="eastAsia"/>
          <w:szCs w:val="21"/>
        </w:rPr>
        <w:t xml:space="preserve">日期：               </w:t>
      </w:r>
    </w:p>
    <w:p w:rsidR="00B02114" w:rsidRDefault="00B02114">
      <w:pPr>
        <w:snapToGrid w:val="0"/>
        <w:spacing w:line="380" w:lineRule="exact"/>
        <w:ind w:left="5680" w:hanging="5074"/>
        <w:rPr>
          <w:rFonts w:ascii="微软雅黑" w:eastAsia="微软雅黑" w:hAnsi="微软雅黑" w:cs="微软雅黑"/>
          <w:szCs w:val="21"/>
        </w:rPr>
      </w:pPr>
    </w:p>
    <w:p w:rsidR="00B02114" w:rsidRDefault="00986BF0">
      <w:pPr>
        <w:snapToGrid w:val="0"/>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br w:type="page"/>
      </w:r>
      <w:bookmarkStart w:id="2" w:name="_Toc26543"/>
    </w:p>
    <w:p w:rsidR="00B02114" w:rsidRDefault="00986BF0">
      <w:pPr>
        <w:tabs>
          <w:tab w:val="left" w:pos="686"/>
        </w:tabs>
        <w:spacing w:line="380" w:lineRule="exact"/>
        <w:rPr>
          <w:rFonts w:ascii="微软雅黑" w:eastAsia="微软雅黑" w:hAnsi="微软雅黑" w:cs="微软雅黑"/>
          <w:b/>
          <w:bCs/>
          <w:color w:val="000000"/>
          <w:szCs w:val="21"/>
        </w:rPr>
      </w:pPr>
      <w:r>
        <w:rPr>
          <w:rFonts w:ascii="微软雅黑" w:eastAsia="微软雅黑" w:hAnsi="微软雅黑" w:cs="微软雅黑" w:hint="eastAsia"/>
          <w:b/>
          <w:szCs w:val="21"/>
        </w:rPr>
        <w:lastRenderedPageBreak/>
        <w:t xml:space="preserve">                 </w:t>
      </w:r>
      <w:bookmarkStart w:id="3" w:name="_Toc26951"/>
      <w:bookmarkEnd w:id="2"/>
      <w:r>
        <w:rPr>
          <w:rFonts w:ascii="微软雅黑" w:eastAsia="微软雅黑" w:hAnsi="微软雅黑" w:cs="微软雅黑" w:hint="eastAsia"/>
          <w:b/>
          <w:szCs w:val="21"/>
        </w:rPr>
        <w:t>二</w:t>
      </w:r>
      <w:r>
        <w:rPr>
          <w:rFonts w:ascii="微软雅黑" w:eastAsia="微软雅黑" w:hAnsi="微软雅黑" w:cs="微软雅黑" w:hint="eastAsia"/>
          <w:b/>
          <w:bCs/>
          <w:color w:val="000000"/>
          <w:szCs w:val="21"/>
        </w:rPr>
        <w:t>、法定代表人身份证明</w:t>
      </w:r>
      <w:bookmarkEnd w:id="3"/>
      <w:r>
        <w:rPr>
          <w:rFonts w:ascii="微软雅黑" w:eastAsia="微软雅黑" w:hAnsi="微软雅黑" w:cs="微软雅黑" w:hint="eastAsia"/>
          <w:b/>
          <w:bCs/>
          <w:color w:val="000000"/>
          <w:szCs w:val="21"/>
        </w:rPr>
        <w:t>书</w:t>
      </w:r>
    </w:p>
    <w:p w:rsidR="00B02114" w:rsidRDefault="00986BF0">
      <w:pPr>
        <w:pStyle w:val="a8"/>
        <w:spacing w:line="380" w:lineRule="exact"/>
        <w:ind w:firstLine="567"/>
        <w:jc w:val="both"/>
        <w:rPr>
          <w:rFonts w:ascii="微软雅黑" w:eastAsia="微软雅黑" w:hAnsi="微软雅黑" w:cs="微软雅黑"/>
          <w:color w:val="000000"/>
          <w:sz w:val="21"/>
          <w:szCs w:val="21"/>
          <w:u w:val="single"/>
        </w:rPr>
      </w:pPr>
      <w:r>
        <w:rPr>
          <w:rFonts w:ascii="微软雅黑" w:eastAsia="微软雅黑" w:hAnsi="微软雅黑" w:cs="微软雅黑" w:hint="eastAsia"/>
          <w:color w:val="000000"/>
          <w:sz w:val="21"/>
          <w:szCs w:val="21"/>
        </w:rPr>
        <w:t>投 标 人：</w:t>
      </w:r>
      <w:r>
        <w:rPr>
          <w:rFonts w:ascii="微软雅黑" w:eastAsia="微软雅黑" w:hAnsi="微软雅黑" w:cs="微软雅黑" w:hint="eastAsia"/>
          <w:color w:val="000000"/>
          <w:sz w:val="21"/>
          <w:szCs w:val="21"/>
          <w:u w:val="single"/>
        </w:rPr>
        <w:t xml:space="preserve">                                      </w:t>
      </w:r>
    </w:p>
    <w:p w:rsidR="00B02114" w:rsidRDefault="00986BF0">
      <w:pPr>
        <w:pStyle w:val="a8"/>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单位性质：</w:t>
      </w:r>
      <w:r>
        <w:rPr>
          <w:rFonts w:ascii="微软雅黑" w:eastAsia="微软雅黑" w:hAnsi="微软雅黑" w:cs="微软雅黑" w:hint="eastAsia"/>
          <w:color w:val="000000"/>
          <w:sz w:val="21"/>
          <w:szCs w:val="21"/>
          <w:u w:val="single"/>
        </w:rPr>
        <w:t xml:space="preserve">                                      </w:t>
      </w:r>
    </w:p>
    <w:p w:rsidR="00B02114" w:rsidRDefault="00986BF0">
      <w:pPr>
        <w:pStyle w:val="a8"/>
        <w:spacing w:line="380" w:lineRule="exact"/>
        <w:ind w:firstLine="567"/>
        <w:jc w:val="both"/>
        <w:rPr>
          <w:rFonts w:ascii="微软雅黑" w:eastAsia="微软雅黑" w:hAnsi="微软雅黑" w:cs="微软雅黑"/>
          <w:color w:val="000000"/>
          <w:sz w:val="21"/>
          <w:szCs w:val="21"/>
          <w:u w:val="single"/>
        </w:rPr>
      </w:pPr>
      <w:r>
        <w:rPr>
          <w:rFonts w:ascii="微软雅黑" w:eastAsia="微软雅黑" w:hAnsi="微软雅黑" w:cs="微软雅黑" w:hint="eastAsia"/>
          <w:color w:val="000000"/>
          <w:sz w:val="21"/>
          <w:szCs w:val="21"/>
        </w:rPr>
        <w:t>地     址：</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123" name="矩形 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986BF0" w:rsidRDefault="00986BF0"/>
                        </w:txbxContent>
                      </wps:txbx>
                      <wps:bodyPr upright="1"/>
                    </wps:wsp>
                  </a:graphicData>
                </a:graphic>
              </wp:inline>
            </w:drawing>
          </mc:Choice>
          <mc:Fallback>
            <w:pict>
              <v:rect id="矩形 123" o:spid="_x0000_s1028"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" filled="f" stroked="f">
                <v:path arrowok="t"/>
                <o:lock v:ext="edit" aspectratio="t"/>
                <v:textbox>
                  <w:txbxContent>
                    <w:p w:rsidR="00986BF0" w:rsidRDefault="00986BF0"/>
                  </w:txbxContent>
                </v:textbox>
                <w10:anchorlock/>
              </v:rect>
            </w:pict>
          </mc:Fallback>
        </mc:AlternateContent>
      </w:r>
      <w:r>
        <w:rPr>
          <w:rFonts w:ascii="微软雅黑" w:eastAsia="微软雅黑" w:hAnsi="微软雅黑" w:cs="微软雅黑" w:hint="eastAsia"/>
          <w:color w:val="000000"/>
          <w:sz w:val="21"/>
          <w:szCs w:val="21"/>
          <w:u w:val="single"/>
        </w:rPr>
        <w:t xml:space="preserve">                                      </w:t>
      </w:r>
    </w:p>
    <w:p w:rsidR="00B02114" w:rsidRDefault="00986BF0">
      <w:pPr>
        <w:pStyle w:val="a8"/>
        <w:spacing w:line="380" w:lineRule="exact"/>
        <w:ind w:firstLine="567"/>
        <w:jc w:val="both"/>
        <w:rPr>
          <w:rFonts w:ascii="微软雅黑" w:eastAsia="微软雅黑" w:hAnsi="微软雅黑" w:cs="微软雅黑"/>
          <w:color w:val="000000"/>
          <w:sz w:val="21"/>
          <w:szCs w:val="21"/>
          <w:u w:val="single"/>
        </w:rPr>
      </w:pPr>
      <w:r>
        <w:rPr>
          <w:rFonts w:ascii="微软雅黑" w:eastAsia="微软雅黑" w:hAnsi="微软雅黑" w:cs="微软雅黑" w:hint="eastAsia"/>
          <w:color w:val="000000"/>
          <w:sz w:val="21"/>
          <w:szCs w:val="21"/>
        </w:rPr>
        <w:t>成立时间：</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124" name="矩形 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986BF0" w:rsidRDefault="00986BF0"/>
                        </w:txbxContent>
                      </wps:txbx>
                      <wps:bodyPr upright="1"/>
                    </wps:wsp>
                  </a:graphicData>
                </a:graphic>
              </wp:inline>
            </w:drawing>
          </mc:Choice>
          <mc:Fallback>
            <w:pict>
              <v:rect id="矩形 124" o:spid="_x0000_s1029"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JwW566ABAAAvAwAA&#10;DgAAAAAAAAAAAAAAAAAuAgAAZHJzL2Uyb0RvYy54bWxQSwECLQAUAAYACAAAACEAV9MeStQAAAD/&#10;AAAADwAAAAAAAAAAAAAAAAD6AwAAZHJzL2Rvd25yZXYueG1sUEsFBgAAAAAEAAQA8wAAAPsEAAAA&#10;AA==&#10;" filled="f" stroked="f">
                <v:path arrowok="t"/>
                <o:lock v:ext="edit" aspectratio="t"/>
                <v:textbox>
                  <w:txbxContent>
                    <w:p w:rsidR="00986BF0" w:rsidRDefault="00986BF0"/>
                  </w:txbxContent>
                </v:textbox>
                <w10:anchorlock/>
              </v:rect>
            </w:pict>
          </mc:Fallback>
        </mc:AlternateContent>
      </w:r>
      <w:r>
        <w:rPr>
          <w:rFonts w:ascii="微软雅黑" w:eastAsia="微软雅黑" w:hAnsi="微软雅黑" w:cs="微软雅黑" w:hint="eastAsia"/>
          <w:color w:val="000000"/>
          <w:sz w:val="21"/>
          <w:szCs w:val="21"/>
          <w:u w:val="single"/>
        </w:rPr>
        <w:t xml:space="preserve">                                      </w:t>
      </w:r>
    </w:p>
    <w:p w:rsidR="00B02114" w:rsidRDefault="00986BF0">
      <w:pPr>
        <w:pStyle w:val="a8"/>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经营期限：</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125" name="矩形 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986BF0" w:rsidRDefault="00986BF0"/>
                        </w:txbxContent>
                      </wps:txbx>
                      <wps:bodyPr upright="1"/>
                    </wps:wsp>
                  </a:graphicData>
                </a:graphic>
              </wp:inline>
            </w:drawing>
          </mc:Choice>
          <mc:Fallback>
            <w:pict>
              <v:rect id="矩形 125" o:spid="_x0000_s1030"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4oh9kqABAAAvAwAA&#10;DgAAAAAAAAAAAAAAAAAuAgAAZHJzL2Uyb0RvYy54bWxQSwECLQAUAAYACAAAACEAV9MeStQAAAD/&#10;AAAADwAAAAAAAAAAAAAAAAD6AwAAZHJzL2Rvd25yZXYueG1sUEsFBgAAAAAEAAQA8wAAAPsEAAAA&#10;AA==&#10;" filled="f" stroked="f">
                <v:path arrowok="t"/>
                <o:lock v:ext="edit" aspectratio="t"/>
                <v:textbox>
                  <w:txbxContent>
                    <w:p w:rsidR="00986BF0" w:rsidRDefault="00986BF0"/>
                  </w:txbxContent>
                </v:textbox>
                <w10:anchorlock/>
              </v:rect>
            </w:pict>
          </mc:Fallback>
        </mc:AlternateContent>
      </w:r>
      <w:r>
        <w:rPr>
          <w:rFonts w:ascii="微软雅黑" w:eastAsia="微软雅黑" w:hAnsi="微软雅黑" w:cs="微软雅黑" w:hint="eastAsia"/>
          <w:color w:val="000000"/>
          <w:sz w:val="21"/>
          <w:szCs w:val="21"/>
          <w:u w:val="single"/>
        </w:rPr>
        <w:t xml:space="preserve">                                      </w:t>
      </w:r>
    </w:p>
    <w:p w:rsidR="00B02114" w:rsidRDefault="00986BF0">
      <w:pPr>
        <w:pStyle w:val="a8"/>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姓     名：</w: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性     别：</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126" name="矩形 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986BF0" w:rsidRDefault="00986BF0"/>
                        </w:txbxContent>
                      </wps:txbx>
                      <wps:bodyPr upright="1"/>
                    </wps:wsp>
                  </a:graphicData>
                </a:graphic>
              </wp:inline>
            </w:drawing>
          </mc:Choice>
          <mc:Fallback>
            <w:pict>
              <v:rect id="矩形 126" o:spid="_x0000_s1031"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wAuK5aABAAAvAwAA&#10;DgAAAAAAAAAAAAAAAAAuAgAAZHJzL2Uyb0RvYy54bWxQSwECLQAUAAYACAAAACEAV9MeStQAAAD/&#10;AAAADwAAAAAAAAAAAAAAAAD6AwAAZHJzL2Rvd25yZXYueG1sUEsFBgAAAAAEAAQA8wAAAPsEAAAA&#10;AA==&#10;" filled="f" stroked="f">
                <v:path arrowok="t"/>
                <o:lock v:ext="edit" aspectratio="t"/>
                <v:textbox>
                  <w:txbxContent>
                    <w:p w:rsidR="00986BF0" w:rsidRDefault="00986BF0"/>
                  </w:txbxContent>
                </v:textbox>
                <w10:anchorlock/>
              </v:rect>
            </w:pict>
          </mc:Fallback>
        </mc:AlternateContent>
      </w:r>
      <w:r>
        <w:rPr>
          <w:rFonts w:ascii="微软雅黑" w:eastAsia="微软雅黑" w:hAnsi="微软雅黑" w:cs="微软雅黑" w:hint="eastAsia"/>
          <w:color w:val="000000"/>
          <w:sz w:val="21"/>
          <w:szCs w:val="21"/>
          <w:u w:val="single"/>
        </w:rPr>
        <w:t xml:space="preserve">                     </w:t>
      </w:r>
    </w:p>
    <w:p w:rsidR="00B02114" w:rsidRDefault="00986BF0">
      <w:pPr>
        <w:pStyle w:val="a8"/>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年     龄：</w: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职     务：</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127" name="矩形 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986BF0" w:rsidRDefault="00986BF0"/>
                        </w:txbxContent>
                      </wps:txbx>
                      <wps:bodyPr upright="1"/>
                    </wps:wsp>
                  </a:graphicData>
                </a:graphic>
              </wp:inline>
            </w:drawing>
          </mc:Choice>
          <mc:Fallback>
            <w:pict>
              <v:rect id="矩形 127" o:spid="_x0000_s1032"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" filled="f" stroked="f">
                <v:path arrowok="t"/>
                <o:lock v:ext="edit" aspectratio="t"/>
                <v:textbox>
                  <w:txbxContent>
                    <w:p w:rsidR="00986BF0" w:rsidRDefault="00986BF0"/>
                  </w:txbxContent>
                </v:textbox>
                <w10:anchorlock/>
              </v:rect>
            </w:pict>
          </mc:Fallback>
        </mc:AlternateContent>
      </w:r>
      <w:r>
        <w:rPr>
          <w:rFonts w:ascii="微软雅黑" w:eastAsia="微软雅黑" w:hAnsi="微软雅黑" w:cs="微软雅黑" w:hint="eastAsia"/>
          <w:color w:val="000000"/>
          <w:sz w:val="21"/>
          <w:szCs w:val="21"/>
          <w:u w:val="single"/>
        </w:rPr>
        <w:t xml:space="preserve">                     </w:t>
      </w:r>
    </w:p>
    <w:p w:rsidR="00B02114" w:rsidRDefault="00986BF0">
      <w:pPr>
        <w:pStyle w:val="a8"/>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系</w: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(投标人名称)的法定代表人。</w:t>
      </w:r>
    </w:p>
    <w:p w:rsidR="00B02114" w:rsidRDefault="00986BF0">
      <w:pPr>
        <w:pStyle w:val="a8"/>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特此证明。</w:t>
      </w:r>
    </w:p>
    <w:p w:rsidR="00B02114" w:rsidRDefault="00B02114">
      <w:pPr>
        <w:pStyle w:val="a8"/>
        <w:spacing w:line="380" w:lineRule="exact"/>
        <w:ind w:firstLine="567"/>
        <w:jc w:val="both"/>
        <w:rPr>
          <w:rFonts w:ascii="微软雅黑" w:eastAsia="微软雅黑" w:hAnsi="微软雅黑" w:cs="微软雅黑"/>
          <w:color w:val="000000"/>
          <w:sz w:val="21"/>
          <w:szCs w:val="21"/>
        </w:rPr>
      </w:pPr>
    </w:p>
    <w:p w:rsidR="00B02114" w:rsidRDefault="00986BF0">
      <w:pPr>
        <w:pStyle w:val="a8"/>
        <w:spacing w:line="380" w:lineRule="exact"/>
        <w:ind w:firstLine="567"/>
        <w:jc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投标人：</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128" name="矩形 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986BF0" w:rsidRDefault="00986BF0"/>
                        </w:txbxContent>
                      </wps:txbx>
                      <wps:bodyPr upright="1"/>
                    </wps:wsp>
                  </a:graphicData>
                </a:graphic>
              </wp:inline>
            </w:drawing>
          </mc:Choice>
          <mc:Fallback>
            <w:pict>
              <v:rect id="矩形 128" o:spid="_x0000_s1033"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7g8W76ABAAAvAwAA&#10;DgAAAAAAAAAAAAAAAAAuAgAAZHJzL2Uyb0RvYy54bWxQSwECLQAUAAYACAAAACEAV9MeStQAAAD/&#10;AAAADwAAAAAAAAAAAAAAAAD6AwAAZHJzL2Rvd25yZXYueG1sUEsFBgAAAAAEAAQA8wAAAPsEAAAA&#10;AA==&#10;" filled="f" stroked="f">
                <v:path arrowok="t"/>
                <o:lock v:ext="edit" aspectratio="t"/>
                <v:textbox>
                  <w:txbxContent>
                    <w:p w:rsidR="00986BF0" w:rsidRDefault="00986BF0"/>
                  </w:txbxContent>
                </v:textbox>
                <w10:anchorlock/>
              </v:rect>
            </w:pict>
          </mc:Fallback>
        </mc:AlternateContent>
      </w:r>
      <w:r>
        <w:rPr>
          <w:rFonts w:ascii="微软雅黑" w:eastAsia="微软雅黑" w:hAnsi="微软雅黑" w:cs="微软雅黑" w:hint="eastAsia"/>
          <w:color w:val="000000"/>
          <w:sz w:val="21"/>
          <w:szCs w:val="21"/>
        </w:rPr>
        <w:t>(盖公章)</w:t>
      </w:r>
      <w:r>
        <w:rPr>
          <w:rFonts w:ascii="微软雅黑" w:eastAsia="微软雅黑" w:hAnsi="微软雅黑" w:cs="微软雅黑" w:hint="eastAsia"/>
          <w:color w:val="000000"/>
          <w:sz w:val="21"/>
          <w:szCs w:val="21"/>
          <w:u w:val="single"/>
        </w:rPr>
        <w:t xml:space="preserve">                      </w:t>
      </w:r>
    </w:p>
    <w:p w:rsidR="00B02114" w:rsidRDefault="00B02114">
      <w:pPr>
        <w:pStyle w:val="a8"/>
        <w:spacing w:line="380" w:lineRule="exact"/>
        <w:ind w:firstLine="567"/>
        <w:jc w:val="center"/>
        <w:rPr>
          <w:rFonts w:ascii="微软雅黑" w:eastAsia="微软雅黑" w:hAnsi="微软雅黑" w:cs="微软雅黑"/>
          <w:color w:val="000000"/>
          <w:sz w:val="21"/>
          <w:szCs w:val="21"/>
        </w:rPr>
      </w:pPr>
    </w:p>
    <w:p w:rsidR="00B02114" w:rsidRDefault="00986BF0">
      <w:pPr>
        <w:pStyle w:val="a8"/>
        <w:spacing w:line="380" w:lineRule="exact"/>
        <w:ind w:firstLine="567"/>
        <w:jc w:val="center"/>
        <w:rPr>
          <w:rFonts w:ascii="微软雅黑" w:eastAsia="微软雅黑" w:hAnsi="微软雅黑" w:cs="微软雅黑"/>
          <w:sz w:val="21"/>
          <w:szCs w:val="21"/>
        </w:rPr>
      </w:pPr>
      <w:r>
        <w:rPr>
          <w:rFonts w:ascii="微软雅黑" w:eastAsia="微软雅黑" w:hAnsi="微软雅黑" w:cs="微软雅黑" w:hint="eastAsia"/>
          <w:color w:val="000000"/>
          <w:sz w:val="21"/>
          <w:szCs w:val="21"/>
        </w:rPr>
        <w:t>日期：</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129" name="矩形 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986BF0" w:rsidRDefault="00986BF0"/>
                        </w:txbxContent>
                      </wps:txbx>
                      <wps:bodyPr upright="1"/>
                    </wps:wsp>
                  </a:graphicData>
                </a:graphic>
              </wp:inline>
            </w:drawing>
          </mc:Choice>
          <mc:Fallback>
            <w:pict>
              <v:rect id="矩形 129" o:spid="_x0000_s1034"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Rpdoa6ABAAAvAwAA&#10;DgAAAAAAAAAAAAAAAAAuAgAAZHJzL2Uyb0RvYy54bWxQSwECLQAUAAYACAAAACEAV9MeStQAAAD/&#10;AAAADwAAAAAAAAAAAAAAAAD6AwAAZHJzL2Rvd25yZXYueG1sUEsFBgAAAAAEAAQA8wAAAPsEAAAA&#10;AA==&#10;" filled="f" stroked="f">
                <v:path arrowok="t"/>
                <o:lock v:ext="edit" aspectratio="t"/>
                <v:textbox>
                  <w:txbxContent>
                    <w:p w:rsidR="00986BF0" w:rsidRDefault="00986BF0"/>
                  </w:txbxContent>
                </v:textbox>
                <w10:anchorlock/>
              </v:rect>
            </w:pict>
          </mc:Fallback>
        </mc:AlternateContent>
      </w:r>
      <w:r>
        <w:rPr>
          <w:rFonts w:ascii="微软雅黑" w:eastAsia="微软雅黑" w:hAnsi="微软雅黑" w:cs="微软雅黑" w:hint="eastAsia"/>
          <w:color w:val="000000"/>
          <w:sz w:val="21"/>
          <w:szCs w:val="21"/>
          <w:u w:val="single"/>
        </w:rPr>
        <w:t xml:space="preserve">                         </w:t>
      </w:r>
      <w:bookmarkStart w:id="4" w:name="_Toc10458"/>
    </w:p>
    <w:p w:rsidR="00B02114" w:rsidRDefault="00B02114">
      <w:pPr>
        <w:pStyle w:val="1"/>
        <w:spacing w:before="240" w:after="60" w:line="380" w:lineRule="exact"/>
        <w:ind w:firstLineChars="500" w:firstLine="1050"/>
        <w:rPr>
          <w:rFonts w:ascii="微软雅黑" w:eastAsia="微软雅黑" w:hAnsi="微软雅黑" w:cs="微软雅黑"/>
          <w:sz w:val="21"/>
          <w:szCs w:val="21"/>
        </w:rPr>
      </w:pPr>
    </w:p>
    <w:p w:rsidR="00B02114" w:rsidRDefault="00B02114">
      <w:pPr>
        <w:pStyle w:val="1"/>
        <w:spacing w:before="240" w:after="60" w:line="380" w:lineRule="exact"/>
        <w:ind w:firstLineChars="500" w:firstLine="1050"/>
        <w:rPr>
          <w:rFonts w:ascii="微软雅黑" w:eastAsia="微软雅黑" w:hAnsi="微软雅黑" w:cs="微软雅黑"/>
          <w:sz w:val="21"/>
          <w:szCs w:val="21"/>
        </w:rPr>
      </w:pPr>
    </w:p>
    <w:p w:rsidR="00B02114" w:rsidRDefault="00B02114">
      <w:pPr>
        <w:pStyle w:val="1"/>
        <w:spacing w:before="240" w:after="60" w:line="380" w:lineRule="exact"/>
        <w:ind w:firstLineChars="500" w:firstLine="1050"/>
        <w:rPr>
          <w:rFonts w:ascii="微软雅黑" w:eastAsia="微软雅黑" w:hAnsi="微软雅黑" w:cs="微软雅黑"/>
          <w:sz w:val="21"/>
          <w:szCs w:val="21"/>
        </w:rPr>
      </w:pPr>
    </w:p>
    <w:p w:rsidR="00B02114" w:rsidRDefault="00B02114">
      <w:pPr>
        <w:pStyle w:val="1"/>
        <w:spacing w:before="240" w:after="60" w:line="380" w:lineRule="exact"/>
        <w:ind w:firstLineChars="500" w:firstLine="1050"/>
        <w:rPr>
          <w:rFonts w:ascii="微软雅黑" w:eastAsia="微软雅黑" w:hAnsi="微软雅黑" w:cs="微软雅黑"/>
          <w:sz w:val="21"/>
          <w:szCs w:val="21"/>
        </w:rPr>
      </w:pPr>
    </w:p>
    <w:p w:rsidR="00B02114" w:rsidRDefault="00B02114">
      <w:pPr>
        <w:pStyle w:val="1"/>
        <w:spacing w:before="240" w:after="60" w:line="380" w:lineRule="exact"/>
        <w:ind w:firstLineChars="500" w:firstLine="1050"/>
        <w:rPr>
          <w:rFonts w:ascii="微软雅黑" w:eastAsia="微软雅黑" w:hAnsi="微软雅黑" w:cs="微软雅黑"/>
          <w:sz w:val="21"/>
          <w:szCs w:val="21"/>
        </w:rPr>
      </w:pPr>
    </w:p>
    <w:p w:rsidR="00B02114" w:rsidRDefault="00B02114">
      <w:pPr>
        <w:pStyle w:val="1"/>
        <w:spacing w:before="240" w:after="60" w:line="380" w:lineRule="exact"/>
        <w:ind w:firstLineChars="500" w:firstLine="1050"/>
        <w:rPr>
          <w:rFonts w:ascii="微软雅黑" w:eastAsia="微软雅黑" w:hAnsi="微软雅黑" w:cs="微软雅黑"/>
          <w:sz w:val="21"/>
          <w:szCs w:val="21"/>
        </w:rPr>
      </w:pPr>
    </w:p>
    <w:p w:rsidR="00B02114" w:rsidRDefault="00B02114">
      <w:pPr>
        <w:pStyle w:val="1"/>
        <w:spacing w:before="240" w:after="60" w:line="380" w:lineRule="exact"/>
        <w:ind w:firstLineChars="800" w:firstLine="1680"/>
        <w:rPr>
          <w:rFonts w:ascii="微软雅黑" w:eastAsia="微软雅黑" w:hAnsi="微软雅黑" w:cs="微软雅黑"/>
          <w:sz w:val="21"/>
          <w:szCs w:val="21"/>
        </w:rPr>
      </w:pPr>
    </w:p>
    <w:p w:rsidR="00B02114" w:rsidRDefault="00B02114">
      <w:pPr>
        <w:pStyle w:val="1"/>
        <w:spacing w:before="240" w:after="60" w:line="380" w:lineRule="exact"/>
        <w:ind w:firstLineChars="800" w:firstLine="1680"/>
        <w:rPr>
          <w:rFonts w:ascii="微软雅黑" w:eastAsia="微软雅黑" w:hAnsi="微软雅黑" w:cs="微软雅黑"/>
          <w:sz w:val="21"/>
          <w:szCs w:val="21"/>
        </w:rPr>
      </w:pPr>
    </w:p>
    <w:p w:rsidR="00B02114" w:rsidRDefault="00B02114">
      <w:pPr>
        <w:pStyle w:val="1"/>
        <w:spacing w:before="240" w:after="60" w:line="380" w:lineRule="exact"/>
        <w:ind w:firstLineChars="800" w:firstLine="1680"/>
        <w:rPr>
          <w:rFonts w:ascii="微软雅黑" w:eastAsia="微软雅黑" w:hAnsi="微软雅黑" w:cs="微软雅黑"/>
          <w:sz w:val="21"/>
          <w:szCs w:val="21"/>
        </w:rPr>
      </w:pPr>
    </w:p>
    <w:p w:rsidR="00B02114" w:rsidRDefault="00986BF0" w:rsidP="002B2895">
      <w:pPr>
        <w:pStyle w:val="1"/>
        <w:spacing w:before="240" w:after="60" w:line="380" w:lineRule="exact"/>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三、法定代表人授权委托书</w:t>
      </w:r>
      <w:bookmarkEnd w:id="4"/>
    </w:p>
    <w:p w:rsidR="00B02114" w:rsidRDefault="00986BF0">
      <w:pPr>
        <w:spacing w:line="380" w:lineRule="exact"/>
        <w:ind w:firstLineChars="200" w:firstLine="420"/>
        <w:rPr>
          <w:rFonts w:ascii="微软雅黑" w:eastAsia="微软雅黑" w:hAnsi="微软雅黑" w:cs="微软雅黑"/>
          <w:color w:val="000000"/>
          <w:szCs w:val="21"/>
        </w:rPr>
      </w:pPr>
      <w:r>
        <w:rPr>
          <w:rFonts w:ascii="微软雅黑" w:eastAsia="微软雅黑" w:hAnsi="微软雅黑" w:cs="微软雅黑" w:hint="eastAsia"/>
          <w:color w:val="000000"/>
          <w:szCs w:val="21"/>
        </w:rPr>
        <w:t>本人</w:t>
      </w:r>
      <w:r>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szCs w:val="21"/>
        </w:rPr>
        <w:t>（姓名）系</w:t>
      </w:r>
      <w:r>
        <w:rPr>
          <w:rFonts w:ascii="微软雅黑" w:eastAsia="微软雅黑" w:hAnsi="微软雅黑" w:cs="微软雅黑" w:hint="eastAsia"/>
          <w:noProof/>
          <w:color w:val="000000"/>
          <w:szCs w:val="21"/>
          <w:shd w:val="clear" w:color="auto" w:fill="F7F2B0"/>
        </w:rPr>
        <mc:AlternateContent>
          <mc:Choice Requires="wps">
            <w:drawing>
              <wp:inline distT="0" distB="0" distL="114300" distR="114300">
                <wp:extent cx="635" cy="0"/>
                <wp:effectExtent l="0" t="0" r="0" b="0"/>
                <wp:docPr id="130" name="矩形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986BF0" w:rsidRDefault="00986BF0"/>
                        </w:txbxContent>
                      </wps:txbx>
                      <wps:bodyPr upright="1"/>
                    </wps:wsp>
                  </a:graphicData>
                </a:graphic>
              </wp:inline>
            </w:drawing>
          </mc:Choice>
          <mc:Fallback>
            <w:pict>
              <v:rect id="矩形 130" o:spid="_x0000_s1035"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" filled="f" stroked="f">
                <v:path arrowok="t"/>
                <o:lock v:ext="edit" aspectratio="t"/>
                <v:textbox>
                  <w:txbxContent>
                    <w:p w:rsidR="00986BF0" w:rsidRDefault="00986BF0"/>
                  </w:txbxContent>
                </v:textbox>
                <w10:anchorlock/>
              </v:rect>
            </w:pict>
          </mc:Fallback>
        </mc:AlternateContent>
      </w:r>
      <w:r>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szCs w:val="21"/>
        </w:rPr>
        <w:t>（投标人名称）的法定代表人，现委托</w:t>
      </w:r>
      <w:r>
        <w:rPr>
          <w:rFonts w:ascii="微软雅黑" w:eastAsia="微软雅黑" w:hAnsi="微软雅黑" w:cs="微软雅黑" w:hint="eastAsia"/>
          <w:noProof/>
          <w:color w:val="000000"/>
          <w:szCs w:val="21"/>
          <w:shd w:val="clear" w:color="auto" w:fill="F7F2B0"/>
        </w:rPr>
        <mc:AlternateContent>
          <mc:Choice Requires="wps">
            <w:drawing>
              <wp:inline distT="0" distB="0" distL="114300" distR="114300">
                <wp:extent cx="635" cy="0"/>
                <wp:effectExtent l="0" t="0" r="0" b="0"/>
                <wp:docPr id="131" name="矩形 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986BF0" w:rsidRDefault="00986BF0"/>
                        </w:txbxContent>
                      </wps:txbx>
                      <wps:bodyPr upright="1"/>
                    </wps:wsp>
                  </a:graphicData>
                </a:graphic>
              </wp:inline>
            </w:drawing>
          </mc:Choice>
          <mc:Fallback>
            <w:pict>
              <v:rect id="矩形 131" o:spid="_x0000_s1036"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vD5f4KABAAAwAwAA&#10;DgAAAAAAAAAAAAAAAAAuAgAAZHJzL2Uyb0RvYy54bWxQSwECLQAUAAYACAAAACEAV9MeStQAAAD/&#10;AAAADwAAAAAAAAAAAAAAAAD6AwAAZHJzL2Rvd25yZXYueG1sUEsFBgAAAAAEAAQA8wAAAPsEAAAA&#10;AA==&#10;" filled="f" stroked="f">
                <v:path arrowok="t"/>
                <o:lock v:ext="edit" aspectratio="t"/>
                <v:textbox>
                  <w:txbxContent>
                    <w:p w:rsidR="00986BF0" w:rsidRDefault="00986BF0"/>
                  </w:txbxContent>
                </v:textbox>
                <w10:anchorlock/>
              </v:rect>
            </w:pict>
          </mc:Fallback>
        </mc:AlternateContent>
      </w:r>
      <w:r>
        <w:rPr>
          <w:rFonts w:ascii="微软雅黑" w:eastAsia="微软雅黑" w:hAnsi="微软雅黑" w:cs="微软雅黑" w:hint="eastAsia"/>
          <w:color w:val="000000"/>
          <w:szCs w:val="21"/>
        </w:rPr>
        <w:t>（姓名）为我方代理人。代理人根据授权，以我方名义签署、澄清、说明、补正、递交、撤回、修改</w:t>
      </w:r>
      <w:r>
        <w:rPr>
          <w:rFonts w:ascii="微软雅黑" w:eastAsia="微软雅黑" w:hAnsi="微软雅黑" w:cs="微软雅黑" w:hint="eastAsia"/>
          <w:szCs w:val="21"/>
          <w:u w:val="single"/>
        </w:rPr>
        <w:t>丹阳市人民医院造价咨询服务采购项目</w:t>
      </w:r>
      <w:r>
        <w:rPr>
          <w:rFonts w:ascii="微软雅黑" w:eastAsia="微软雅黑" w:hAnsi="微软雅黑" w:cs="微软雅黑" w:hint="eastAsia"/>
          <w:color w:val="000000"/>
          <w:szCs w:val="21"/>
        </w:rPr>
        <w:t>投标文件、签订合同和处理有关事宜，其法律后果由我方承担。</w:t>
      </w:r>
    </w:p>
    <w:p w:rsidR="00B02114" w:rsidRDefault="00986BF0">
      <w:pPr>
        <w:pStyle w:val="a8"/>
        <w:spacing w:line="380" w:lineRule="exact"/>
        <w:ind w:firstLineChars="200" w:firstLine="42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委托期限：</w:t>
      </w:r>
    </w:p>
    <w:p w:rsidR="00B02114" w:rsidRDefault="00986BF0">
      <w:pPr>
        <w:pStyle w:val="a8"/>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代理人无转委托权。</w:t>
      </w:r>
    </w:p>
    <w:p w:rsidR="00B02114" w:rsidRDefault="00986BF0">
      <w:pPr>
        <w:pStyle w:val="a8"/>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附：法定代表人身份证明</w:t>
      </w:r>
    </w:p>
    <w:p w:rsidR="00B02114" w:rsidRDefault="00986BF0">
      <w:pPr>
        <w:pStyle w:val="a8"/>
        <w:spacing w:line="380" w:lineRule="exact"/>
        <w:ind w:firstLineChars="500" w:firstLine="1050"/>
        <w:jc w:val="center"/>
        <w:rPr>
          <w:rFonts w:ascii="微软雅黑" w:eastAsia="微软雅黑" w:hAnsi="微软雅黑" w:cs="微软雅黑"/>
          <w:color w:val="000000"/>
          <w:sz w:val="21"/>
          <w:szCs w:val="21"/>
          <w:u w:val="single"/>
        </w:rPr>
      </w:pPr>
      <w:r>
        <w:rPr>
          <w:rFonts w:ascii="微软雅黑" w:eastAsia="微软雅黑" w:hAnsi="微软雅黑" w:cs="微软雅黑" w:hint="eastAsia"/>
          <w:color w:val="000000"/>
          <w:sz w:val="21"/>
          <w:szCs w:val="21"/>
        </w:rPr>
        <w:t xml:space="preserve">      投    标   人：</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133" name="矩形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986BF0" w:rsidRDefault="00986BF0"/>
                        </w:txbxContent>
                      </wps:txbx>
                      <wps:bodyPr upright="1"/>
                    </wps:wsp>
                  </a:graphicData>
                </a:graphic>
              </wp:inline>
            </w:drawing>
          </mc:Choice>
          <mc:Fallback>
            <w:pict>
              <v:rect id="矩形 133" o:spid="_x0000_s1037"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KGFeAqABAAAwAwAA&#10;DgAAAAAAAAAAAAAAAAAuAgAAZHJzL2Uyb0RvYy54bWxQSwECLQAUAAYACAAAACEAV9MeStQAAAD/&#10;AAAADwAAAAAAAAAAAAAAAAD6AwAAZHJzL2Rvd25yZXYueG1sUEsFBgAAAAAEAAQA8wAAAPsEAAAA&#10;AA==&#10;" filled="f" stroked="f">
                <v:path arrowok="t"/>
                <o:lock v:ext="edit" aspectratio="t"/>
                <v:textbox>
                  <w:txbxContent>
                    <w:p w:rsidR="00986BF0" w:rsidRDefault="00986BF0"/>
                  </w:txbxContent>
                </v:textbox>
                <w10:anchorlock/>
              </v:rect>
            </w:pict>
          </mc:Fallback>
        </mc:AlternateContent>
      </w:r>
      <w:r>
        <w:rPr>
          <w:rFonts w:ascii="微软雅黑" w:eastAsia="微软雅黑" w:hAnsi="微软雅黑" w:cs="微软雅黑" w:hint="eastAsia"/>
          <w:color w:val="000000"/>
          <w:sz w:val="21"/>
          <w:szCs w:val="21"/>
        </w:rPr>
        <w:t>（盖单位章）</w:t>
      </w:r>
      <w:r>
        <w:rPr>
          <w:rFonts w:ascii="微软雅黑" w:eastAsia="微软雅黑" w:hAnsi="微软雅黑" w:cs="微软雅黑" w:hint="eastAsia"/>
          <w:color w:val="000000"/>
          <w:sz w:val="21"/>
          <w:szCs w:val="21"/>
          <w:u w:val="single"/>
        </w:rPr>
        <w:t xml:space="preserve">         </w:t>
      </w:r>
    </w:p>
    <w:p w:rsidR="00B02114" w:rsidRDefault="00986BF0">
      <w:pPr>
        <w:pStyle w:val="a8"/>
        <w:spacing w:line="380" w:lineRule="exact"/>
        <w:ind w:firstLineChars="500" w:firstLine="1050"/>
        <w:jc w:val="righ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 xml:space="preserve">  法定代表人：</w: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（签字）</w:t>
      </w:r>
    </w:p>
    <w:p w:rsidR="00B02114" w:rsidRDefault="00986BF0">
      <w:pPr>
        <w:pStyle w:val="a8"/>
        <w:spacing w:line="380" w:lineRule="exact"/>
        <w:ind w:firstLineChars="1500" w:firstLine="315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身份证号码：</w:t>
      </w:r>
      <w:r>
        <w:rPr>
          <w:rFonts w:ascii="微软雅黑" w:eastAsia="微软雅黑" w:hAnsi="微软雅黑" w:cs="微软雅黑" w:hint="eastAsia"/>
          <w:color w:val="000000"/>
          <w:sz w:val="21"/>
          <w:szCs w:val="21"/>
          <w:u w:val="single"/>
        </w:rPr>
        <w:t xml:space="preserve">                        </w:t>
      </w:r>
    </w:p>
    <w:p w:rsidR="00B02114" w:rsidRDefault="00986BF0">
      <w:pPr>
        <w:pStyle w:val="a8"/>
        <w:spacing w:line="380" w:lineRule="exact"/>
        <w:jc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 xml:space="preserve">                             委托代理人：</w: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（签字）</w:t>
      </w:r>
    </w:p>
    <w:p w:rsidR="00B02114" w:rsidRDefault="00986BF0">
      <w:pPr>
        <w:pStyle w:val="a8"/>
        <w:spacing w:line="380" w:lineRule="exact"/>
        <w:ind w:firstLineChars="1500" w:firstLine="315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身份证号码：</w:t>
      </w:r>
      <w:r>
        <w:rPr>
          <w:rFonts w:ascii="微软雅黑" w:eastAsia="微软雅黑" w:hAnsi="微软雅黑" w:cs="微软雅黑" w:hint="eastAsia"/>
          <w:color w:val="000000"/>
          <w:sz w:val="21"/>
          <w:szCs w:val="21"/>
          <w:u w:val="single"/>
        </w:rPr>
        <w:t xml:space="preserve">                        </w:t>
      </w:r>
    </w:p>
    <w:p w:rsidR="00B02114" w:rsidRDefault="00986BF0">
      <w:pPr>
        <w:pStyle w:val="a8"/>
        <w:spacing w:line="380" w:lineRule="exact"/>
        <w:ind w:firstLineChars="1500" w:firstLine="3150"/>
        <w:jc w:val="both"/>
        <w:rPr>
          <w:rFonts w:ascii="微软雅黑" w:eastAsia="微软雅黑" w:hAnsi="微软雅黑" w:cs="微软雅黑"/>
          <w:sz w:val="21"/>
          <w:szCs w:val="21"/>
        </w:rPr>
      </w:pPr>
      <w:r>
        <w:rPr>
          <w:rFonts w:ascii="微软雅黑" w:eastAsia="微软雅黑" w:hAnsi="微软雅黑" w:cs="微软雅黑" w:hint="eastAsia"/>
          <w:color w:val="000000"/>
          <w:sz w:val="21"/>
          <w:szCs w:val="21"/>
        </w:rPr>
        <w:t>日      期：</w:t>
      </w:r>
      <w:r>
        <w:rPr>
          <w:rFonts w:ascii="微软雅黑" w:eastAsia="微软雅黑" w:hAnsi="微软雅黑" w:cs="微软雅黑" w:hint="eastAsia"/>
          <w:color w:val="000000"/>
          <w:sz w:val="21"/>
          <w:szCs w:val="21"/>
          <w:u w:val="single"/>
        </w:rPr>
        <w:t xml:space="preserve">                        </w:t>
      </w:r>
      <w:bookmarkStart w:id="5" w:name="_Toc28085"/>
      <w:bookmarkStart w:id="6" w:name="_Toc18040"/>
    </w:p>
    <w:p w:rsidR="00B02114" w:rsidRDefault="00B02114">
      <w:pPr>
        <w:spacing w:line="380" w:lineRule="exact"/>
        <w:rPr>
          <w:rFonts w:ascii="微软雅黑" w:eastAsia="微软雅黑" w:hAnsi="微软雅黑" w:cs="微软雅黑"/>
          <w:szCs w:val="21"/>
        </w:rPr>
      </w:pPr>
    </w:p>
    <w:p w:rsidR="00B02114" w:rsidRDefault="00B02114">
      <w:pPr>
        <w:pStyle w:val="1"/>
        <w:spacing w:before="240" w:after="60" w:line="380" w:lineRule="exact"/>
        <w:ind w:firstLineChars="800" w:firstLine="1680"/>
        <w:rPr>
          <w:rFonts w:ascii="微软雅黑" w:eastAsia="微软雅黑" w:hAnsi="微软雅黑" w:cs="微软雅黑"/>
          <w:sz w:val="21"/>
          <w:szCs w:val="21"/>
        </w:rPr>
      </w:pPr>
    </w:p>
    <w:p w:rsidR="00B02114" w:rsidRDefault="00B02114">
      <w:pPr>
        <w:pStyle w:val="1"/>
        <w:spacing w:before="240" w:after="60" w:line="380" w:lineRule="exact"/>
        <w:ind w:firstLineChars="800" w:firstLine="1680"/>
        <w:rPr>
          <w:rFonts w:ascii="微软雅黑" w:eastAsia="微软雅黑" w:hAnsi="微软雅黑" w:cs="微软雅黑"/>
          <w:sz w:val="21"/>
          <w:szCs w:val="21"/>
        </w:rPr>
      </w:pPr>
    </w:p>
    <w:p w:rsidR="00B02114" w:rsidRDefault="00B02114">
      <w:pPr>
        <w:pStyle w:val="1"/>
        <w:spacing w:before="240" w:after="60" w:line="380" w:lineRule="exact"/>
        <w:ind w:firstLineChars="800" w:firstLine="1680"/>
        <w:rPr>
          <w:rFonts w:ascii="微软雅黑" w:eastAsia="微软雅黑" w:hAnsi="微软雅黑" w:cs="微软雅黑"/>
          <w:sz w:val="21"/>
          <w:szCs w:val="21"/>
        </w:rPr>
      </w:pPr>
    </w:p>
    <w:p w:rsidR="00B02114" w:rsidRDefault="00B02114">
      <w:pPr>
        <w:pStyle w:val="1"/>
        <w:spacing w:before="240" w:after="60" w:line="380" w:lineRule="exact"/>
        <w:ind w:firstLineChars="800" w:firstLine="1680"/>
        <w:rPr>
          <w:rFonts w:ascii="微软雅黑" w:eastAsia="微软雅黑" w:hAnsi="微软雅黑" w:cs="微软雅黑"/>
          <w:sz w:val="21"/>
          <w:szCs w:val="21"/>
        </w:rPr>
      </w:pPr>
    </w:p>
    <w:p w:rsidR="00B02114" w:rsidRDefault="00B02114">
      <w:pPr>
        <w:pStyle w:val="1"/>
        <w:spacing w:before="240" w:after="60" w:line="380" w:lineRule="exact"/>
        <w:ind w:firstLineChars="800" w:firstLine="1680"/>
        <w:rPr>
          <w:rFonts w:ascii="微软雅黑" w:eastAsia="微软雅黑" w:hAnsi="微软雅黑" w:cs="微软雅黑"/>
          <w:sz w:val="21"/>
          <w:szCs w:val="21"/>
        </w:rPr>
      </w:pPr>
    </w:p>
    <w:p w:rsidR="00B02114" w:rsidRDefault="00B02114">
      <w:pPr>
        <w:spacing w:line="380" w:lineRule="exact"/>
        <w:rPr>
          <w:rFonts w:ascii="微软雅黑" w:eastAsia="微软雅黑" w:hAnsi="微软雅黑" w:cs="微软雅黑"/>
          <w:szCs w:val="21"/>
        </w:rPr>
      </w:pPr>
    </w:p>
    <w:p w:rsidR="00B02114" w:rsidRDefault="00B02114">
      <w:pPr>
        <w:pStyle w:val="1"/>
        <w:spacing w:before="240" w:after="60" w:line="380" w:lineRule="exact"/>
        <w:ind w:firstLineChars="1200" w:firstLine="2520"/>
        <w:rPr>
          <w:rFonts w:ascii="微软雅黑" w:eastAsia="微软雅黑" w:hAnsi="微软雅黑" w:cs="微软雅黑"/>
          <w:sz w:val="21"/>
          <w:szCs w:val="21"/>
        </w:rPr>
      </w:pPr>
    </w:p>
    <w:p w:rsidR="00B02114" w:rsidRDefault="00B02114">
      <w:pPr>
        <w:pStyle w:val="1"/>
        <w:spacing w:before="240" w:after="60" w:line="380" w:lineRule="exact"/>
        <w:ind w:firstLineChars="1200" w:firstLine="2520"/>
        <w:jc w:val="both"/>
        <w:rPr>
          <w:rFonts w:ascii="微软雅黑" w:eastAsia="微软雅黑" w:hAnsi="微软雅黑" w:cs="微软雅黑"/>
          <w:sz w:val="21"/>
          <w:szCs w:val="21"/>
        </w:rPr>
      </w:pPr>
    </w:p>
    <w:p w:rsidR="00B02114" w:rsidRDefault="00B02114">
      <w:pPr>
        <w:pStyle w:val="1"/>
        <w:spacing w:before="240" w:after="60" w:line="380" w:lineRule="exact"/>
        <w:ind w:firstLineChars="1200" w:firstLine="2520"/>
        <w:jc w:val="both"/>
        <w:rPr>
          <w:rFonts w:ascii="微软雅黑" w:eastAsia="微软雅黑" w:hAnsi="微软雅黑" w:cs="微软雅黑"/>
          <w:sz w:val="21"/>
          <w:szCs w:val="21"/>
        </w:rPr>
      </w:pPr>
    </w:p>
    <w:p w:rsidR="00B02114" w:rsidRDefault="00B02114">
      <w:pPr>
        <w:pStyle w:val="1"/>
        <w:spacing w:before="240" w:after="60" w:line="380" w:lineRule="exact"/>
        <w:ind w:firstLineChars="1200" w:firstLine="2520"/>
        <w:jc w:val="both"/>
        <w:rPr>
          <w:rFonts w:ascii="微软雅黑" w:eastAsia="微软雅黑" w:hAnsi="微软雅黑" w:cs="微软雅黑"/>
          <w:sz w:val="21"/>
          <w:szCs w:val="21"/>
        </w:rPr>
      </w:pPr>
    </w:p>
    <w:p w:rsidR="002B2895" w:rsidRDefault="00986BF0" w:rsidP="002B2895">
      <w:pPr>
        <w:pStyle w:val="1"/>
        <w:spacing w:before="240" w:after="60" w:line="380" w:lineRule="exact"/>
        <w:ind w:firstLineChars="1200" w:firstLine="2520"/>
        <w:jc w:val="both"/>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四、资格审查资料</w:t>
      </w:r>
    </w:p>
    <w:p w:rsidR="00B02114" w:rsidRPr="002B2895" w:rsidRDefault="002B2895" w:rsidP="002B2895">
      <w:pPr>
        <w:pStyle w:val="1"/>
        <w:spacing w:before="240" w:after="60" w:line="380" w:lineRule="exact"/>
        <w:ind w:firstLineChars="1200" w:firstLine="2520"/>
        <w:jc w:val="both"/>
        <w:rPr>
          <w:rFonts w:ascii="微软雅黑" w:eastAsia="微软雅黑" w:hAnsi="微软雅黑" w:cs="微软雅黑"/>
          <w:sz w:val="21"/>
          <w:szCs w:val="21"/>
        </w:rPr>
      </w:pPr>
      <w:r>
        <w:rPr>
          <w:rFonts w:ascii="微软雅黑" w:eastAsia="微软雅黑" w:hAnsi="微软雅黑" w:cs="微软雅黑"/>
          <w:sz w:val="21"/>
          <w:szCs w:val="21"/>
        </w:rPr>
        <w:t>（一）</w:t>
      </w:r>
      <w:r w:rsidR="00986BF0" w:rsidRPr="002B2895">
        <w:rPr>
          <w:rFonts w:ascii="微软雅黑" w:eastAsia="微软雅黑" w:hAnsi="微软雅黑" w:cs="微软雅黑" w:hint="eastAsia"/>
          <w:sz w:val="21"/>
          <w:szCs w:val="21"/>
        </w:rPr>
        <w:t>投标投标人基本情况表</w:t>
      </w:r>
      <w:bookmarkEnd w:id="5"/>
    </w:p>
    <w:tbl>
      <w:tblPr>
        <w:tblpPr w:leftFromText="180" w:rightFromText="180" w:vertAnchor="text" w:horzAnchor="page" w:tblpX="1128" w:tblpY="207"/>
        <w:tblOverlap w:val="never"/>
        <w:tblW w:w="9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7"/>
        <w:gridCol w:w="1000"/>
        <w:gridCol w:w="1183"/>
        <w:gridCol w:w="1350"/>
        <w:gridCol w:w="1834"/>
        <w:gridCol w:w="800"/>
        <w:gridCol w:w="1679"/>
      </w:tblGrid>
      <w:tr w:rsidR="00B02114">
        <w:trPr>
          <w:trHeight w:val="503"/>
        </w:trPr>
        <w:tc>
          <w:tcPr>
            <w:tcW w:w="1717"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投标投标人</w:t>
            </w:r>
          </w:p>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名称</w:t>
            </w:r>
          </w:p>
        </w:tc>
        <w:tc>
          <w:tcPr>
            <w:tcW w:w="7846" w:type="dxa"/>
            <w:gridSpan w:val="6"/>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r>
      <w:tr w:rsidR="00B02114">
        <w:trPr>
          <w:trHeight w:val="619"/>
        </w:trPr>
        <w:tc>
          <w:tcPr>
            <w:tcW w:w="1717"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注册地址</w:t>
            </w:r>
          </w:p>
        </w:tc>
        <w:tc>
          <w:tcPr>
            <w:tcW w:w="2183" w:type="dxa"/>
            <w:gridSpan w:val="2"/>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c>
          <w:tcPr>
            <w:tcW w:w="1350"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邮政编码</w:t>
            </w:r>
          </w:p>
        </w:tc>
        <w:tc>
          <w:tcPr>
            <w:tcW w:w="4313" w:type="dxa"/>
            <w:gridSpan w:val="3"/>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r>
      <w:tr w:rsidR="00B02114">
        <w:trPr>
          <w:trHeight w:val="503"/>
        </w:trPr>
        <w:tc>
          <w:tcPr>
            <w:tcW w:w="1717" w:type="dxa"/>
            <w:vMerge w:val="restart"/>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联系方式</w:t>
            </w:r>
          </w:p>
        </w:tc>
        <w:tc>
          <w:tcPr>
            <w:tcW w:w="1000"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联系人</w:t>
            </w:r>
          </w:p>
        </w:tc>
        <w:tc>
          <w:tcPr>
            <w:tcW w:w="1183" w:type="dxa"/>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c>
          <w:tcPr>
            <w:tcW w:w="1350"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电话</w:t>
            </w:r>
          </w:p>
        </w:tc>
        <w:tc>
          <w:tcPr>
            <w:tcW w:w="4313" w:type="dxa"/>
            <w:gridSpan w:val="3"/>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r>
      <w:tr w:rsidR="00B02114">
        <w:trPr>
          <w:trHeight w:val="503"/>
        </w:trPr>
        <w:tc>
          <w:tcPr>
            <w:tcW w:w="1717" w:type="dxa"/>
            <w:vMerge/>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c>
          <w:tcPr>
            <w:tcW w:w="1000"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传真</w:t>
            </w:r>
          </w:p>
        </w:tc>
        <w:tc>
          <w:tcPr>
            <w:tcW w:w="1183" w:type="dxa"/>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c>
          <w:tcPr>
            <w:tcW w:w="1350"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网址</w:t>
            </w:r>
          </w:p>
        </w:tc>
        <w:tc>
          <w:tcPr>
            <w:tcW w:w="4313" w:type="dxa"/>
            <w:gridSpan w:val="3"/>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r>
      <w:tr w:rsidR="00B02114">
        <w:trPr>
          <w:trHeight w:val="503"/>
        </w:trPr>
        <w:tc>
          <w:tcPr>
            <w:tcW w:w="1717"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组织结构</w:t>
            </w:r>
          </w:p>
        </w:tc>
        <w:tc>
          <w:tcPr>
            <w:tcW w:w="7846" w:type="dxa"/>
            <w:gridSpan w:val="6"/>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r>
      <w:tr w:rsidR="00B02114">
        <w:trPr>
          <w:trHeight w:val="503"/>
        </w:trPr>
        <w:tc>
          <w:tcPr>
            <w:tcW w:w="1717"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法定代表人</w:t>
            </w:r>
          </w:p>
        </w:tc>
        <w:tc>
          <w:tcPr>
            <w:tcW w:w="1000"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姓名</w:t>
            </w:r>
          </w:p>
        </w:tc>
        <w:tc>
          <w:tcPr>
            <w:tcW w:w="1183" w:type="dxa"/>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c>
          <w:tcPr>
            <w:tcW w:w="1350"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技术职称</w:t>
            </w:r>
          </w:p>
        </w:tc>
        <w:tc>
          <w:tcPr>
            <w:tcW w:w="1834" w:type="dxa"/>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c>
          <w:tcPr>
            <w:tcW w:w="800"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电话</w:t>
            </w:r>
          </w:p>
        </w:tc>
        <w:tc>
          <w:tcPr>
            <w:tcW w:w="1679" w:type="dxa"/>
            <w:tcBorders>
              <w:tl2br w:val="nil"/>
              <w:tr2bl w:val="nil"/>
            </w:tcBorders>
            <w:noWrap/>
            <w:vAlign w:val="center"/>
          </w:tcPr>
          <w:p w:rsidR="00B02114" w:rsidRDefault="00B02114">
            <w:pPr>
              <w:spacing w:line="380" w:lineRule="exact"/>
              <w:rPr>
                <w:rFonts w:ascii="微软雅黑" w:eastAsia="微软雅黑" w:hAnsi="微软雅黑" w:cs="微软雅黑"/>
                <w:szCs w:val="21"/>
              </w:rPr>
            </w:pPr>
          </w:p>
        </w:tc>
      </w:tr>
      <w:tr w:rsidR="00B02114">
        <w:trPr>
          <w:trHeight w:val="503"/>
        </w:trPr>
        <w:tc>
          <w:tcPr>
            <w:tcW w:w="1717" w:type="dxa"/>
            <w:tcBorders>
              <w:tl2br w:val="nil"/>
              <w:tr2bl w:val="nil"/>
            </w:tcBorders>
            <w:noWrap/>
            <w:vAlign w:val="center"/>
          </w:tcPr>
          <w:p w:rsidR="00B02114" w:rsidRDefault="00986BF0">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技术负责人</w:t>
            </w:r>
          </w:p>
        </w:tc>
        <w:tc>
          <w:tcPr>
            <w:tcW w:w="1000"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姓名</w:t>
            </w:r>
          </w:p>
        </w:tc>
        <w:tc>
          <w:tcPr>
            <w:tcW w:w="1183" w:type="dxa"/>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c>
          <w:tcPr>
            <w:tcW w:w="1350"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技术职称</w:t>
            </w:r>
          </w:p>
        </w:tc>
        <w:tc>
          <w:tcPr>
            <w:tcW w:w="1834" w:type="dxa"/>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c>
          <w:tcPr>
            <w:tcW w:w="800"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电话</w:t>
            </w:r>
          </w:p>
        </w:tc>
        <w:tc>
          <w:tcPr>
            <w:tcW w:w="1679" w:type="dxa"/>
            <w:tcBorders>
              <w:tl2br w:val="nil"/>
              <w:tr2bl w:val="nil"/>
            </w:tcBorders>
            <w:noWrap/>
            <w:vAlign w:val="center"/>
          </w:tcPr>
          <w:p w:rsidR="00B02114" w:rsidRDefault="00B02114">
            <w:pPr>
              <w:spacing w:line="380" w:lineRule="exact"/>
              <w:rPr>
                <w:rFonts w:ascii="微软雅黑" w:eastAsia="微软雅黑" w:hAnsi="微软雅黑" w:cs="微软雅黑"/>
                <w:szCs w:val="21"/>
              </w:rPr>
            </w:pPr>
          </w:p>
        </w:tc>
      </w:tr>
      <w:tr w:rsidR="00B02114">
        <w:trPr>
          <w:trHeight w:val="503"/>
        </w:trPr>
        <w:tc>
          <w:tcPr>
            <w:tcW w:w="1717"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成立时间</w:t>
            </w:r>
          </w:p>
        </w:tc>
        <w:tc>
          <w:tcPr>
            <w:tcW w:w="2183" w:type="dxa"/>
            <w:gridSpan w:val="2"/>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c>
          <w:tcPr>
            <w:tcW w:w="1350"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员工人数</w:t>
            </w:r>
          </w:p>
        </w:tc>
        <w:tc>
          <w:tcPr>
            <w:tcW w:w="4313" w:type="dxa"/>
            <w:gridSpan w:val="3"/>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r>
      <w:tr w:rsidR="00B02114">
        <w:trPr>
          <w:trHeight w:val="503"/>
        </w:trPr>
        <w:tc>
          <w:tcPr>
            <w:tcW w:w="1717"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企业资质等级</w:t>
            </w:r>
          </w:p>
        </w:tc>
        <w:tc>
          <w:tcPr>
            <w:tcW w:w="2183" w:type="dxa"/>
            <w:gridSpan w:val="2"/>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c>
          <w:tcPr>
            <w:tcW w:w="1350" w:type="dxa"/>
            <w:vMerge w:val="restart"/>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其中</w:t>
            </w:r>
          </w:p>
        </w:tc>
        <w:tc>
          <w:tcPr>
            <w:tcW w:w="1834"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项目经理</w:t>
            </w:r>
          </w:p>
        </w:tc>
        <w:tc>
          <w:tcPr>
            <w:tcW w:w="2479" w:type="dxa"/>
            <w:gridSpan w:val="2"/>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r>
      <w:tr w:rsidR="00B02114">
        <w:trPr>
          <w:trHeight w:val="503"/>
        </w:trPr>
        <w:tc>
          <w:tcPr>
            <w:tcW w:w="1717"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营业执照号</w:t>
            </w:r>
          </w:p>
        </w:tc>
        <w:tc>
          <w:tcPr>
            <w:tcW w:w="2183" w:type="dxa"/>
            <w:gridSpan w:val="2"/>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c>
          <w:tcPr>
            <w:tcW w:w="1350" w:type="dxa"/>
            <w:vMerge/>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c>
          <w:tcPr>
            <w:tcW w:w="1834"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高级职称人员</w:t>
            </w:r>
          </w:p>
        </w:tc>
        <w:tc>
          <w:tcPr>
            <w:tcW w:w="2479" w:type="dxa"/>
            <w:gridSpan w:val="2"/>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r>
      <w:tr w:rsidR="00B02114">
        <w:trPr>
          <w:trHeight w:val="503"/>
        </w:trPr>
        <w:tc>
          <w:tcPr>
            <w:tcW w:w="1717"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注册资金</w:t>
            </w:r>
          </w:p>
        </w:tc>
        <w:tc>
          <w:tcPr>
            <w:tcW w:w="2183" w:type="dxa"/>
            <w:gridSpan w:val="2"/>
            <w:tcBorders>
              <w:tl2br w:val="nil"/>
              <w:tr2bl w:val="nil"/>
            </w:tcBorders>
            <w:noWrap/>
            <w:vAlign w:val="center"/>
          </w:tcPr>
          <w:p w:rsidR="00B02114" w:rsidRDefault="00986BF0">
            <w:pPr>
              <w:spacing w:line="380" w:lineRule="exact"/>
              <w:textAlignment w:val="center"/>
              <w:rPr>
                <w:rFonts w:ascii="微软雅黑" w:eastAsia="微软雅黑" w:hAnsi="微软雅黑" w:cs="微软雅黑"/>
                <w:szCs w:val="21"/>
              </w:rPr>
            </w:pPr>
            <w:r>
              <w:rPr>
                <w:rFonts w:ascii="微软雅黑" w:eastAsia="微软雅黑" w:hAnsi="微软雅黑" w:cs="微软雅黑" w:hint="eastAsia"/>
                <w:szCs w:val="21"/>
              </w:rPr>
              <w:t>（万元）</w:t>
            </w:r>
          </w:p>
        </w:tc>
        <w:tc>
          <w:tcPr>
            <w:tcW w:w="1350" w:type="dxa"/>
            <w:vMerge/>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c>
          <w:tcPr>
            <w:tcW w:w="1834"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中级职称人员</w:t>
            </w:r>
          </w:p>
        </w:tc>
        <w:tc>
          <w:tcPr>
            <w:tcW w:w="2479" w:type="dxa"/>
            <w:gridSpan w:val="2"/>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r>
      <w:tr w:rsidR="00B02114">
        <w:trPr>
          <w:trHeight w:val="503"/>
        </w:trPr>
        <w:tc>
          <w:tcPr>
            <w:tcW w:w="1717"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开户银行</w:t>
            </w:r>
          </w:p>
        </w:tc>
        <w:tc>
          <w:tcPr>
            <w:tcW w:w="2183" w:type="dxa"/>
            <w:gridSpan w:val="2"/>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c>
          <w:tcPr>
            <w:tcW w:w="1350" w:type="dxa"/>
            <w:vMerge/>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c>
          <w:tcPr>
            <w:tcW w:w="1834"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初级职称人员</w:t>
            </w:r>
          </w:p>
        </w:tc>
        <w:tc>
          <w:tcPr>
            <w:tcW w:w="2479" w:type="dxa"/>
            <w:gridSpan w:val="2"/>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r>
      <w:tr w:rsidR="00B02114">
        <w:trPr>
          <w:trHeight w:val="503"/>
        </w:trPr>
        <w:tc>
          <w:tcPr>
            <w:tcW w:w="1717"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账号</w:t>
            </w:r>
          </w:p>
        </w:tc>
        <w:tc>
          <w:tcPr>
            <w:tcW w:w="2183" w:type="dxa"/>
            <w:gridSpan w:val="2"/>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c>
          <w:tcPr>
            <w:tcW w:w="1350" w:type="dxa"/>
            <w:vMerge/>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c>
          <w:tcPr>
            <w:tcW w:w="1834"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技工</w:t>
            </w:r>
          </w:p>
        </w:tc>
        <w:tc>
          <w:tcPr>
            <w:tcW w:w="2479" w:type="dxa"/>
            <w:gridSpan w:val="2"/>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r>
      <w:tr w:rsidR="00B02114">
        <w:trPr>
          <w:trHeight w:val="503"/>
        </w:trPr>
        <w:tc>
          <w:tcPr>
            <w:tcW w:w="1717"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经营范围</w:t>
            </w:r>
          </w:p>
        </w:tc>
        <w:tc>
          <w:tcPr>
            <w:tcW w:w="7846" w:type="dxa"/>
            <w:gridSpan w:val="6"/>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r>
      <w:tr w:rsidR="00B02114">
        <w:trPr>
          <w:trHeight w:val="512"/>
        </w:trPr>
        <w:tc>
          <w:tcPr>
            <w:tcW w:w="1717" w:type="dxa"/>
            <w:tcBorders>
              <w:tl2br w:val="nil"/>
              <w:tr2bl w:val="nil"/>
            </w:tcBorders>
            <w:noWrap/>
            <w:vAlign w:val="center"/>
          </w:tcPr>
          <w:p w:rsidR="00B02114" w:rsidRDefault="00986BF0">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备注</w:t>
            </w:r>
          </w:p>
        </w:tc>
        <w:tc>
          <w:tcPr>
            <w:tcW w:w="7846" w:type="dxa"/>
            <w:gridSpan w:val="6"/>
            <w:tcBorders>
              <w:tl2br w:val="nil"/>
              <w:tr2bl w:val="nil"/>
            </w:tcBorders>
            <w:noWrap/>
            <w:vAlign w:val="center"/>
          </w:tcPr>
          <w:p w:rsidR="00B02114" w:rsidRDefault="00B02114">
            <w:pPr>
              <w:spacing w:line="380" w:lineRule="exact"/>
              <w:jc w:val="center"/>
              <w:rPr>
                <w:rFonts w:ascii="微软雅黑" w:eastAsia="微软雅黑" w:hAnsi="微软雅黑" w:cs="微软雅黑"/>
                <w:szCs w:val="21"/>
              </w:rPr>
            </w:pPr>
          </w:p>
        </w:tc>
      </w:tr>
    </w:tbl>
    <w:p w:rsidR="00B02114" w:rsidRDefault="00986BF0">
      <w:pPr>
        <w:pStyle w:val="a5"/>
        <w:tabs>
          <w:tab w:val="left" w:pos="1374"/>
        </w:tabs>
        <w:spacing w:line="380" w:lineRule="exact"/>
        <w:rPr>
          <w:rFonts w:ascii="微软雅黑" w:eastAsia="微软雅黑" w:hAnsi="微软雅黑" w:cs="微软雅黑"/>
          <w:sz w:val="21"/>
          <w:szCs w:val="21"/>
        </w:rPr>
      </w:pPr>
      <w:r>
        <w:rPr>
          <w:rFonts w:ascii="微软雅黑" w:eastAsia="微软雅黑" w:hAnsi="微软雅黑" w:cs="微软雅黑" w:hint="eastAsia"/>
          <w:b/>
          <w:bCs/>
          <w:sz w:val="21"/>
          <w:szCs w:val="21"/>
        </w:rPr>
        <w:t>备注：</w:t>
      </w:r>
      <w:r>
        <w:rPr>
          <w:rFonts w:ascii="微软雅黑" w:eastAsia="微软雅黑" w:hAnsi="微软雅黑" w:cs="微软雅黑" w:hint="eastAsia"/>
          <w:sz w:val="21"/>
          <w:szCs w:val="21"/>
        </w:rPr>
        <w:t>1.本表后应附资质要求对应的相关证明材料复印件；</w:t>
      </w:r>
    </w:p>
    <w:p w:rsidR="00B02114" w:rsidRDefault="00986BF0">
      <w:pPr>
        <w:pStyle w:val="a5"/>
        <w:tabs>
          <w:tab w:val="left" w:pos="1374"/>
        </w:tabs>
        <w:spacing w:line="380" w:lineRule="exact"/>
        <w:ind w:firstLineChars="300" w:firstLine="630"/>
        <w:rPr>
          <w:rFonts w:ascii="微软雅黑" w:eastAsia="微软雅黑" w:hAnsi="微软雅黑" w:cs="微软雅黑"/>
          <w:sz w:val="21"/>
          <w:szCs w:val="21"/>
        </w:rPr>
      </w:pPr>
      <w:r>
        <w:rPr>
          <w:rFonts w:ascii="微软雅黑" w:eastAsia="微软雅黑" w:hAnsi="微软雅黑" w:cs="微软雅黑" w:hint="eastAsia"/>
          <w:b/>
          <w:bCs/>
          <w:sz w:val="21"/>
          <w:szCs w:val="21"/>
        </w:rPr>
        <w:t xml:space="preserve"> </w:t>
      </w:r>
      <w:r>
        <w:rPr>
          <w:rFonts w:ascii="微软雅黑" w:eastAsia="微软雅黑" w:hAnsi="微软雅黑" w:cs="微软雅黑" w:hint="eastAsia"/>
          <w:sz w:val="21"/>
          <w:szCs w:val="21"/>
        </w:rPr>
        <w:t>2.无响应指标的应写明无。</w:t>
      </w:r>
    </w:p>
    <w:p w:rsidR="00B02114" w:rsidRDefault="00B02114">
      <w:pPr>
        <w:pStyle w:val="aa"/>
        <w:spacing w:line="380" w:lineRule="exact"/>
        <w:ind w:left="0" w:firstLine="0"/>
        <w:rPr>
          <w:rFonts w:ascii="微软雅黑" w:eastAsia="微软雅黑" w:hAnsi="微软雅黑" w:cs="微软雅黑"/>
          <w:b/>
          <w:bCs/>
          <w:szCs w:val="21"/>
        </w:rPr>
      </w:pPr>
    </w:p>
    <w:p w:rsidR="00B02114" w:rsidRDefault="00B02114">
      <w:pPr>
        <w:pStyle w:val="aa"/>
        <w:spacing w:line="380" w:lineRule="exact"/>
        <w:rPr>
          <w:rFonts w:ascii="微软雅黑" w:eastAsia="微软雅黑" w:hAnsi="微软雅黑" w:cs="微软雅黑"/>
          <w:b/>
          <w:bCs/>
          <w:szCs w:val="21"/>
        </w:rPr>
      </w:pPr>
    </w:p>
    <w:p w:rsidR="00B02114" w:rsidRDefault="00B02114">
      <w:pPr>
        <w:pStyle w:val="aa"/>
        <w:spacing w:line="380" w:lineRule="exact"/>
        <w:rPr>
          <w:rFonts w:ascii="微软雅黑" w:eastAsia="微软雅黑" w:hAnsi="微软雅黑" w:cs="微软雅黑"/>
          <w:b/>
          <w:bCs/>
          <w:szCs w:val="21"/>
        </w:rPr>
      </w:pPr>
    </w:p>
    <w:p w:rsidR="00B02114" w:rsidRDefault="00986BF0">
      <w:pPr>
        <w:spacing w:line="380" w:lineRule="exact"/>
        <w:rPr>
          <w:rFonts w:ascii="微软雅黑" w:eastAsia="微软雅黑" w:hAnsi="微软雅黑" w:cs="微软雅黑"/>
          <w:b/>
          <w:bCs/>
          <w:szCs w:val="21"/>
        </w:rPr>
      </w:pPr>
      <w:r>
        <w:rPr>
          <w:rFonts w:ascii="微软雅黑" w:eastAsia="微软雅黑" w:hAnsi="微软雅黑" w:cs="微软雅黑" w:hint="eastAsia"/>
          <w:b/>
          <w:bCs/>
          <w:szCs w:val="21"/>
        </w:rPr>
        <w:br w:type="page"/>
      </w:r>
    </w:p>
    <w:p w:rsidR="00B02114" w:rsidRDefault="00986BF0">
      <w:pPr>
        <w:widowControl/>
        <w:spacing w:line="380" w:lineRule="exact"/>
        <w:outlineLvl w:val="3"/>
        <w:rPr>
          <w:rFonts w:ascii="微软雅黑" w:eastAsia="微软雅黑" w:hAnsi="微软雅黑" w:cs="微软雅黑"/>
          <w:b/>
          <w:bCs/>
          <w:color w:val="000000"/>
          <w:kern w:val="0"/>
          <w:szCs w:val="21"/>
          <w:lang w:bidi="ar"/>
        </w:rPr>
      </w:pPr>
      <w:bookmarkStart w:id="7" w:name="_Toc15698"/>
      <w:r>
        <w:rPr>
          <w:rFonts w:ascii="微软雅黑" w:eastAsia="微软雅黑" w:hAnsi="微软雅黑" w:cs="微软雅黑" w:hint="eastAsia"/>
          <w:b/>
          <w:bCs/>
          <w:color w:val="000000"/>
          <w:kern w:val="0"/>
          <w:szCs w:val="21"/>
          <w:lang w:bidi="ar"/>
        </w:rPr>
        <w:lastRenderedPageBreak/>
        <w:t>附：</w:t>
      </w:r>
    </w:p>
    <w:p w:rsidR="00B02114" w:rsidRDefault="00986BF0">
      <w:pPr>
        <w:widowControl/>
        <w:numPr>
          <w:ilvl w:val="0"/>
          <w:numId w:val="7"/>
        </w:numPr>
        <w:spacing w:line="380" w:lineRule="exact"/>
        <w:jc w:val="center"/>
        <w:outlineLvl w:val="4"/>
        <w:rPr>
          <w:rFonts w:ascii="微软雅黑" w:eastAsia="微软雅黑" w:hAnsi="微软雅黑" w:cs="微软雅黑"/>
          <w:b/>
          <w:bCs/>
          <w:szCs w:val="21"/>
        </w:rPr>
      </w:pPr>
      <w:r>
        <w:rPr>
          <w:rFonts w:ascii="微软雅黑" w:eastAsia="微软雅黑" w:hAnsi="微软雅黑" w:cs="微软雅黑" w:hint="eastAsia"/>
          <w:b/>
          <w:bCs/>
          <w:color w:val="000000"/>
          <w:kern w:val="0"/>
          <w:szCs w:val="21"/>
          <w:lang w:bidi="ar"/>
        </w:rPr>
        <w:t>独立承担民事责任的能力</w:t>
      </w:r>
      <w:bookmarkEnd w:id="7"/>
    </w:p>
    <w:p w:rsidR="00B02114" w:rsidRDefault="00B02114">
      <w:pPr>
        <w:pStyle w:val="aa"/>
        <w:spacing w:line="380" w:lineRule="exact"/>
        <w:rPr>
          <w:rFonts w:ascii="微软雅黑" w:eastAsia="微软雅黑" w:hAnsi="微软雅黑" w:cs="微软雅黑"/>
          <w:szCs w:val="21"/>
        </w:rPr>
      </w:pPr>
    </w:p>
    <w:p w:rsidR="00B02114" w:rsidRDefault="00986BF0">
      <w:pPr>
        <w:pStyle w:val="aa"/>
        <w:spacing w:line="380" w:lineRule="exact"/>
        <w:ind w:firstLineChars="100" w:firstLine="210"/>
        <w:rPr>
          <w:rFonts w:ascii="微软雅黑" w:eastAsia="微软雅黑" w:hAnsi="微软雅黑" w:cs="微软雅黑"/>
          <w:szCs w:val="21"/>
        </w:rPr>
      </w:pPr>
      <w:r>
        <w:rPr>
          <w:rFonts w:ascii="微软雅黑" w:eastAsia="微软雅黑" w:hAnsi="微软雅黑" w:cs="微软雅黑" w:hint="eastAsia"/>
          <w:szCs w:val="21"/>
        </w:rPr>
        <w:t>营业执照加盖公章</w:t>
      </w:r>
    </w:p>
    <w:p w:rsidR="00B02114" w:rsidRDefault="00986BF0">
      <w:pPr>
        <w:numPr>
          <w:ilvl w:val="0"/>
          <w:numId w:val="7"/>
        </w:numPr>
        <w:tabs>
          <w:tab w:val="left" w:pos="462"/>
        </w:tabs>
        <w:spacing w:line="380" w:lineRule="exact"/>
        <w:jc w:val="center"/>
        <w:rPr>
          <w:rFonts w:ascii="微软雅黑" w:eastAsia="微软雅黑" w:hAnsi="微软雅黑" w:cs="微软雅黑"/>
          <w:b/>
          <w:bCs/>
          <w:szCs w:val="21"/>
        </w:rPr>
        <w:sectPr w:rsidR="00B02114">
          <w:pgSz w:w="11906" w:h="16838"/>
          <w:pgMar w:top="1100" w:right="1800" w:bottom="1157" w:left="1800" w:header="851" w:footer="992" w:gutter="0"/>
          <w:cols w:space="425"/>
          <w:docGrid w:type="lines" w:linePitch="312"/>
        </w:sectPr>
      </w:pPr>
      <w:r>
        <w:rPr>
          <w:rFonts w:ascii="微软雅黑" w:eastAsia="微软雅黑" w:hAnsi="微软雅黑" w:cs="微软雅黑" w:hint="eastAsia"/>
          <w:b/>
          <w:bCs/>
          <w:szCs w:val="21"/>
        </w:rPr>
        <w:br w:type="page"/>
      </w:r>
    </w:p>
    <w:p w:rsidR="00B02114" w:rsidRDefault="00986BF0">
      <w:pPr>
        <w:widowControl/>
        <w:spacing w:line="380" w:lineRule="exact"/>
        <w:ind w:firstLineChars="1400" w:firstLine="2940"/>
        <w:outlineLvl w:val="4"/>
        <w:rPr>
          <w:rFonts w:ascii="微软雅黑" w:eastAsia="微软雅黑" w:hAnsi="微软雅黑" w:cs="微软雅黑"/>
          <w:b/>
          <w:bCs/>
          <w:color w:val="000000"/>
          <w:kern w:val="0"/>
          <w:szCs w:val="21"/>
          <w:lang w:bidi="ar"/>
        </w:rPr>
      </w:pPr>
      <w:bookmarkStart w:id="8" w:name="_Toc29012"/>
      <w:r>
        <w:rPr>
          <w:rFonts w:ascii="微软雅黑" w:eastAsia="微软雅黑" w:hAnsi="微软雅黑" w:cs="微软雅黑" w:hint="eastAsia"/>
          <w:b/>
          <w:bCs/>
          <w:color w:val="000000"/>
          <w:kern w:val="0"/>
          <w:szCs w:val="21"/>
          <w:lang w:bidi="ar"/>
        </w:rPr>
        <w:lastRenderedPageBreak/>
        <w:t>（2) 资格承诺函</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color w:val="000000"/>
          <w:szCs w:val="21"/>
        </w:rPr>
        <w:t>致：</w:t>
      </w:r>
      <w:r>
        <w:rPr>
          <w:rFonts w:ascii="微软雅黑" w:eastAsia="微软雅黑" w:hAnsi="微软雅黑" w:cs="微软雅黑" w:hint="eastAsia"/>
          <w:color w:val="000000"/>
          <w:szCs w:val="21"/>
          <w:u w:val="single"/>
        </w:rPr>
        <w:tab/>
        <w:t>丹阳市人民医院</w:t>
      </w:r>
    </w:p>
    <w:p w:rsidR="00B02114" w:rsidRDefault="00986BF0">
      <w:pPr>
        <w:spacing w:line="380" w:lineRule="exact"/>
        <w:ind w:firstLineChars="200" w:firstLine="420"/>
        <w:rPr>
          <w:rFonts w:ascii="微软雅黑" w:eastAsia="微软雅黑" w:hAnsi="微软雅黑" w:cs="微软雅黑"/>
          <w:szCs w:val="21"/>
        </w:rPr>
      </w:pPr>
      <w:r>
        <w:rPr>
          <w:rFonts w:ascii="微软雅黑" w:eastAsia="微软雅黑" w:hAnsi="微软雅黑" w:cs="微软雅黑" w:hint="eastAsia"/>
          <w:color w:val="000000"/>
          <w:szCs w:val="21"/>
        </w:rPr>
        <w:t>我单位参与</w:t>
      </w:r>
      <w:r>
        <w:rPr>
          <w:rFonts w:ascii="微软雅黑" w:eastAsia="微软雅黑" w:hAnsi="微软雅黑" w:cs="微软雅黑" w:hint="eastAsia"/>
          <w:szCs w:val="21"/>
          <w:u w:val="single"/>
        </w:rPr>
        <w:t>丹阳市人民医院造价咨询服务采购项目</w:t>
      </w:r>
      <w:r>
        <w:rPr>
          <w:rFonts w:ascii="微软雅黑" w:eastAsia="微软雅黑" w:hAnsi="微软雅黑" w:cs="微软雅黑" w:hint="eastAsia"/>
          <w:color w:val="000000"/>
          <w:szCs w:val="21"/>
        </w:rPr>
        <w:t>的采购活动，现承诺如下：</w:t>
      </w:r>
    </w:p>
    <w:p w:rsidR="00B02114" w:rsidRDefault="00986BF0">
      <w:pPr>
        <w:spacing w:line="380" w:lineRule="exact"/>
        <w:ind w:firstLine="620"/>
        <w:rPr>
          <w:rFonts w:ascii="微软雅黑" w:eastAsia="微软雅黑" w:hAnsi="微软雅黑" w:cs="微软雅黑"/>
          <w:szCs w:val="21"/>
        </w:rPr>
      </w:pPr>
      <w:r>
        <w:rPr>
          <w:rFonts w:ascii="微软雅黑" w:eastAsia="微软雅黑" w:hAnsi="微软雅黑" w:cs="微软雅黑" w:hint="eastAsia"/>
          <w:color w:val="000000"/>
          <w:szCs w:val="21"/>
        </w:rPr>
        <w:t>1．我方具有良好的商业信誉和健全的财务会计制度。</w:t>
      </w:r>
    </w:p>
    <w:p w:rsidR="00B02114" w:rsidRDefault="00986BF0">
      <w:pPr>
        <w:spacing w:line="380" w:lineRule="exact"/>
        <w:ind w:firstLine="620"/>
        <w:rPr>
          <w:rFonts w:ascii="微软雅黑" w:eastAsia="微软雅黑" w:hAnsi="微软雅黑" w:cs="微软雅黑"/>
          <w:szCs w:val="21"/>
        </w:rPr>
      </w:pPr>
      <w:r>
        <w:rPr>
          <w:rFonts w:ascii="微软雅黑" w:eastAsia="微软雅黑" w:hAnsi="微软雅黑" w:cs="微软雅黑" w:hint="eastAsia"/>
          <w:color w:val="000000"/>
          <w:szCs w:val="21"/>
        </w:rPr>
        <w:t>2．我方具有履行合同所必需的设备和专业技术能力。</w:t>
      </w:r>
    </w:p>
    <w:p w:rsidR="00B02114" w:rsidRDefault="00986BF0">
      <w:pPr>
        <w:spacing w:line="380" w:lineRule="exact"/>
        <w:ind w:firstLine="620"/>
        <w:rPr>
          <w:rFonts w:ascii="微软雅黑" w:eastAsia="微软雅黑" w:hAnsi="微软雅黑" w:cs="微软雅黑"/>
          <w:szCs w:val="21"/>
        </w:rPr>
      </w:pPr>
      <w:r>
        <w:rPr>
          <w:rFonts w:ascii="微软雅黑" w:eastAsia="微软雅黑" w:hAnsi="微软雅黑" w:cs="微软雅黑" w:hint="eastAsia"/>
          <w:color w:val="000000"/>
          <w:szCs w:val="21"/>
        </w:rPr>
        <w:t>3．我方具有依法缴纳税收和社会保障资金的良好记录。</w:t>
      </w:r>
    </w:p>
    <w:p w:rsidR="00B02114" w:rsidRDefault="00986BF0">
      <w:pPr>
        <w:spacing w:line="380" w:lineRule="exact"/>
        <w:ind w:firstLine="620"/>
        <w:rPr>
          <w:rFonts w:ascii="微软雅黑" w:eastAsia="微软雅黑" w:hAnsi="微软雅黑" w:cs="微软雅黑"/>
          <w:color w:val="000000"/>
          <w:szCs w:val="21"/>
        </w:rPr>
      </w:pPr>
      <w:r>
        <w:rPr>
          <w:rFonts w:ascii="微软雅黑" w:eastAsia="微软雅黑" w:hAnsi="微软雅黑" w:cs="微软雅黑" w:hint="eastAsia"/>
          <w:color w:val="000000"/>
          <w:szCs w:val="21"/>
        </w:rPr>
        <w:t>4．我方参加本项目采购活动前三年内，在经营活动中没有重大违法记录。</w:t>
      </w:r>
    </w:p>
    <w:p w:rsidR="00B02114" w:rsidRDefault="00986BF0">
      <w:pPr>
        <w:spacing w:line="380" w:lineRule="exact"/>
        <w:ind w:firstLine="620"/>
        <w:rPr>
          <w:rFonts w:ascii="微软雅黑" w:eastAsia="微软雅黑" w:hAnsi="微软雅黑" w:cs="微软雅黑"/>
          <w:color w:val="000000"/>
          <w:szCs w:val="21"/>
        </w:rPr>
      </w:pPr>
      <w:r>
        <w:rPr>
          <w:rFonts w:ascii="微软雅黑" w:eastAsia="微软雅黑" w:hAnsi="微软雅黑" w:cs="微软雅黑" w:hint="eastAsia"/>
          <w:color w:val="000000"/>
          <w:szCs w:val="21"/>
        </w:rPr>
        <w:t>5. 我方为</w:t>
      </w:r>
      <w:r>
        <w:rPr>
          <w:rFonts w:ascii="微软雅黑" w:eastAsia="微软雅黑" w:hAnsi="微软雅黑" w:cs="微软雅黑" w:hint="eastAsia"/>
          <w:szCs w:val="21"/>
        </w:rPr>
        <w:t>中小微企。</w:t>
      </w:r>
    </w:p>
    <w:p w:rsidR="00B02114" w:rsidRDefault="00986BF0">
      <w:pPr>
        <w:spacing w:after="560" w:line="380" w:lineRule="exact"/>
        <w:ind w:firstLine="620"/>
        <w:rPr>
          <w:rFonts w:ascii="微软雅黑" w:eastAsia="微软雅黑" w:hAnsi="微软雅黑" w:cs="微软雅黑"/>
          <w:szCs w:val="21"/>
        </w:rPr>
      </w:pPr>
      <w:r>
        <w:rPr>
          <w:rFonts w:ascii="微软雅黑" w:eastAsia="微软雅黑" w:hAnsi="微软雅黑" w:cs="微软雅黑" w:hint="eastAsia"/>
          <w:color w:val="000000"/>
          <w:szCs w:val="21"/>
        </w:rPr>
        <w:t>若我单位承诺不实，自愿承担提供虚假材料谋取中标、成交的法律责任。</w:t>
      </w:r>
    </w:p>
    <w:p w:rsidR="00B02114" w:rsidRDefault="00986BF0">
      <w:pPr>
        <w:spacing w:line="380" w:lineRule="exact"/>
        <w:ind w:firstLine="940"/>
        <w:rPr>
          <w:rFonts w:ascii="微软雅黑" w:eastAsia="微软雅黑" w:hAnsi="微软雅黑" w:cs="微软雅黑"/>
          <w:color w:val="000000"/>
          <w:szCs w:val="21"/>
        </w:rPr>
      </w:pPr>
      <w:r>
        <w:rPr>
          <w:rFonts w:ascii="微软雅黑" w:eastAsia="微软雅黑" w:hAnsi="微软雅黑" w:cs="微软雅黑" w:hint="eastAsia"/>
          <w:color w:val="000000"/>
          <w:szCs w:val="21"/>
        </w:rPr>
        <w:t>投标（响应）投标人（全称并盖章）：</w:t>
      </w:r>
    </w:p>
    <w:p w:rsidR="00B02114" w:rsidRDefault="00B02114">
      <w:pPr>
        <w:pStyle w:val="ab"/>
        <w:spacing w:line="380" w:lineRule="exact"/>
        <w:ind w:firstLine="420"/>
        <w:rPr>
          <w:rFonts w:ascii="微软雅黑" w:eastAsia="微软雅黑" w:hAnsi="微软雅黑" w:cs="微软雅黑"/>
          <w:szCs w:val="21"/>
        </w:rPr>
      </w:pPr>
    </w:p>
    <w:p w:rsidR="00B02114" w:rsidRDefault="00986BF0">
      <w:pPr>
        <w:spacing w:line="380" w:lineRule="exact"/>
        <w:ind w:firstLine="940"/>
        <w:rPr>
          <w:rFonts w:ascii="微软雅黑" w:eastAsia="微软雅黑" w:hAnsi="微软雅黑" w:cs="微软雅黑"/>
          <w:color w:val="000000"/>
          <w:szCs w:val="21"/>
        </w:rPr>
      </w:pPr>
      <w:r>
        <w:rPr>
          <w:rFonts w:ascii="微软雅黑" w:eastAsia="微软雅黑" w:hAnsi="微软雅黑" w:cs="微软雅黑" w:hint="eastAsia"/>
          <w:color w:val="000000"/>
          <w:szCs w:val="21"/>
        </w:rPr>
        <w:t>投标人法定代表人或授权代表（签字或签章）：</w:t>
      </w:r>
    </w:p>
    <w:p w:rsidR="00B02114" w:rsidRDefault="00B02114">
      <w:pPr>
        <w:pStyle w:val="ab"/>
        <w:spacing w:line="380" w:lineRule="exact"/>
        <w:ind w:firstLine="420"/>
        <w:rPr>
          <w:rFonts w:ascii="微软雅黑" w:eastAsia="微软雅黑" w:hAnsi="微软雅黑" w:cs="微软雅黑"/>
          <w:szCs w:val="21"/>
        </w:rPr>
      </w:pPr>
    </w:p>
    <w:p w:rsidR="00B02114" w:rsidRDefault="00986BF0">
      <w:pPr>
        <w:spacing w:after="440" w:line="380" w:lineRule="exact"/>
        <w:ind w:firstLine="940"/>
        <w:rPr>
          <w:rFonts w:ascii="微软雅黑" w:eastAsia="微软雅黑" w:hAnsi="微软雅黑" w:cs="微软雅黑"/>
          <w:szCs w:val="21"/>
        </w:rPr>
      </w:pPr>
      <w:r>
        <w:rPr>
          <w:rFonts w:ascii="微软雅黑" w:eastAsia="微软雅黑" w:hAnsi="微软雅黑" w:cs="微软雅黑" w:hint="eastAsia"/>
          <w:color w:val="000000"/>
          <w:szCs w:val="21"/>
        </w:rPr>
        <w:t>日期：</w:t>
      </w:r>
    </w:p>
    <w:bookmarkEnd w:id="8"/>
    <w:p w:rsidR="00B02114" w:rsidRDefault="00B02114">
      <w:pPr>
        <w:pStyle w:val="aa"/>
        <w:spacing w:line="380" w:lineRule="exact"/>
        <w:ind w:firstLine="0"/>
        <w:rPr>
          <w:rFonts w:ascii="微软雅黑" w:eastAsia="微软雅黑" w:hAnsi="微软雅黑" w:cs="微软雅黑"/>
          <w:szCs w:val="21"/>
        </w:rPr>
      </w:pPr>
    </w:p>
    <w:p w:rsidR="00B02114" w:rsidRDefault="00B02114">
      <w:pPr>
        <w:pStyle w:val="aa"/>
        <w:spacing w:line="380" w:lineRule="exact"/>
        <w:ind w:firstLine="0"/>
        <w:rPr>
          <w:rFonts w:ascii="微软雅黑" w:eastAsia="微软雅黑" w:hAnsi="微软雅黑" w:cs="微软雅黑"/>
          <w:szCs w:val="21"/>
        </w:rPr>
      </w:pPr>
    </w:p>
    <w:p w:rsidR="00B02114" w:rsidRDefault="00B02114">
      <w:pPr>
        <w:pStyle w:val="aa"/>
        <w:spacing w:line="380" w:lineRule="exact"/>
        <w:ind w:firstLine="0"/>
        <w:rPr>
          <w:rFonts w:ascii="微软雅黑" w:eastAsia="微软雅黑" w:hAnsi="微软雅黑" w:cs="微软雅黑"/>
          <w:szCs w:val="21"/>
        </w:rPr>
      </w:pPr>
    </w:p>
    <w:p w:rsidR="00B02114" w:rsidRDefault="00B02114">
      <w:pPr>
        <w:pStyle w:val="aa"/>
        <w:spacing w:line="380" w:lineRule="exact"/>
        <w:ind w:firstLine="0"/>
        <w:rPr>
          <w:rFonts w:ascii="微软雅黑" w:eastAsia="微软雅黑" w:hAnsi="微软雅黑" w:cs="微软雅黑"/>
          <w:szCs w:val="21"/>
        </w:rPr>
      </w:pPr>
    </w:p>
    <w:p w:rsidR="00B02114" w:rsidRDefault="00986BF0">
      <w:pPr>
        <w:adjustRightInd w:val="0"/>
        <w:snapToGrid w:val="0"/>
        <w:spacing w:line="38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说明：</w:t>
      </w:r>
    </w:p>
    <w:p w:rsidR="00B02114" w:rsidRDefault="00986BF0">
      <w:pPr>
        <w:adjustRightInd w:val="0"/>
        <w:snapToGrid w:val="0"/>
        <w:spacing w:line="380" w:lineRule="exact"/>
        <w:rPr>
          <w:rFonts w:ascii="微软雅黑" w:eastAsia="微软雅黑" w:hAnsi="微软雅黑" w:cs="微软雅黑"/>
          <w:szCs w:val="21"/>
        </w:rPr>
      </w:pPr>
      <w:r>
        <w:rPr>
          <w:rFonts w:ascii="微软雅黑" w:eastAsia="微软雅黑" w:hAnsi="微软雅黑" w:cs="微软雅黑" w:hint="eastAsia"/>
          <w:color w:val="000000"/>
          <w:szCs w:val="21"/>
        </w:rPr>
        <w:t>1．投标人可自行选择是否提供本承诺函，若不提供本承诺函的，应按比选文件要求提供相应的证明材料。</w:t>
      </w:r>
    </w:p>
    <w:p w:rsidR="00B02114" w:rsidRDefault="00986BF0">
      <w:pPr>
        <w:pStyle w:val="aa"/>
        <w:adjustRightInd w:val="0"/>
        <w:snapToGrid w:val="0"/>
        <w:spacing w:line="380" w:lineRule="exact"/>
        <w:ind w:left="0" w:firstLine="0"/>
        <w:rPr>
          <w:rFonts w:ascii="微软雅黑" w:eastAsia="微软雅黑" w:hAnsi="微软雅黑" w:cs="微软雅黑"/>
          <w:color w:val="000000"/>
          <w:szCs w:val="21"/>
        </w:rPr>
      </w:pPr>
      <w:r>
        <w:rPr>
          <w:rFonts w:ascii="微软雅黑" w:eastAsia="微软雅黑" w:hAnsi="微软雅黑" w:cs="微软雅黑" w:hint="eastAsia"/>
          <w:color w:val="000000"/>
          <w:szCs w:val="21"/>
        </w:rPr>
        <w:t>2．投标人可删减承诺事项，删减的承诺事项须按比选文件要求提供相应的证明材料。比如删去本承诺函第3项的，则应按比选文件要求提供依法缴纳税收和社会保障资金的良好记录。</w:t>
      </w:r>
    </w:p>
    <w:p w:rsidR="00B02114" w:rsidRDefault="00986BF0">
      <w:pPr>
        <w:spacing w:line="38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br w:type="page"/>
      </w:r>
    </w:p>
    <w:bookmarkEnd w:id="6"/>
    <w:p w:rsidR="00B02114" w:rsidRDefault="00986BF0">
      <w:pPr>
        <w:pStyle w:val="3"/>
        <w:numPr>
          <w:ilvl w:val="2"/>
          <w:numId w:val="0"/>
        </w:numPr>
        <w:spacing w:line="380" w:lineRule="exact"/>
        <w:ind w:firstLineChars="1100" w:firstLine="2310"/>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五、技术和服务要求响应偏离表</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项目名称：</w:t>
      </w:r>
      <w:r>
        <w:rPr>
          <w:rFonts w:ascii="微软雅黑" w:eastAsia="微软雅黑" w:hAnsi="微软雅黑" w:cs="微软雅黑" w:hint="eastAsia"/>
          <w:szCs w:val="21"/>
          <w:u w:val="single"/>
        </w:rPr>
        <w:t>丹阳市人民医院造价咨询服务采购项目</w:t>
      </w: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658"/>
        <w:gridCol w:w="2873"/>
        <w:gridCol w:w="1509"/>
        <w:gridCol w:w="1341"/>
      </w:tblGrid>
      <w:tr w:rsidR="00B02114">
        <w:trPr>
          <w:trHeight w:val="515"/>
          <w:jc w:val="center"/>
        </w:trPr>
        <w:tc>
          <w:tcPr>
            <w:tcW w:w="669" w:type="dxa"/>
            <w:vAlign w:val="center"/>
          </w:tcPr>
          <w:p w:rsidR="00B02114" w:rsidRDefault="00986BF0">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序号</w:t>
            </w:r>
          </w:p>
        </w:tc>
        <w:tc>
          <w:tcPr>
            <w:tcW w:w="2658" w:type="dxa"/>
            <w:vAlign w:val="center"/>
          </w:tcPr>
          <w:p w:rsidR="00B02114" w:rsidRDefault="00986BF0">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比选文件规定的技术和服务要求</w:t>
            </w:r>
          </w:p>
        </w:tc>
        <w:tc>
          <w:tcPr>
            <w:tcW w:w="2873" w:type="dxa"/>
            <w:vAlign w:val="center"/>
          </w:tcPr>
          <w:p w:rsidR="00B02114" w:rsidRDefault="00986BF0">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投标文件响应的具体内容</w:t>
            </w:r>
          </w:p>
        </w:tc>
        <w:tc>
          <w:tcPr>
            <w:tcW w:w="1509" w:type="dxa"/>
            <w:vAlign w:val="center"/>
          </w:tcPr>
          <w:p w:rsidR="00B02114" w:rsidRDefault="00986BF0">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是否偏离</w:t>
            </w:r>
          </w:p>
        </w:tc>
        <w:tc>
          <w:tcPr>
            <w:tcW w:w="1341" w:type="dxa"/>
            <w:vAlign w:val="center"/>
          </w:tcPr>
          <w:p w:rsidR="00B02114" w:rsidRDefault="00986BF0">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备注</w:t>
            </w:r>
          </w:p>
        </w:tc>
      </w:tr>
      <w:tr w:rsidR="00B02114">
        <w:trPr>
          <w:trHeight w:val="599"/>
          <w:jc w:val="center"/>
        </w:trPr>
        <w:tc>
          <w:tcPr>
            <w:tcW w:w="669"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r>
      <w:tr w:rsidR="00B02114">
        <w:trPr>
          <w:trHeight w:val="599"/>
          <w:jc w:val="center"/>
        </w:trPr>
        <w:tc>
          <w:tcPr>
            <w:tcW w:w="669"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r>
      <w:tr w:rsidR="00B02114">
        <w:trPr>
          <w:trHeight w:val="599"/>
          <w:jc w:val="center"/>
        </w:trPr>
        <w:tc>
          <w:tcPr>
            <w:tcW w:w="669"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r>
      <w:tr w:rsidR="00B02114">
        <w:trPr>
          <w:trHeight w:val="599"/>
          <w:jc w:val="center"/>
        </w:trPr>
        <w:tc>
          <w:tcPr>
            <w:tcW w:w="669"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r>
      <w:tr w:rsidR="00B02114">
        <w:trPr>
          <w:trHeight w:val="599"/>
          <w:jc w:val="center"/>
        </w:trPr>
        <w:tc>
          <w:tcPr>
            <w:tcW w:w="669"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r>
      <w:tr w:rsidR="00B02114">
        <w:trPr>
          <w:trHeight w:val="599"/>
          <w:jc w:val="center"/>
        </w:trPr>
        <w:tc>
          <w:tcPr>
            <w:tcW w:w="669"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r>
      <w:tr w:rsidR="00B02114">
        <w:trPr>
          <w:trHeight w:val="599"/>
          <w:jc w:val="center"/>
        </w:trPr>
        <w:tc>
          <w:tcPr>
            <w:tcW w:w="669"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r>
      <w:tr w:rsidR="00B02114">
        <w:trPr>
          <w:trHeight w:val="599"/>
          <w:jc w:val="center"/>
        </w:trPr>
        <w:tc>
          <w:tcPr>
            <w:tcW w:w="669"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r>
      <w:tr w:rsidR="00B02114">
        <w:trPr>
          <w:trHeight w:val="599"/>
          <w:jc w:val="center"/>
        </w:trPr>
        <w:tc>
          <w:tcPr>
            <w:tcW w:w="669"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r>
      <w:tr w:rsidR="00B02114">
        <w:trPr>
          <w:trHeight w:val="599"/>
          <w:jc w:val="center"/>
        </w:trPr>
        <w:tc>
          <w:tcPr>
            <w:tcW w:w="669"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r>
    </w:tbl>
    <w:p w:rsidR="00B02114" w:rsidRDefault="00986BF0">
      <w:pPr>
        <w:spacing w:line="380" w:lineRule="exact"/>
        <w:ind w:firstLineChars="250" w:firstLine="525"/>
        <w:rPr>
          <w:rFonts w:ascii="微软雅黑" w:eastAsia="微软雅黑" w:hAnsi="微软雅黑" w:cs="微软雅黑"/>
          <w:szCs w:val="21"/>
        </w:rPr>
      </w:pPr>
      <w:r>
        <w:rPr>
          <w:rFonts w:ascii="微软雅黑" w:eastAsia="微软雅黑" w:hAnsi="微软雅黑" w:cs="微软雅黑" w:hint="eastAsia"/>
          <w:szCs w:val="21"/>
        </w:rPr>
        <w:t>投标人：                                      法人授权代表：</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 xml:space="preserve">    </w:t>
      </w:r>
    </w:p>
    <w:p w:rsidR="00B02114" w:rsidRDefault="00986BF0">
      <w:pPr>
        <w:spacing w:line="380" w:lineRule="exact"/>
        <w:ind w:firstLineChars="300" w:firstLine="630"/>
        <w:rPr>
          <w:rFonts w:ascii="微软雅黑" w:eastAsia="微软雅黑" w:hAnsi="微软雅黑" w:cs="微软雅黑"/>
          <w:szCs w:val="21"/>
        </w:rPr>
      </w:pPr>
      <w:r>
        <w:rPr>
          <w:rFonts w:ascii="微软雅黑" w:eastAsia="微软雅黑" w:hAnsi="微软雅黑" w:cs="微软雅黑" w:hint="eastAsia"/>
          <w:szCs w:val="21"/>
        </w:rPr>
        <w:t>（投标人公章）                               （签字或盖章）</w:t>
      </w:r>
    </w:p>
    <w:p w:rsidR="00B02114" w:rsidRDefault="00986BF0">
      <w:pPr>
        <w:tabs>
          <w:tab w:val="left" w:pos="6300"/>
        </w:tabs>
        <w:snapToGrid w:val="0"/>
        <w:spacing w:line="380" w:lineRule="exact"/>
        <w:ind w:firstLine="570"/>
        <w:rPr>
          <w:rFonts w:ascii="微软雅黑" w:eastAsia="微软雅黑" w:hAnsi="微软雅黑" w:cs="微软雅黑"/>
          <w:szCs w:val="21"/>
        </w:rPr>
      </w:pPr>
      <w:r>
        <w:rPr>
          <w:rFonts w:ascii="微软雅黑" w:eastAsia="微软雅黑" w:hAnsi="微软雅黑" w:cs="微软雅黑" w:hint="eastAsia"/>
          <w:szCs w:val="21"/>
        </w:rPr>
        <w:t xml:space="preserve">                                              年     月     日</w:t>
      </w:r>
    </w:p>
    <w:p w:rsidR="00B02114" w:rsidRDefault="00986BF0">
      <w:pPr>
        <w:numPr>
          <w:ilvl w:val="0"/>
          <w:numId w:val="8"/>
        </w:numPr>
        <w:spacing w:line="380" w:lineRule="exact"/>
        <w:ind w:firstLine="480"/>
        <w:rPr>
          <w:rFonts w:ascii="微软雅黑" w:eastAsia="微软雅黑" w:hAnsi="微软雅黑" w:cs="微软雅黑"/>
          <w:szCs w:val="21"/>
        </w:rPr>
      </w:pPr>
      <w:r>
        <w:rPr>
          <w:rFonts w:ascii="微软雅黑" w:eastAsia="微软雅黑" w:hAnsi="微软雅黑" w:cs="微软雅黑" w:hint="eastAsia"/>
          <w:szCs w:val="21"/>
        </w:rPr>
        <w:t>“比选文件规定的服务范围及内容、质量要求”应与比选文件中的内容保持一致。</w:t>
      </w:r>
    </w:p>
    <w:p w:rsidR="00B02114" w:rsidRDefault="00986BF0">
      <w:pPr>
        <w:numPr>
          <w:ilvl w:val="0"/>
          <w:numId w:val="8"/>
        </w:numPr>
        <w:spacing w:line="380" w:lineRule="exact"/>
        <w:ind w:firstLine="480"/>
        <w:rPr>
          <w:rFonts w:ascii="微软雅黑" w:eastAsia="微软雅黑" w:hAnsi="微软雅黑" w:cs="微软雅黑"/>
          <w:szCs w:val="21"/>
        </w:rPr>
      </w:pPr>
      <w:r>
        <w:rPr>
          <w:rFonts w:ascii="微软雅黑" w:eastAsia="微软雅黑" w:hAnsi="微软雅黑" w:cs="微软雅黑" w:hint="eastAsia"/>
          <w:szCs w:val="21"/>
        </w:rPr>
        <w:t>投标人应当如实填写上表“投标文件响应的具体内容”处内容，对比选文件提出的要求和条件作出明确响应，并列明具体响应数值或内容，只注明符合、满足等无具体内容表述的，将视为未实质性满足比选文件要求。投标人需要说明的内容若需特殊表达，应先在本表中进行相应说明，再另页应答，否则投标无效。</w:t>
      </w:r>
    </w:p>
    <w:p w:rsidR="00B02114" w:rsidRDefault="00986BF0">
      <w:pPr>
        <w:numPr>
          <w:ilvl w:val="0"/>
          <w:numId w:val="8"/>
        </w:numPr>
        <w:spacing w:line="380" w:lineRule="exact"/>
        <w:ind w:firstLine="480"/>
        <w:rPr>
          <w:rFonts w:ascii="微软雅黑" w:eastAsia="微软雅黑" w:hAnsi="微软雅黑" w:cs="微软雅黑"/>
          <w:szCs w:val="21"/>
        </w:rPr>
      </w:pPr>
      <w:r>
        <w:rPr>
          <w:rFonts w:ascii="微软雅黑" w:eastAsia="微软雅黑" w:hAnsi="微软雅黑" w:cs="微软雅黑" w:hint="eastAsia"/>
          <w:szCs w:val="21"/>
        </w:rPr>
        <w:t>“是否偏离”项下应按下列规定填写：优于的，填写“正偏离”；符合的，填写“无偏离”；低于的，填写“负偏离”。</w:t>
      </w:r>
    </w:p>
    <w:p w:rsidR="00B02114" w:rsidRDefault="00986BF0">
      <w:pPr>
        <w:numPr>
          <w:ilvl w:val="0"/>
          <w:numId w:val="8"/>
        </w:numPr>
        <w:spacing w:line="380" w:lineRule="exact"/>
        <w:ind w:firstLine="480"/>
        <w:rPr>
          <w:rFonts w:ascii="微软雅黑" w:eastAsia="微软雅黑" w:hAnsi="微软雅黑" w:cs="微软雅黑"/>
          <w:szCs w:val="21"/>
        </w:rPr>
      </w:pPr>
      <w:r>
        <w:rPr>
          <w:rFonts w:ascii="微软雅黑" w:eastAsia="微软雅黑" w:hAnsi="微软雅黑" w:cs="微软雅黑" w:hint="eastAsia"/>
          <w:szCs w:val="21"/>
        </w:rPr>
        <w:t>“备注”处可填写偏离情况的说明。</w:t>
      </w:r>
    </w:p>
    <w:p w:rsidR="00B02114" w:rsidRDefault="00B02114">
      <w:pPr>
        <w:pStyle w:val="3"/>
        <w:numPr>
          <w:ilvl w:val="2"/>
          <w:numId w:val="0"/>
        </w:numPr>
        <w:spacing w:line="380" w:lineRule="exact"/>
        <w:ind w:firstLineChars="1100" w:firstLine="2310"/>
        <w:rPr>
          <w:rFonts w:ascii="微软雅黑" w:eastAsia="微软雅黑" w:hAnsi="微软雅黑" w:cs="微软雅黑"/>
          <w:sz w:val="21"/>
          <w:szCs w:val="21"/>
        </w:rPr>
      </w:pPr>
    </w:p>
    <w:p w:rsidR="00B02114" w:rsidRDefault="00B02114">
      <w:pPr>
        <w:widowControl/>
        <w:jc w:val="left"/>
        <w:rPr>
          <w:rFonts w:ascii="微软雅黑" w:eastAsia="微软雅黑" w:hAnsi="微软雅黑" w:cs="微软雅黑"/>
          <w:szCs w:val="21"/>
        </w:rPr>
      </w:pPr>
    </w:p>
    <w:p w:rsidR="00B02114" w:rsidRDefault="00B02114">
      <w:pPr>
        <w:pStyle w:val="3"/>
        <w:numPr>
          <w:ilvl w:val="2"/>
          <w:numId w:val="0"/>
        </w:numPr>
        <w:spacing w:line="380" w:lineRule="exact"/>
        <w:ind w:firstLineChars="1100" w:firstLine="2310"/>
        <w:rPr>
          <w:rFonts w:ascii="微软雅黑" w:eastAsia="微软雅黑" w:hAnsi="微软雅黑" w:cs="微软雅黑"/>
          <w:sz w:val="21"/>
          <w:szCs w:val="21"/>
        </w:rPr>
      </w:pPr>
    </w:p>
    <w:p w:rsidR="00B02114" w:rsidRDefault="00B02114">
      <w:pPr>
        <w:pStyle w:val="3"/>
        <w:numPr>
          <w:ilvl w:val="2"/>
          <w:numId w:val="0"/>
        </w:numPr>
        <w:spacing w:line="380" w:lineRule="exact"/>
        <w:rPr>
          <w:rFonts w:ascii="微软雅黑" w:eastAsia="微软雅黑" w:hAnsi="微软雅黑" w:cs="微软雅黑"/>
          <w:sz w:val="21"/>
          <w:szCs w:val="21"/>
        </w:rPr>
      </w:pPr>
    </w:p>
    <w:p w:rsidR="00B02114" w:rsidRDefault="00986BF0">
      <w:pPr>
        <w:pStyle w:val="3"/>
        <w:numPr>
          <w:ilvl w:val="2"/>
          <w:numId w:val="0"/>
        </w:numPr>
        <w:spacing w:line="380" w:lineRule="exact"/>
        <w:ind w:firstLineChars="1400" w:firstLine="2940"/>
        <w:rPr>
          <w:rFonts w:ascii="微软雅黑" w:eastAsia="微软雅黑" w:hAnsi="微软雅黑" w:cs="微软雅黑"/>
          <w:sz w:val="21"/>
          <w:szCs w:val="21"/>
        </w:rPr>
      </w:pPr>
      <w:r>
        <w:rPr>
          <w:rFonts w:ascii="微软雅黑" w:eastAsia="微软雅黑" w:hAnsi="微软雅黑" w:cs="微软雅黑" w:hint="eastAsia"/>
          <w:sz w:val="21"/>
          <w:szCs w:val="21"/>
        </w:rPr>
        <w:t>六、商务响应偏离表</w:t>
      </w:r>
    </w:p>
    <w:p w:rsidR="00B02114" w:rsidRDefault="00986BF0">
      <w:pPr>
        <w:snapToGrid w:val="0"/>
        <w:spacing w:line="380" w:lineRule="exact"/>
        <w:rPr>
          <w:rFonts w:ascii="微软雅黑" w:eastAsia="微软雅黑" w:hAnsi="微软雅黑" w:cs="微软雅黑"/>
          <w:szCs w:val="21"/>
        </w:rPr>
      </w:pPr>
      <w:r>
        <w:rPr>
          <w:rFonts w:ascii="微软雅黑" w:eastAsia="微软雅黑" w:hAnsi="微软雅黑" w:cs="微软雅黑" w:hint="eastAsia"/>
          <w:szCs w:val="21"/>
        </w:rPr>
        <w:t>项目名称：</w:t>
      </w:r>
      <w:r>
        <w:rPr>
          <w:rFonts w:ascii="微软雅黑" w:eastAsia="微软雅黑" w:hAnsi="微软雅黑" w:cs="微软雅黑" w:hint="eastAsia"/>
          <w:szCs w:val="21"/>
          <w:u w:val="single"/>
        </w:rPr>
        <w:t>丹阳市人民医院造价咨询服务采购项目</w:t>
      </w:r>
    </w:p>
    <w:tbl>
      <w:tblPr>
        <w:tblW w:w="82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2400"/>
        <w:gridCol w:w="2600"/>
        <w:gridCol w:w="1275"/>
        <w:gridCol w:w="1275"/>
      </w:tblGrid>
      <w:tr w:rsidR="00B02114">
        <w:trPr>
          <w:trHeight w:val="765"/>
        </w:trPr>
        <w:tc>
          <w:tcPr>
            <w:tcW w:w="686" w:type="dxa"/>
            <w:vAlign w:val="center"/>
          </w:tcPr>
          <w:p w:rsidR="00B02114" w:rsidRDefault="00986BF0">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序号</w:t>
            </w:r>
          </w:p>
        </w:tc>
        <w:tc>
          <w:tcPr>
            <w:tcW w:w="2400" w:type="dxa"/>
            <w:vAlign w:val="center"/>
          </w:tcPr>
          <w:p w:rsidR="00B02114" w:rsidRDefault="00986BF0">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比选文件规定的商务条件</w:t>
            </w:r>
          </w:p>
        </w:tc>
        <w:tc>
          <w:tcPr>
            <w:tcW w:w="2600" w:type="dxa"/>
            <w:vAlign w:val="center"/>
          </w:tcPr>
          <w:p w:rsidR="00B02114" w:rsidRDefault="00986BF0">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投标文件响应的具体内容</w:t>
            </w:r>
          </w:p>
        </w:tc>
        <w:tc>
          <w:tcPr>
            <w:tcW w:w="1275" w:type="dxa"/>
            <w:vAlign w:val="center"/>
          </w:tcPr>
          <w:p w:rsidR="00B02114" w:rsidRDefault="00986BF0">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是否偏离</w:t>
            </w:r>
          </w:p>
        </w:tc>
        <w:tc>
          <w:tcPr>
            <w:tcW w:w="1275" w:type="dxa"/>
            <w:vAlign w:val="center"/>
          </w:tcPr>
          <w:p w:rsidR="00B02114" w:rsidRDefault="00986BF0">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备注</w:t>
            </w:r>
          </w:p>
        </w:tc>
      </w:tr>
      <w:tr w:rsidR="00B02114">
        <w:trPr>
          <w:trHeight w:val="703"/>
        </w:trPr>
        <w:tc>
          <w:tcPr>
            <w:tcW w:w="686"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400"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600"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r>
      <w:tr w:rsidR="00B02114">
        <w:trPr>
          <w:trHeight w:val="703"/>
        </w:trPr>
        <w:tc>
          <w:tcPr>
            <w:tcW w:w="686"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400"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600"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r>
      <w:tr w:rsidR="00B02114">
        <w:trPr>
          <w:trHeight w:val="703"/>
        </w:trPr>
        <w:tc>
          <w:tcPr>
            <w:tcW w:w="686"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400"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600"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r>
      <w:tr w:rsidR="00B02114">
        <w:trPr>
          <w:trHeight w:val="703"/>
        </w:trPr>
        <w:tc>
          <w:tcPr>
            <w:tcW w:w="686"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400"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600"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r>
      <w:tr w:rsidR="00B02114">
        <w:trPr>
          <w:trHeight w:val="703"/>
        </w:trPr>
        <w:tc>
          <w:tcPr>
            <w:tcW w:w="686"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400"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600"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r>
      <w:tr w:rsidR="00B02114">
        <w:trPr>
          <w:trHeight w:val="703"/>
        </w:trPr>
        <w:tc>
          <w:tcPr>
            <w:tcW w:w="686"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400"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2600"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B02114" w:rsidRDefault="00B02114">
            <w:pPr>
              <w:tabs>
                <w:tab w:val="left" w:pos="6300"/>
              </w:tabs>
              <w:snapToGrid w:val="0"/>
              <w:spacing w:line="380" w:lineRule="exact"/>
              <w:jc w:val="center"/>
              <w:outlineLvl w:val="0"/>
              <w:rPr>
                <w:rFonts w:ascii="微软雅黑" w:eastAsia="微软雅黑" w:hAnsi="微软雅黑" w:cs="微软雅黑"/>
                <w:szCs w:val="21"/>
              </w:rPr>
            </w:pPr>
          </w:p>
        </w:tc>
      </w:tr>
    </w:tbl>
    <w:p w:rsidR="00B02114" w:rsidRDefault="00B02114">
      <w:pPr>
        <w:snapToGrid w:val="0"/>
        <w:spacing w:line="380" w:lineRule="exact"/>
        <w:ind w:firstLine="465"/>
        <w:rPr>
          <w:rFonts w:ascii="微软雅黑" w:eastAsia="微软雅黑" w:hAnsi="微软雅黑" w:cs="微软雅黑"/>
          <w:szCs w:val="21"/>
        </w:rPr>
      </w:pPr>
    </w:p>
    <w:p w:rsidR="00B02114" w:rsidRDefault="00986BF0">
      <w:pPr>
        <w:spacing w:line="380" w:lineRule="exact"/>
        <w:ind w:firstLineChars="250" w:firstLine="525"/>
        <w:rPr>
          <w:rFonts w:ascii="微软雅黑" w:eastAsia="微软雅黑" w:hAnsi="微软雅黑" w:cs="微软雅黑"/>
          <w:szCs w:val="21"/>
        </w:rPr>
      </w:pPr>
      <w:r>
        <w:rPr>
          <w:rFonts w:ascii="微软雅黑" w:eastAsia="微软雅黑" w:hAnsi="微软雅黑" w:cs="微软雅黑" w:hint="eastAsia"/>
          <w:szCs w:val="21"/>
        </w:rPr>
        <w:t>投标人：                                      法人授权代表：</w:t>
      </w:r>
    </w:p>
    <w:p w:rsidR="00B02114" w:rsidRDefault="00986BF0">
      <w:pPr>
        <w:spacing w:line="380" w:lineRule="exact"/>
        <w:rPr>
          <w:rFonts w:ascii="微软雅黑" w:eastAsia="微软雅黑" w:hAnsi="微软雅黑" w:cs="微软雅黑"/>
          <w:szCs w:val="21"/>
        </w:rPr>
      </w:pPr>
      <w:r>
        <w:rPr>
          <w:rFonts w:ascii="微软雅黑" w:eastAsia="微软雅黑" w:hAnsi="微软雅黑" w:cs="微软雅黑" w:hint="eastAsia"/>
          <w:szCs w:val="21"/>
        </w:rPr>
        <w:t xml:space="preserve">    </w:t>
      </w:r>
    </w:p>
    <w:p w:rsidR="00B02114" w:rsidRDefault="00986BF0">
      <w:pPr>
        <w:spacing w:line="380" w:lineRule="exact"/>
        <w:ind w:firstLineChars="150" w:firstLine="315"/>
        <w:rPr>
          <w:rFonts w:ascii="微软雅黑" w:eastAsia="微软雅黑" w:hAnsi="微软雅黑" w:cs="微软雅黑"/>
          <w:szCs w:val="21"/>
        </w:rPr>
      </w:pPr>
      <w:r>
        <w:rPr>
          <w:rFonts w:ascii="微软雅黑" w:eastAsia="微软雅黑" w:hAnsi="微软雅黑" w:cs="微软雅黑" w:hint="eastAsia"/>
          <w:szCs w:val="21"/>
        </w:rPr>
        <w:t>（投标人公章）                                 （签字或盖章）</w:t>
      </w:r>
    </w:p>
    <w:p w:rsidR="00B02114" w:rsidRDefault="00986BF0">
      <w:pPr>
        <w:tabs>
          <w:tab w:val="left" w:pos="6300"/>
        </w:tabs>
        <w:snapToGrid w:val="0"/>
        <w:spacing w:line="380" w:lineRule="exact"/>
        <w:ind w:firstLine="570"/>
        <w:rPr>
          <w:rFonts w:ascii="微软雅黑" w:eastAsia="微软雅黑" w:hAnsi="微软雅黑" w:cs="微软雅黑"/>
          <w:szCs w:val="21"/>
        </w:rPr>
      </w:pPr>
      <w:r>
        <w:rPr>
          <w:rFonts w:ascii="微软雅黑" w:eastAsia="微软雅黑" w:hAnsi="微软雅黑" w:cs="微软雅黑" w:hint="eastAsia"/>
          <w:szCs w:val="21"/>
        </w:rPr>
        <w:t xml:space="preserve">                                            年     月     日</w:t>
      </w:r>
    </w:p>
    <w:p w:rsidR="00B02114" w:rsidRDefault="00986BF0">
      <w:pPr>
        <w:spacing w:line="380" w:lineRule="exact"/>
        <w:ind w:firstLine="480"/>
        <w:rPr>
          <w:rFonts w:ascii="微软雅黑" w:eastAsia="微软雅黑" w:hAnsi="微软雅黑" w:cs="微软雅黑"/>
          <w:szCs w:val="21"/>
        </w:rPr>
      </w:pPr>
      <w:r>
        <w:rPr>
          <w:rFonts w:ascii="微软雅黑" w:eastAsia="微软雅黑" w:hAnsi="微软雅黑" w:cs="微软雅黑" w:hint="eastAsia"/>
          <w:szCs w:val="21"/>
        </w:rPr>
        <w:t>1. “比选文件规定的商务要求”项下填写的内容应与比选文件中的 “商务要求”的内容保持一致。</w:t>
      </w:r>
    </w:p>
    <w:p w:rsidR="00B02114" w:rsidRDefault="00986BF0">
      <w:pPr>
        <w:spacing w:line="380" w:lineRule="exact"/>
        <w:ind w:firstLine="480"/>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ab/>
        <w:t>投标人应当如实填写上表“投标文件响应的具体内容”处内容，对比选文件规定的商务条件作出明确响应，并列明具体响应数值或内容，只注明符合、满足等无具体内容表述不注明实际数值者的，将视为未实质性满足比选文件要求。投标人需要说明的内容若需特殊表达，应先在本表中进行相应说明，再另页应答，否则投标无效。</w:t>
      </w:r>
    </w:p>
    <w:p w:rsidR="00B02114" w:rsidRDefault="00986BF0">
      <w:pPr>
        <w:spacing w:line="380" w:lineRule="exact"/>
        <w:ind w:left="480"/>
        <w:rPr>
          <w:rFonts w:ascii="微软雅黑" w:eastAsia="微软雅黑" w:hAnsi="微软雅黑" w:cs="微软雅黑"/>
          <w:szCs w:val="21"/>
        </w:rPr>
      </w:pPr>
      <w:r>
        <w:rPr>
          <w:rFonts w:ascii="微软雅黑" w:eastAsia="微软雅黑" w:hAnsi="微软雅黑" w:cs="微软雅黑" w:hint="eastAsia"/>
          <w:szCs w:val="21"/>
        </w:rPr>
        <w:t>3. “是否偏离”项下应按下列规定填写：优于的，填写“正偏离”；符合的，填写“无偏离”；低于的，填写“负偏离”。</w:t>
      </w:r>
    </w:p>
    <w:p w:rsidR="00B02114" w:rsidRDefault="00986BF0">
      <w:pPr>
        <w:spacing w:line="380" w:lineRule="exact"/>
        <w:ind w:left="480"/>
        <w:rPr>
          <w:rFonts w:ascii="微软雅黑" w:eastAsia="微软雅黑" w:hAnsi="微软雅黑" w:cs="微软雅黑"/>
          <w:szCs w:val="21"/>
        </w:rPr>
      </w:pPr>
      <w:r>
        <w:rPr>
          <w:rFonts w:ascii="微软雅黑" w:eastAsia="微软雅黑" w:hAnsi="微软雅黑" w:cs="微软雅黑" w:hint="eastAsia"/>
          <w:szCs w:val="21"/>
        </w:rPr>
        <w:t>4. “备注”处可填写偏离情况的说明。</w:t>
      </w:r>
    </w:p>
    <w:p w:rsidR="00B02114" w:rsidRDefault="00B02114">
      <w:pPr>
        <w:spacing w:line="380" w:lineRule="exact"/>
        <w:ind w:firstLineChars="500" w:firstLine="1050"/>
        <w:rPr>
          <w:rFonts w:ascii="微软雅黑" w:eastAsia="微软雅黑" w:hAnsi="微软雅黑" w:cs="微软雅黑"/>
          <w:b/>
          <w:bCs/>
          <w:szCs w:val="21"/>
        </w:rPr>
      </w:pPr>
    </w:p>
    <w:p w:rsidR="00B02114" w:rsidRDefault="00B02114">
      <w:pPr>
        <w:spacing w:line="380" w:lineRule="exact"/>
        <w:ind w:firstLineChars="500" w:firstLine="1050"/>
        <w:rPr>
          <w:rFonts w:ascii="微软雅黑" w:eastAsia="微软雅黑" w:hAnsi="微软雅黑" w:cs="微软雅黑"/>
          <w:b/>
          <w:bCs/>
          <w:szCs w:val="21"/>
        </w:rPr>
      </w:pPr>
    </w:p>
    <w:p w:rsidR="00B02114" w:rsidRDefault="00B02114">
      <w:pPr>
        <w:pStyle w:val="ab"/>
        <w:spacing w:line="380" w:lineRule="exact"/>
        <w:ind w:firstLineChars="0" w:firstLine="0"/>
        <w:rPr>
          <w:rFonts w:ascii="微软雅黑" w:eastAsia="微软雅黑" w:hAnsi="微软雅黑" w:cs="微软雅黑"/>
          <w:szCs w:val="21"/>
        </w:rPr>
      </w:pPr>
    </w:p>
    <w:p w:rsidR="00B02114" w:rsidRDefault="00B02114">
      <w:pPr>
        <w:spacing w:line="380" w:lineRule="exact"/>
        <w:rPr>
          <w:rFonts w:ascii="微软雅黑" w:eastAsia="微软雅黑" w:hAnsi="微软雅黑" w:cs="微软雅黑"/>
          <w:szCs w:val="21"/>
        </w:rPr>
      </w:pPr>
    </w:p>
    <w:sectPr w:rsidR="00B021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85EE53"/>
    <w:multiLevelType w:val="singleLevel"/>
    <w:tmpl w:val="8285EE53"/>
    <w:lvl w:ilvl="0">
      <w:start w:val="2"/>
      <w:numFmt w:val="decimal"/>
      <w:lvlText w:val="%1."/>
      <w:lvlJc w:val="left"/>
      <w:pPr>
        <w:tabs>
          <w:tab w:val="left" w:pos="312"/>
        </w:tabs>
      </w:pPr>
    </w:lvl>
  </w:abstractNum>
  <w:abstractNum w:abstractNumId="1">
    <w:nsid w:val="890732FD"/>
    <w:multiLevelType w:val="multilevel"/>
    <w:tmpl w:val="890732FD"/>
    <w:lvl w:ilvl="0">
      <w:start w:val="1"/>
      <w:numFmt w:val="decimal"/>
      <w:lvlText w:val="%1."/>
      <w:lvlJc w:val="left"/>
      <w:pPr>
        <w:ind w:left="330" w:hanging="370"/>
      </w:pPr>
      <w:rPr>
        <w:rFonts w:hint="default"/>
      </w:rPr>
    </w:lvl>
    <w:lvl w:ilvl="1">
      <w:start w:val="1"/>
      <w:numFmt w:val="decimal"/>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2">
    <w:nsid w:val="9017DBBB"/>
    <w:multiLevelType w:val="singleLevel"/>
    <w:tmpl w:val="9017DBBB"/>
    <w:lvl w:ilvl="0">
      <w:start w:val="1"/>
      <w:numFmt w:val="decimal"/>
      <w:lvlText w:val="(%1)"/>
      <w:lvlJc w:val="left"/>
      <w:pPr>
        <w:ind w:left="425" w:hanging="425"/>
      </w:pPr>
      <w:rPr>
        <w:rFonts w:ascii="宋体" w:eastAsia="宋体" w:hAnsi="宋体" w:cs="宋体" w:hint="default"/>
        <w:sz w:val="32"/>
        <w:szCs w:val="32"/>
      </w:rPr>
    </w:lvl>
  </w:abstractNum>
  <w:abstractNum w:abstractNumId="3">
    <w:nsid w:val="FF84BE75"/>
    <w:multiLevelType w:val="singleLevel"/>
    <w:tmpl w:val="FF84BE75"/>
    <w:lvl w:ilvl="0">
      <w:start w:val="1"/>
      <w:numFmt w:val="chineseCounting"/>
      <w:suff w:val="nothing"/>
      <w:lvlText w:val="%1、"/>
      <w:lvlJc w:val="left"/>
      <w:rPr>
        <w:rFonts w:hint="eastAsia"/>
      </w:rPr>
    </w:lvl>
  </w:abstractNum>
  <w:abstractNum w:abstractNumId="4">
    <w:nsid w:val="02DD7DD4"/>
    <w:multiLevelType w:val="multilevel"/>
    <w:tmpl w:val="02DD7DD4"/>
    <w:lvl w:ilvl="0">
      <w:start w:val="1"/>
      <w:numFmt w:val="decimal"/>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5">
    <w:nsid w:val="0CC03E36"/>
    <w:multiLevelType w:val="singleLevel"/>
    <w:tmpl w:val="0CC03E36"/>
    <w:lvl w:ilvl="0">
      <w:start w:val="1"/>
      <w:numFmt w:val="decimal"/>
      <w:lvlText w:val="%1."/>
      <w:lvlJc w:val="left"/>
      <w:pPr>
        <w:tabs>
          <w:tab w:val="left" w:pos="312"/>
        </w:tabs>
      </w:pPr>
    </w:lvl>
  </w:abstractNum>
  <w:abstractNum w:abstractNumId="6">
    <w:nsid w:val="310FE6E0"/>
    <w:multiLevelType w:val="singleLevel"/>
    <w:tmpl w:val="04090017"/>
    <w:lvl w:ilvl="0">
      <w:start w:val="1"/>
      <w:numFmt w:val="chineseCountingThousand"/>
      <w:lvlText w:val="(%1)"/>
      <w:lvlJc w:val="left"/>
      <w:pPr>
        <w:ind w:left="2820" w:hanging="420"/>
      </w:pPr>
      <w:rPr>
        <w:rFonts w:hint="eastAsia"/>
      </w:rPr>
    </w:lvl>
  </w:abstractNum>
  <w:abstractNum w:abstractNumId="7">
    <w:nsid w:val="36BA0C7C"/>
    <w:multiLevelType w:val="singleLevel"/>
    <w:tmpl w:val="36BA0C7C"/>
    <w:lvl w:ilvl="0">
      <w:start w:val="1"/>
      <w:numFmt w:val="decimal"/>
      <w:suff w:val="nothing"/>
      <w:lvlText w:val="%1．"/>
      <w:lvlJc w:val="left"/>
    </w:lvl>
  </w:abstractNum>
  <w:num w:numId="1">
    <w:abstractNumId w:val="4"/>
  </w:num>
  <w:num w:numId="2">
    <w:abstractNumId w:val="1"/>
  </w:num>
  <w:num w:numId="3">
    <w:abstractNumId w:val="3"/>
  </w:num>
  <w:num w:numId="4">
    <w:abstractNumId w:val="7"/>
  </w:num>
  <w:num w:numId="5">
    <w:abstractNumId w:val="0"/>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41867"/>
    <w:rsid w:val="002B2895"/>
    <w:rsid w:val="006B4F71"/>
    <w:rsid w:val="00986BF0"/>
    <w:rsid w:val="00AE2FA8"/>
    <w:rsid w:val="00B02114"/>
    <w:rsid w:val="00DC4E50"/>
    <w:rsid w:val="013E69FD"/>
    <w:rsid w:val="014818FC"/>
    <w:rsid w:val="020236B3"/>
    <w:rsid w:val="04A638F4"/>
    <w:rsid w:val="064829DB"/>
    <w:rsid w:val="070318F0"/>
    <w:rsid w:val="08235126"/>
    <w:rsid w:val="09534824"/>
    <w:rsid w:val="09867AF4"/>
    <w:rsid w:val="0A2304CF"/>
    <w:rsid w:val="0CE466EA"/>
    <w:rsid w:val="0E7476E7"/>
    <w:rsid w:val="0F2C1548"/>
    <w:rsid w:val="104E68C3"/>
    <w:rsid w:val="10ED3781"/>
    <w:rsid w:val="110A29F8"/>
    <w:rsid w:val="141C5898"/>
    <w:rsid w:val="150E1E3C"/>
    <w:rsid w:val="176A1687"/>
    <w:rsid w:val="18444B2C"/>
    <w:rsid w:val="19945697"/>
    <w:rsid w:val="1A645416"/>
    <w:rsid w:val="1AF912F6"/>
    <w:rsid w:val="1B523646"/>
    <w:rsid w:val="1CB059DC"/>
    <w:rsid w:val="1D6D0681"/>
    <w:rsid w:val="1E225E56"/>
    <w:rsid w:val="1E427963"/>
    <w:rsid w:val="1E5F29FF"/>
    <w:rsid w:val="1F325180"/>
    <w:rsid w:val="1F6C2F12"/>
    <w:rsid w:val="2009250B"/>
    <w:rsid w:val="20EC139E"/>
    <w:rsid w:val="219126DC"/>
    <w:rsid w:val="21E376A5"/>
    <w:rsid w:val="226F485A"/>
    <w:rsid w:val="241B1BD9"/>
    <w:rsid w:val="24867985"/>
    <w:rsid w:val="24D77724"/>
    <w:rsid w:val="24FA4354"/>
    <w:rsid w:val="24FE5B05"/>
    <w:rsid w:val="2537799C"/>
    <w:rsid w:val="25592D3B"/>
    <w:rsid w:val="2572277A"/>
    <w:rsid w:val="25976404"/>
    <w:rsid w:val="25BF1F8D"/>
    <w:rsid w:val="263B130B"/>
    <w:rsid w:val="26604971"/>
    <w:rsid w:val="27854A89"/>
    <w:rsid w:val="27F135F2"/>
    <w:rsid w:val="28A61C16"/>
    <w:rsid w:val="2B8C4B9C"/>
    <w:rsid w:val="2E6F32F3"/>
    <w:rsid w:val="2F341867"/>
    <w:rsid w:val="2F5A3F96"/>
    <w:rsid w:val="30486B5B"/>
    <w:rsid w:val="313459D7"/>
    <w:rsid w:val="33226E62"/>
    <w:rsid w:val="3386606A"/>
    <w:rsid w:val="35E229C2"/>
    <w:rsid w:val="36FC6EAB"/>
    <w:rsid w:val="382D10D3"/>
    <w:rsid w:val="38F46B3E"/>
    <w:rsid w:val="39673343"/>
    <w:rsid w:val="39FF506E"/>
    <w:rsid w:val="3B5F5049"/>
    <w:rsid w:val="3BF16F66"/>
    <w:rsid w:val="3D134217"/>
    <w:rsid w:val="3F7016E4"/>
    <w:rsid w:val="40975BFC"/>
    <w:rsid w:val="413437BD"/>
    <w:rsid w:val="423F6400"/>
    <w:rsid w:val="43D614D1"/>
    <w:rsid w:val="445D7CFA"/>
    <w:rsid w:val="44E64E84"/>
    <w:rsid w:val="45267C36"/>
    <w:rsid w:val="453773FA"/>
    <w:rsid w:val="46A914CD"/>
    <w:rsid w:val="47986AB4"/>
    <w:rsid w:val="47C94ED0"/>
    <w:rsid w:val="47DE1152"/>
    <w:rsid w:val="47EF7803"/>
    <w:rsid w:val="48D24C67"/>
    <w:rsid w:val="492A5004"/>
    <w:rsid w:val="4BBA0AE7"/>
    <w:rsid w:val="4E0131F2"/>
    <w:rsid w:val="4E102281"/>
    <w:rsid w:val="4E8F31A6"/>
    <w:rsid w:val="501E4BB3"/>
    <w:rsid w:val="5058305F"/>
    <w:rsid w:val="50710084"/>
    <w:rsid w:val="50BD06D4"/>
    <w:rsid w:val="510C368D"/>
    <w:rsid w:val="525755DC"/>
    <w:rsid w:val="52C74BD5"/>
    <w:rsid w:val="52D24114"/>
    <w:rsid w:val="53010A1C"/>
    <w:rsid w:val="544D35BB"/>
    <w:rsid w:val="5532408F"/>
    <w:rsid w:val="5543118E"/>
    <w:rsid w:val="555C363C"/>
    <w:rsid w:val="562B63B6"/>
    <w:rsid w:val="565C1511"/>
    <w:rsid w:val="56AF1BC6"/>
    <w:rsid w:val="56D025AE"/>
    <w:rsid w:val="56D90B6C"/>
    <w:rsid w:val="56DC0F52"/>
    <w:rsid w:val="57A01389"/>
    <w:rsid w:val="584A1ED2"/>
    <w:rsid w:val="58E80F7E"/>
    <w:rsid w:val="59D429FF"/>
    <w:rsid w:val="5B0E3A13"/>
    <w:rsid w:val="5BEA39F3"/>
    <w:rsid w:val="5D4A130C"/>
    <w:rsid w:val="5D587F62"/>
    <w:rsid w:val="5D8874FF"/>
    <w:rsid w:val="5D957786"/>
    <w:rsid w:val="5EA256C5"/>
    <w:rsid w:val="5F032BF0"/>
    <w:rsid w:val="5F593A88"/>
    <w:rsid w:val="6062696C"/>
    <w:rsid w:val="60D6481C"/>
    <w:rsid w:val="60E5134B"/>
    <w:rsid w:val="611452E8"/>
    <w:rsid w:val="616D4450"/>
    <w:rsid w:val="626A5FAC"/>
    <w:rsid w:val="62845097"/>
    <w:rsid w:val="631321A0"/>
    <w:rsid w:val="657E4E79"/>
    <w:rsid w:val="65DA0D53"/>
    <w:rsid w:val="666D71A7"/>
    <w:rsid w:val="66C8504F"/>
    <w:rsid w:val="66DA399E"/>
    <w:rsid w:val="67670D0C"/>
    <w:rsid w:val="68C926C0"/>
    <w:rsid w:val="69C61918"/>
    <w:rsid w:val="6B013226"/>
    <w:rsid w:val="6C5F5743"/>
    <w:rsid w:val="6DBF56FC"/>
    <w:rsid w:val="6DDB7D5E"/>
    <w:rsid w:val="6F4F630E"/>
    <w:rsid w:val="70326688"/>
    <w:rsid w:val="707E644E"/>
    <w:rsid w:val="70814BED"/>
    <w:rsid w:val="71AD0B29"/>
    <w:rsid w:val="71CD463E"/>
    <w:rsid w:val="73487C44"/>
    <w:rsid w:val="73EF4B6C"/>
    <w:rsid w:val="74D7365A"/>
    <w:rsid w:val="75263FB5"/>
    <w:rsid w:val="75643ADB"/>
    <w:rsid w:val="78342545"/>
    <w:rsid w:val="78C97EAC"/>
    <w:rsid w:val="78F56B5A"/>
    <w:rsid w:val="79977C78"/>
    <w:rsid w:val="7A5D73AA"/>
    <w:rsid w:val="7A965682"/>
    <w:rsid w:val="7B38454A"/>
    <w:rsid w:val="7BF02B78"/>
    <w:rsid w:val="7C5E5DE2"/>
    <w:rsid w:val="7CAF19BE"/>
    <w:rsid w:val="7CAF2AE1"/>
    <w:rsid w:val="7DD44CCF"/>
    <w:rsid w:val="7E2A2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1E11AD36-314A-4953-942E-5C39C67C6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envelope return" w:qFormat="1"/>
    <w:lsdException w:name="toa heading" w:qFormat="1"/>
    <w:lsdException w:name="Title" w:qFormat="1"/>
    <w:lsdException w:name="Default Paragraph Font" w:semiHidden="1" w:qFormat="1"/>
    <w:lsdException w:name="Body Text" w:qFormat="1"/>
    <w:lsdException w:name="Body Text Indent" w:uiPriority="99" w:unhideWhenUsed="1" w:qFormat="1"/>
    <w:lsdException w:name="Subtitle" w:qFormat="1"/>
    <w:lsdException w:name="Body Text First Indent 2" w:unhideWhenUsed="1"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1"/>
    <w:qFormat/>
    <w:pPr>
      <w:jc w:val="center"/>
      <w:outlineLvl w:val="0"/>
    </w:pPr>
    <w:rPr>
      <w:rFonts w:ascii="宋体" w:eastAsia="宋体" w:hAnsi="宋体"/>
      <w:b/>
      <w:bCs/>
      <w:sz w:val="30"/>
      <w:szCs w:val="44"/>
    </w:rPr>
  </w:style>
  <w:style w:type="paragraph" w:styleId="2">
    <w:name w:val="heading 2"/>
    <w:basedOn w:val="a"/>
    <w:next w:val="a"/>
    <w:link w:val="2Char"/>
    <w:semiHidden/>
    <w:unhideWhenUsed/>
    <w:qFormat/>
    <w:pPr>
      <w:keepNext/>
      <w:keepLines/>
      <w:numPr>
        <w:ilvl w:val="1"/>
        <w:numId w:val="1"/>
      </w:numPr>
      <w:spacing w:line="413" w:lineRule="auto"/>
      <w:outlineLvl w:val="1"/>
    </w:pPr>
    <w:rPr>
      <w:rFonts w:ascii="Arial" w:eastAsia="黑体" w:hAnsi="Arial"/>
      <w:b/>
      <w:sz w:val="32"/>
    </w:rPr>
  </w:style>
  <w:style w:type="paragraph" w:styleId="3">
    <w:name w:val="heading 3"/>
    <w:basedOn w:val="a"/>
    <w:next w:val="a"/>
    <w:unhideWhenUsed/>
    <w:qFormat/>
    <w:pPr>
      <w:keepNext/>
      <w:keepLines/>
      <w:numPr>
        <w:ilvl w:val="2"/>
        <w:numId w:val="2"/>
      </w:numPr>
      <w:spacing w:before="20" w:after="20"/>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
    <w:qFormat/>
    <w:pPr>
      <w:widowControl w:val="0"/>
    </w:pPr>
    <w:rPr>
      <w:rFonts w:ascii="仿宋_GB2312" w:eastAsia="仿宋_GB2312" w:cs="仿宋_GB2312"/>
      <w:color w:val="000000"/>
      <w:sz w:val="24"/>
      <w:szCs w:val="24"/>
    </w:rPr>
  </w:style>
  <w:style w:type="paragraph" w:styleId="a3">
    <w:name w:val="toa heading"/>
    <w:basedOn w:val="a"/>
    <w:next w:val="a"/>
    <w:qFormat/>
    <w:pPr>
      <w:adjustRightInd w:val="0"/>
      <w:spacing w:line="360" w:lineRule="atLeast"/>
      <w:jc w:val="center"/>
      <w:textAlignment w:val="baseline"/>
    </w:pPr>
    <w:rPr>
      <w:rFonts w:ascii="Arial" w:eastAsia="黑体" w:hAnsi="Arial"/>
      <w:kern w:val="0"/>
      <w:sz w:val="36"/>
      <w:szCs w:val="20"/>
    </w:rPr>
  </w:style>
  <w:style w:type="paragraph" w:styleId="a4">
    <w:name w:val="annotation text"/>
    <w:basedOn w:val="a"/>
    <w:qFormat/>
    <w:pPr>
      <w:jc w:val="left"/>
    </w:pPr>
  </w:style>
  <w:style w:type="paragraph" w:styleId="a5">
    <w:name w:val="Body Text"/>
    <w:basedOn w:val="a"/>
    <w:next w:val="a"/>
    <w:qFormat/>
    <w:rPr>
      <w:rFonts w:ascii="楷体_GB2312" w:eastAsia="楷体_GB2312" w:hAnsi="Arial"/>
      <w:sz w:val="28"/>
      <w:szCs w:val="28"/>
    </w:rPr>
  </w:style>
  <w:style w:type="paragraph" w:styleId="a6">
    <w:name w:val="Body Text Indent"/>
    <w:basedOn w:val="a"/>
    <w:uiPriority w:val="99"/>
    <w:unhideWhenUsed/>
    <w:qFormat/>
    <w:pPr>
      <w:spacing w:after="120"/>
      <w:ind w:left="420"/>
    </w:pPr>
  </w:style>
  <w:style w:type="paragraph" w:styleId="a7">
    <w:name w:val="envelope return"/>
    <w:basedOn w:val="a"/>
    <w:qFormat/>
    <w:pPr>
      <w:snapToGrid w:val="0"/>
    </w:pPr>
    <w:rPr>
      <w:rFonts w:ascii="Arial" w:hAnsi="Arial"/>
    </w:rPr>
  </w:style>
  <w:style w:type="paragraph" w:styleId="30">
    <w:name w:val="Body Text Indent 3"/>
    <w:basedOn w:val="a"/>
    <w:next w:val="a3"/>
    <w:qFormat/>
    <w:pPr>
      <w:spacing w:line="360" w:lineRule="auto"/>
      <w:ind w:firstLineChars="257" w:firstLine="617"/>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paragraph" w:styleId="20">
    <w:name w:val="Body Text First Indent 2"/>
    <w:basedOn w:val="a6"/>
    <w:unhideWhenUsed/>
    <w:qFormat/>
    <w:pPr>
      <w:ind w:firstLineChars="200" w:firstLine="420"/>
    </w:p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1"/>
    <w:qFormat/>
    <w:pPr>
      <w:ind w:left="760" w:firstLine="480"/>
    </w:pPr>
  </w:style>
  <w:style w:type="paragraph" w:customStyle="1" w:styleId="10">
    <w:name w:val="正文文本缩进1"/>
    <w:basedOn w:val="a"/>
    <w:qFormat/>
    <w:pPr>
      <w:ind w:firstLine="225"/>
    </w:pPr>
    <w:rPr>
      <w:rFonts w:ascii="仿宋_GB2312" w:eastAsia="仿宋_GB2312"/>
      <w:sz w:val="32"/>
    </w:rPr>
  </w:style>
  <w:style w:type="paragraph" w:customStyle="1" w:styleId="ab">
    <w:name w:val="正文（缩进）"/>
    <w:basedOn w:val="a"/>
    <w:qFormat/>
    <w:pPr>
      <w:ind w:firstLineChars="200" w:firstLine="480"/>
    </w:pPr>
  </w:style>
  <w:style w:type="character" w:customStyle="1" w:styleId="2Char">
    <w:name w:val="标题 2 Char"/>
    <w:link w:val="2"/>
    <w:qFormat/>
    <w:rPr>
      <w:rFonts w:ascii="Arial" w:eastAsia="黑体" w:hAnsi="Arial"/>
      <w:b/>
      <w:sz w:val="32"/>
      <w:szCs w:val="24"/>
    </w:rPr>
  </w:style>
  <w:style w:type="paragraph" w:customStyle="1" w:styleId="Other1">
    <w:name w:val="Other|1"/>
    <w:basedOn w:val="a"/>
    <w:qFormat/>
    <w:rPr>
      <w:rFonts w:ascii="宋体" w:hAnsi="宋体" w:cs="宋体"/>
      <w:sz w:val="15"/>
      <w:szCs w:val="15"/>
      <w:lang w:val="zh-TW" w:eastAsia="zh-TW" w:bidi="zh-TW"/>
    </w:rPr>
  </w:style>
  <w:style w:type="character" w:customStyle="1" w:styleId="font11">
    <w:name w:val="font11"/>
    <w:basedOn w:val="a0"/>
    <w:qFormat/>
    <w:rPr>
      <w:rFonts w:ascii="宋体" w:eastAsia="宋体" w:hAnsi="宋体" w:cs="宋体" w:hint="eastAsia"/>
      <w:color w:val="000000"/>
      <w:sz w:val="32"/>
      <w:szCs w:val="32"/>
      <w:u w:val="none"/>
    </w:rPr>
  </w:style>
  <w:style w:type="character" w:customStyle="1" w:styleId="font21">
    <w:name w:val="font21"/>
    <w:basedOn w:val="a0"/>
    <w:qFormat/>
    <w:rPr>
      <w:rFonts w:ascii="微软雅黑" w:eastAsia="微软雅黑" w:hAnsi="微软雅黑" w:cs="微软雅黑" w:hint="eastAsia"/>
      <w:color w:val="000000"/>
      <w:sz w:val="21"/>
      <w:szCs w:val="21"/>
      <w:u w:val="none"/>
    </w:rPr>
  </w:style>
  <w:style w:type="paragraph" w:customStyle="1" w:styleId="TableParagraph">
    <w:name w:val="Table Paragraph"/>
    <w:basedOn w:val="a"/>
    <w:uiPriority w:val="1"/>
    <w:qFormat/>
    <w:rPr>
      <w:rFonts w:ascii="宋体" w:eastAsia="宋体" w:hAnsi="宋体" w:cs="宋体"/>
      <w:lang w:val="zh-CN" w:bidi="zh-CN"/>
    </w:rPr>
  </w:style>
  <w:style w:type="paragraph" w:customStyle="1" w:styleId="ac">
    <w:name w:val="普通正文"/>
    <w:basedOn w:val="a"/>
    <w:qFormat/>
    <w:pPr>
      <w:spacing w:line="360" w:lineRule="auto"/>
      <w:ind w:firstLine="420"/>
      <w:jc w:val="left"/>
    </w:pPr>
    <w:rPr>
      <w:rFonts w:ascii="宋体" w:hAnsi="宋体"/>
      <w:szCs w:val="21"/>
    </w:rPr>
  </w:style>
  <w:style w:type="paragraph" w:styleId="ad">
    <w:name w:val="Balloon Text"/>
    <w:basedOn w:val="a"/>
    <w:link w:val="Char"/>
    <w:rsid w:val="002B2895"/>
    <w:rPr>
      <w:sz w:val="18"/>
      <w:szCs w:val="18"/>
    </w:rPr>
  </w:style>
  <w:style w:type="character" w:customStyle="1" w:styleId="Char">
    <w:name w:val="批注框文本 Char"/>
    <w:basedOn w:val="a0"/>
    <w:link w:val="ad"/>
    <w:rsid w:val="002B289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23</Pages>
  <Words>2303</Words>
  <Characters>13130</Characters>
  <Application>Microsoft Office Word</Application>
  <DocSecurity>0</DocSecurity>
  <Lines>109</Lines>
  <Paragraphs>30</Paragraphs>
  <ScaleCrop>false</ScaleCrop>
  <Company>P R C</Company>
  <LinksUpToDate>false</LinksUpToDate>
  <CharactersWithSpaces>15403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歌曲</dc:creator>
  <cp:lastModifiedBy>Windows User</cp:lastModifiedBy>
  <cp:revision>3</cp:revision>
  <cp:lastPrinted>2025-09-08T03:21:00Z</cp:lastPrinted>
  <dcterms:created xsi:type="dcterms:W3CDTF">2025-04-17T01:33:00Z</dcterms:created>
  <dcterms:modified xsi:type="dcterms:W3CDTF">2025-09-22T00:54:00Z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E606CD026B6749AF88F78B6474A01D70_13</vt:lpwstr>
  </property>
  <property fmtid="{D5CDD505-2E9C-101B-9397-08002B2CF9AE}" pid="4" name="KSOTemplateDocerSaveRecord">
    <vt:lpwstr>eyJoZGlkIjoiOTNhYzc0NjU3N2Q4MWY1YWViNjkzOTI4ZDFmNDU5ZjciLCJ1c2VySWQiOiIzNjQ1NTM3MzEifQ==</vt:lpwstr>
  </property>
</Properties>
</file>