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58" w:rsidRDefault="005A032A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丹阳市人民医院八十、八十一病区自助机投放服务项目</w:t>
      </w:r>
    </w:p>
    <w:p w:rsidR="000C2C58" w:rsidRDefault="005A032A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比选文件</w:t>
      </w:r>
      <w:r w:rsidR="00A2146D">
        <w:rPr>
          <w:rFonts w:ascii="微软雅黑" w:eastAsia="微软雅黑" w:hAnsi="微软雅黑" w:cs="微软雅黑" w:hint="eastAsia"/>
          <w:b/>
          <w:bCs/>
          <w:sz w:val="32"/>
          <w:szCs w:val="32"/>
        </w:rPr>
        <w:t>（第二次）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一、项目基本情况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.项目名称：八十、八十一病区自助机投放服务。</w:t>
      </w:r>
    </w:p>
    <w:p w:rsidR="000C2C58" w:rsidRDefault="005A032A">
      <w:pPr>
        <w:numPr>
          <w:ilvl w:val="0"/>
          <w:numId w:val="3"/>
        </w:num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项目需求：向病患提供一次性中单、引流袋挂钩、棉签、一次性手套、一次性口罩、医用脱脂纱布片、约束手套、腕部固定带、翻身枕、透气纸胶布等售卖服务。  </w:t>
      </w:r>
    </w:p>
    <w:p w:rsidR="000C2C58" w:rsidRDefault="005A032A">
      <w:pPr>
        <w:pStyle w:val="a6"/>
        <w:spacing w:line="400" w:lineRule="exact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3.管理费：中标人需</w:t>
      </w:r>
      <w:r>
        <w:rPr>
          <w:rFonts w:ascii="微软雅黑" w:eastAsia="微软雅黑" w:hAnsi="微软雅黑" w:cs="微软雅黑" w:hint="eastAsia"/>
          <w:sz w:val="21"/>
          <w:szCs w:val="21"/>
        </w:rPr>
        <w:t>向采购人交纳的管理费，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不低于5000元/2年，</w:t>
      </w:r>
      <w:r>
        <w:rPr>
          <w:rStyle w:val="4Char"/>
          <w:rFonts w:ascii="微软雅黑" w:eastAsia="微软雅黑" w:hAnsi="微软雅黑" w:cs="微软雅黑" w:hint="eastAsia"/>
          <w:b w:val="0"/>
          <w:sz w:val="21"/>
          <w:szCs w:val="21"/>
        </w:rPr>
        <w:t>采购人负责提供安装场地及设备供电（电费免费，中标人的配电线路安装需根据采购人指导意见进行）。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lang w:bidi="ar"/>
        </w:rPr>
        <w:t>4.</w:t>
      </w:r>
      <w:r>
        <w:rPr>
          <w:rFonts w:ascii="微软雅黑" w:eastAsia="微软雅黑" w:hAnsi="微软雅黑" w:cs="微软雅黑" w:hint="eastAsia"/>
          <w:szCs w:val="21"/>
        </w:rPr>
        <w:t>采购项目内部编号：DRY-CG-2025059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5.采购方式：竞争性谈判</w:t>
      </w:r>
      <w:r>
        <w:rPr>
          <w:rFonts w:ascii="微软雅黑" w:eastAsia="微软雅黑" w:hAnsi="微软雅黑" w:cs="微软雅黑" w:hint="eastAsia"/>
          <w:szCs w:val="21"/>
        </w:rPr>
        <w:sym w:font="Wingdings 2" w:char="0052"/>
      </w:r>
      <w:r>
        <w:rPr>
          <w:rFonts w:ascii="微软雅黑" w:eastAsia="微软雅黑" w:hAnsi="微软雅黑" w:cs="微软雅黑" w:hint="eastAsia"/>
          <w:szCs w:val="21"/>
        </w:rPr>
        <w:t xml:space="preserve"> 竞争性磋商</w:t>
      </w:r>
      <w:r>
        <w:rPr>
          <w:rFonts w:ascii="微软雅黑" w:eastAsia="微软雅黑" w:hAnsi="微软雅黑" w:cs="微软雅黑" w:hint="eastAsia"/>
          <w:szCs w:val="21"/>
        </w:rPr>
        <w:sym w:font="Wingdings 2" w:char="00A3"/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6.评审方法：最高价法</w:t>
      </w:r>
      <w:r>
        <w:rPr>
          <w:rFonts w:ascii="微软雅黑" w:eastAsia="微软雅黑" w:hAnsi="微软雅黑" w:cs="微软雅黑" w:hint="eastAsia"/>
          <w:szCs w:val="21"/>
        </w:rPr>
        <w:sym w:font="Wingdings 2" w:char="0052"/>
      </w:r>
      <w:r>
        <w:rPr>
          <w:rFonts w:ascii="微软雅黑" w:eastAsia="微软雅黑" w:hAnsi="微软雅黑" w:cs="微软雅黑" w:hint="eastAsia"/>
          <w:szCs w:val="21"/>
        </w:rPr>
        <w:t xml:space="preserve">   综合评分法</w:t>
      </w:r>
      <w:r>
        <w:rPr>
          <w:rFonts w:ascii="微软雅黑" w:eastAsia="微软雅黑" w:hAnsi="微软雅黑" w:cs="微软雅黑" w:hint="eastAsia"/>
          <w:szCs w:val="21"/>
        </w:rPr>
        <w:sym w:font="Wingdings 2" w:char="00A3"/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7.本项目不得转包，不接受联合体投标，确定成交供应商数量：1 名。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二、投标人资质要求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法律、行政法规规定的其他条件；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1.8本项目特定资格要求：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1.8.1投标人营业执照、医疗器械经营许可证。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1.8.2投标人相似服务经历，提供2份类似项目合同。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三、范围及内容：</w:t>
      </w:r>
    </w:p>
    <w:p w:rsidR="000C2C58" w:rsidRDefault="005A032A">
      <w:pPr>
        <w:spacing w:line="280" w:lineRule="exact"/>
        <w:jc w:val="lef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1. 投放范围：八十病区、八十一病区（丹阳市丹凤温馨园内）。</w:t>
      </w:r>
    </w:p>
    <w:p w:rsidR="000C2C58" w:rsidRDefault="005A032A">
      <w:pPr>
        <w:spacing w:line="280" w:lineRule="exact"/>
        <w:jc w:val="lef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2. 投放数量：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自助机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各1台，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产权归中标人所有。</w:t>
      </w:r>
    </w:p>
    <w:p w:rsidR="000C2C58" w:rsidRDefault="005A032A">
      <w:pPr>
        <w:pStyle w:val="a6"/>
        <w:spacing w:line="400" w:lineRule="exact"/>
        <w:jc w:val="left"/>
        <w:rPr>
          <w:rStyle w:val="4Char"/>
          <w:rFonts w:ascii="微软雅黑" w:eastAsia="微软雅黑" w:hAnsi="微软雅黑" w:cs="微软雅黑"/>
          <w:b w:val="0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highlight w:val="white"/>
        </w:rPr>
        <w:t>3. 售卖品种：</w:t>
      </w:r>
      <w:r>
        <w:rPr>
          <w:rStyle w:val="4Char"/>
          <w:rFonts w:ascii="微软雅黑" w:eastAsia="微软雅黑" w:hAnsi="微软雅黑" w:cs="微软雅黑" w:hint="eastAsia"/>
          <w:b w:val="0"/>
          <w:sz w:val="21"/>
          <w:szCs w:val="21"/>
        </w:rPr>
        <w:t>一次性中单、引流袋挂钩、棉签、一次性手套、一次性口罩、医用脱脂纱布片、约束手套、腕部固定带、翻身枕、透气纸胶布等耗材由中标人提供，业务收入归中标人所有。</w:t>
      </w:r>
    </w:p>
    <w:p w:rsidR="000C2C58" w:rsidRDefault="005A032A">
      <w:pPr>
        <w:spacing w:line="2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四、商务要求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6810"/>
      </w:tblGrid>
      <w:tr w:rsidR="000C2C58">
        <w:trPr>
          <w:trHeight w:val="514"/>
        </w:trPr>
        <w:tc>
          <w:tcPr>
            <w:tcW w:w="1615" w:type="dxa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★管理费</w:t>
            </w:r>
          </w:p>
        </w:tc>
        <w:tc>
          <w:tcPr>
            <w:tcW w:w="6810" w:type="dxa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不低于5000元/2年。</w:t>
            </w:r>
          </w:p>
        </w:tc>
      </w:tr>
      <w:tr w:rsidR="000C2C58">
        <w:trPr>
          <w:trHeight w:val="363"/>
        </w:trPr>
        <w:tc>
          <w:tcPr>
            <w:tcW w:w="1615" w:type="dxa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810" w:type="dxa"/>
            <w:vAlign w:val="center"/>
          </w:tcPr>
          <w:p w:rsidR="000C2C58" w:rsidRDefault="005A032A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响应文件中的所有设备单价和总价采用人民币报价，以元为单位标注。</w:t>
            </w:r>
          </w:p>
        </w:tc>
      </w:tr>
      <w:tr w:rsidR="000C2C58">
        <w:trPr>
          <w:trHeight w:val="694"/>
        </w:trPr>
        <w:tc>
          <w:tcPr>
            <w:tcW w:w="1615" w:type="dxa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810" w:type="dxa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报价为中标人支付采购人的总包价格（管理费），为保证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正常运行所产生的所有费用均由中标人承担。</w:t>
            </w:r>
          </w:p>
        </w:tc>
      </w:tr>
      <w:tr w:rsidR="000C2C58">
        <w:trPr>
          <w:trHeight w:val="1493"/>
        </w:trPr>
        <w:tc>
          <w:tcPr>
            <w:tcW w:w="1615" w:type="dxa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★缴款方式</w:t>
            </w:r>
          </w:p>
        </w:tc>
        <w:tc>
          <w:tcPr>
            <w:tcW w:w="6810" w:type="dxa"/>
            <w:vAlign w:val="center"/>
          </w:tcPr>
          <w:p w:rsidR="000C2C58" w:rsidRDefault="005A032A">
            <w:pPr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1.合同签订10日内，一次性将第一年管理费汇入采购人指定账户，今后每年在合同签订月份缴纳管理费。</w:t>
            </w:r>
          </w:p>
          <w:p w:rsidR="000C2C58" w:rsidRDefault="005A032A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2.缴款信息</w:t>
            </w:r>
          </w:p>
          <w:p w:rsidR="000C2C58" w:rsidRDefault="005A032A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客户名称：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</w:p>
          <w:p w:rsidR="000C2C58" w:rsidRDefault="005A032A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开户行: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丹阳交行营业部</w:t>
            </w:r>
          </w:p>
          <w:p w:rsidR="000C2C58" w:rsidRDefault="005A032A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382003601010149002487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0C2C58">
        <w:trPr>
          <w:trHeight w:val="4551"/>
        </w:trPr>
        <w:tc>
          <w:tcPr>
            <w:tcW w:w="1615" w:type="dxa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★履约要求</w:t>
            </w:r>
          </w:p>
        </w:tc>
        <w:tc>
          <w:tcPr>
            <w:tcW w:w="6810" w:type="dxa"/>
            <w:vAlign w:val="center"/>
          </w:tcPr>
          <w:p w:rsidR="000C2C58" w:rsidRDefault="005A032A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 500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元。</w:t>
            </w:r>
          </w:p>
          <w:p w:rsidR="000C2C58" w:rsidRDefault="005A032A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一方未遵守合同约定构成违约的，招标文件中另有约定除外，应当向守约方支付违约金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 500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元，并赔偿守约方因此产生的损失。</w:t>
            </w:r>
          </w:p>
          <w:p w:rsidR="000C2C58" w:rsidRDefault="005A032A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 500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元，给采购人造成损失的，还应赔偿采购人一切经济损失。</w:t>
            </w:r>
          </w:p>
          <w:p w:rsidR="000C2C58" w:rsidRDefault="005A032A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中标人承担自助机的定期测试、维修工作，确保设备正常运行，因此而产生一切责任、纠纷均有中标人承担。</w:t>
            </w:r>
          </w:p>
          <w:p w:rsidR="000C2C58" w:rsidRDefault="005A032A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按采购人要求将自助机安装到指定位置（含电源接入工作及产生的费用，电费由采购人承担）。</w:t>
            </w:r>
          </w:p>
          <w:p w:rsidR="000C2C58" w:rsidRDefault="005A032A">
            <w:pPr>
              <w:pStyle w:val="a6"/>
              <w:numPr>
                <w:ilvl w:val="0"/>
                <w:numId w:val="4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Style w:val="4Char"/>
                <w:rFonts w:ascii="微软雅黑" w:eastAsia="微软雅黑" w:hAnsi="微软雅黑" w:cs="微软雅黑" w:hint="eastAsia"/>
                <w:b w:val="0"/>
                <w:sz w:val="21"/>
                <w:szCs w:val="21"/>
              </w:rPr>
              <w:t>中标人所供产品须提供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产品生产厂家营业执照、医疗器械生产许可证、中华人民共和国医疗器械注册证（如该产品有）。</w:t>
            </w:r>
          </w:p>
          <w:p w:rsidR="000C2C58" w:rsidRDefault="005A032A">
            <w:pPr>
              <w:pStyle w:val="a6"/>
              <w:numPr>
                <w:ilvl w:val="0"/>
                <w:numId w:val="4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服务期间交通工具自备，所有安全责任自负，与采购人无涉。</w:t>
            </w:r>
          </w:p>
          <w:p w:rsidR="000C2C58" w:rsidRDefault="005A032A">
            <w:pPr>
              <w:pStyle w:val="a6"/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8.如因采购人不再租用此处房屋造成合同无法继续履行的，双方均不需要承担责任，自助机由中标人负责处理，采购人不承担任何费用。已缴纳的管理费由采购人按照实际无法履约的天数退还中标人。</w:t>
            </w:r>
          </w:p>
        </w:tc>
      </w:tr>
      <w:tr w:rsidR="000C2C58">
        <w:trPr>
          <w:trHeight w:val="305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58" w:rsidRDefault="005A032A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2年。</w:t>
            </w:r>
          </w:p>
        </w:tc>
      </w:tr>
      <w:tr w:rsidR="000C2C58">
        <w:trPr>
          <w:trHeight w:val="379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工期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C58" w:rsidRDefault="005A032A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自合同签订之日起20日内完成安装。</w:t>
            </w:r>
          </w:p>
        </w:tc>
      </w:tr>
      <w:tr w:rsidR="000C2C58">
        <w:trPr>
          <w:trHeight w:val="206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C58" w:rsidRDefault="005A032A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Style w:val="4Char"/>
                <w:rFonts w:ascii="微软雅黑" w:eastAsia="微软雅黑" w:hAnsi="微软雅黑" w:cs="微软雅黑" w:hint="eastAsia"/>
                <w:b w:val="0"/>
                <w:sz w:val="21"/>
                <w:szCs w:val="21"/>
              </w:rPr>
              <w:t>中标人的配电线路安装符合采购人要求，设备已正常使用。</w:t>
            </w:r>
          </w:p>
        </w:tc>
      </w:tr>
      <w:tr w:rsidR="000C2C58">
        <w:trPr>
          <w:trHeight w:val="441"/>
        </w:trPr>
        <w:tc>
          <w:tcPr>
            <w:tcW w:w="1615" w:type="dxa"/>
            <w:shd w:val="clear" w:color="auto" w:fill="auto"/>
            <w:vAlign w:val="center"/>
          </w:tcPr>
          <w:p w:rsidR="000C2C58" w:rsidRDefault="005A032A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0C2C58" w:rsidRDefault="005A032A">
            <w:pPr>
              <w:pStyle w:val="ab"/>
              <w:spacing w:line="28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履约保证金。</w:t>
            </w:r>
          </w:p>
        </w:tc>
      </w:tr>
    </w:tbl>
    <w:p w:rsidR="000C2C58" w:rsidRDefault="005A032A">
      <w:pPr>
        <w:topLinePunct/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0C2C58" w:rsidRDefault="005A032A">
      <w:pPr>
        <w:spacing w:line="2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  <w:bookmarkStart w:id="0" w:name="_Toc3661"/>
      <w:bookmarkStart w:id="1" w:name="_Toc18756"/>
    </w:p>
    <w:p w:rsidR="000C2C58" w:rsidRDefault="005A032A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五、考核要求</w:t>
      </w:r>
    </w:p>
    <w:p w:rsidR="000C2C58" w:rsidRDefault="005A032A">
      <w:pPr>
        <w:spacing w:line="28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1.采购人按附件1《自助及服务质量月度考核表》每月考核1次，对服务内容及质量进行考核。           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1）当月考核分 ≥90分为合格。当月考核分＜90分的，每下降一分，罚款100元（中标人收到采购人罚单10日内交至采购人财务科）。</w:t>
      </w:r>
    </w:p>
    <w:p w:rsidR="000C2C58" w:rsidRDefault="005A032A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2）月度考核分＜80分且连续出现3次的，采购人有权单方面终止合同并要求中标人承担违约金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500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元，该违约金不包括考核扣款。全年累计出现5次考核分≤80分的，采购人有权单方面终止合同并要求中标人承担违约金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</w:t>
      </w:r>
    </w:p>
    <w:p w:rsidR="000C2C58" w:rsidRDefault="000C2C58">
      <w:pPr>
        <w:pStyle w:val="af"/>
        <w:spacing w:line="280" w:lineRule="exact"/>
        <w:ind w:firstLineChars="826" w:firstLine="1735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5A032A">
      <w:pPr>
        <w:pStyle w:val="af"/>
        <w:spacing w:line="280" w:lineRule="exact"/>
        <w:ind w:left="0" w:firstLine="0"/>
        <w:rPr>
          <w:rFonts w:ascii="微软雅黑" w:eastAsia="微软雅黑" w:hAnsi="微软雅黑" w:cs="微软雅黑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附件1：</w:t>
      </w:r>
    </w:p>
    <w:p w:rsidR="000C2C58" w:rsidRDefault="005A032A">
      <w:pPr>
        <w:pStyle w:val="af0"/>
        <w:spacing w:line="28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p w:rsidR="000C2C58" w:rsidRDefault="005A032A">
      <w:pPr>
        <w:pStyle w:val="af0"/>
        <w:spacing w:line="280" w:lineRule="exact"/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                自助机投放服务质量月度考核表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55"/>
        <w:gridCol w:w="1656"/>
        <w:gridCol w:w="621"/>
        <w:gridCol w:w="3236"/>
        <w:gridCol w:w="939"/>
        <w:gridCol w:w="786"/>
      </w:tblGrid>
      <w:tr w:rsidR="000C2C58">
        <w:trPr>
          <w:trHeight w:val="500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考核大类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考核子项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评分标准及细则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扣分说明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0C2C58">
        <w:trPr>
          <w:trHeight w:val="90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设备运行维护30分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设备正常运行率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设备正常运行率 ≥98%（无故障天数占比）。每低≥5%，扣2分。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835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故障响应与修复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故障响应：响应时间超4小时的，每次扣2分。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368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定期维护执行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每月定期维护一次，未做到扣10分。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93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货品供应及管理25分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货品充足率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货品充足率 ：</w:t>
            </w:r>
          </w:p>
          <w:p w:rsidR="000C2C58" w:rsidRDefault="005A032A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偶有缺货（1-2次/月）且24小时内补充到位的，每次扣1分。 </w:t>
            </w:r>
          </w:p>
          <w:p w:rsidR="000C2C58" w:rsidRDefault="005A032A">
            <w:pPr>
              <w:widowControl/>
              <w:ind w:left="9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2.多次缺货（≥3次/月）或缺货超24小时的，每次扣5分。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675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货品质量与保质期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货物无过期、变质、破损。不符合每次扣2分。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50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货品陈列与规范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货物应摆放整齐、标签朝外、无倒置。不符合每次扣2分。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675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服务与沟通15分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对接人员服务态度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对接人员应主动配合、耐心解答。不符合的视情行每次扣2-5分。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50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信息反馈及时性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24小时内反馈需求/意见处理结果。反馈时间超24小时的每次扣2分，反馈时间超48小时的每次扣5分。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900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合规与安全30分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合规经营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合规经营</w:t>
            </w:r>
          </w:p>
          <w:p w:rsidR="000C2C58" w:rsidRDefault="005A032A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1次轻微违规（如宣传物料摆放偏差）且24小时内整改完成的，每次扣1分：</w:t>
            </w:r>
          </w:p>
          <w:p w:rsidR="000C2C58" w:rsidRDefault="005A032A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多次违规（≥2次/月）且不及时整改的，每次扣5分。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675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安全管理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无安全隐患。经采购人指出未及时整改的，每次扣2分； 出现安全事故或隐患未及时整改的，每次扣10分。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50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投诉处理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因设备/货品问题引发投诉，每次扣2分，一个月内出现3次及以上的，本项不得分。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50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费用缴纳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未按约定缴纳费用的（含罚款、管理费等），每逾期1天扣1分，逾期达30天的，当月考核分为0分。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660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签字确认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被考核人签字：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0C2C58" w:rsidRDefault="005A032A">
      <w:r>
        <w:rPr>
          <w:rFonts w:hint="eastAsia"/>
        </w:rPr>
        <w:t>考核人：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</w:t>
      </w:r>
    </w:p>
    <w:p w:rsidR="000C2C58" w:rsidRDefault="000C2C58">
      <w:pPr>
        <w:spacing w:line="280" w:lineRule="exact"/>
      </w:pPr>
    </w:p>
    <w:p w:rsidR="000C2C58" w:rsidRDefault="005A032A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0"/>
      <w:bookmarkEnd w:id="1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0C2C58" w:rsidRDefault="005A032A">
      <w:pPr>
        <w:spacing w:line="2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报名时间：2025年 </w:t>
      </w:r>
      <w:r w:rsidR="00A2146D">
        <w:rPr>
          <w:rFonts w:ascii="微软雅黑" w:eastAsia="微软雅黑" w:hAnsi="微软雅黑" w:cs="微软雅黑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A2146D">
        <w:rPr>
          <w:rFonts w:ascii="微软雅黑" w:eastAsia="微软雅黑" w:hAnsi="微软雅黑" w:cs="微软雅黑"/>
          <w:szCs w:val="21"/>
        </w:rPr>
        <w:t>07</w:t>
      </w:r>
      <w:r>
        <w:rPr>
          <w:rFonts w:ascii="微软雅黑" w:eastAsia="微软雅黑" w:hAnsi="微软雅黑" w:cs="微软雅黑" w:hint="eastAsia"/>
          <w:szCs w:val="21"/>
        </w:rPr>
        <w:t>日至2025年</w:t>
      </w:r>
      <w:r w:rsidR="00A2146D">
        <w:rPr>
          <w:rFonts w:ascii="微软雅黑" w:eastAsia="微软雅黑" w:hAnsi="微软雅黑" w:cs="微软雅黑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A2146D">
        <w:rPr>
          <w:rFonts w:ascii="微软雅黑" w:eastAsia="微软雅黑" w:hAnsi="微软雅黑" w:cs="微软雅黑"/>
          <w:szCs w:val="21"/>
        </w:rPr>
        <w:t>14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下午2:00-</w:t>
      </w:r>
      <w:r w:rsidR="00E12D58">
        <w:rPr>
          <w:rFonts w:ascii="微软雅黑" w:eastAsia="微软雅黑" w:hAnsi="微软雅黑" w:cs="微软雅黑"/>
          <w:szCs w:val="21"/>
        </w:rPr>
        <w:t>4:3</w:t>
      </w:r>
      <w:r>
        <w:rPr>
          <w:rFonts w:ascii="微软雅黑" w:eastAsia="微软雅黑" w:hAnsi="微软雅黑" w:cs="微软雅黑" w:hint="eastAsia"/>
          <w:szCs w:val="21"/>
        </w:rPr>
        <w:t>0；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0C2C58" w:rsidRDefault="005A032A">
      <w:pPr>
        <w:widowControl/>
        <w:spacing w:line="360" w:lineRule="exact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bookmarkStart w:id="2" w:name="_GoBack"/>
      <w:bookmarkEnd w:id="2"/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 xml:space="preserve">    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丹阳市人民医院自助机投放服务项目合同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甲方：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乙方：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 </w:t>
      </w:r>
    </w:p>
    <w:p w:rsidR="000C2C58" w:rsidRDefault="005A032A">
      <w:pPr>
        <w:spacing w:line="2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丹阳市人民医院八十、八十一病区自助机投放服务采购项目</w:t>
      </w:r>
      <w:r>
        <w:rPr>
          <w:rFonts w:ascii="微软雅黑" w:eastAsia="微软雅黑" w:hAnsi="微软雅黑" w:cs="微软雅黑" w:hint="eastAsia"/>
          <w:szCs w:val="21"/>
        </w:rPr>
        <w:t>（采购编号：DRY-CG-2025059 ）采购结果，甲、乙双方在平等、自愿、协商一致的基础上达成如下协议，共同遵守。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一、投放地点：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二、范围及内容：根据招标文件填写完整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三、合同期：   年，自        年  月  日起，至        年  月  日止。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工期：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四、管理费及缴纳方式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1.合同管理费总价（人民币大写）：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合同管理费年价（人民币大写）：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2.管理费缴纳方式：根据招标文件填写完整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五、有关安全生产和防火等的现场管理约定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乙方在服务中应采取必要的安全防护和消防措施，保障作业人员及相邻人员的安全，防止相邻房屋的管道堵塞、渗漏水、停电、物品毁坏等事故发生。如遇上述情况发生，属于乙方责任的，由乙方负责修复和赔偿。</w:t>
      </w:r>
    </w:p>
    <w:p w:rsidR="000C2C58" w:rsidRDefault="005A032A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2．乙方如因服务原因需居住在服务现场，日常用水、用电、用燃气等必须注意安全，如乙方因此而造成相关后果，由乙方负责。</w:t>
      </w:r>
    </w:p>
    <w:p w:rsidR="000C2C58" w:rsidRDefault="005A032A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3．乙方应做好服务现场管理工作，禁止无关人员进入现场。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4．乙方本合同履行过程中造成自身或他人人身、财产损失的，由乙方承担全部责任，给甲方造成损失的，甲方有权向乙方追偿。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5.乙方交通工具自备，所有安全责任自负，与甲方无涉。</w:t>
      </w:r>
    </w:p>
    <w:p w:rsidR="000C2C58" w:rsidRDefault="005A032A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6.乙方工作中用水、用电、动火等必须注意安全，如乙方因此而造成相关后果，由乙方负责。</w:t>
      </w:r>
    </w:p>
    <w:p w:rsidR="000C2C58" w:rsidRDefault="005A032A">
      <w:pPr>
        <w:pStyle w:val="ab"/>
        <w:spacing w:line="22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六、其它事项</w:t>
      </w:r>
    </w:p>
    <w:p w:rsidR="000C2C58" w:rsidRDefault="005A032A">
      <w:pPr>
        <w:pStyle w:val="ab"/>
        <w:spacing w:line="22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1．甲方工作：</w:t>
      </w:r>
    </w:p>
    <w:p w:rsidR="000C2C58" w:rsidRDefault="005A032A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（1）甲方为乙方提供服务需用的水、电等必备条件，水、电、气费由甲方承担。</w:t>
      </w:r>
    </w:p>
    <w:p w:rsidR="000C2C58" w:rsidRDefault="005A032A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（2）乙方服务工作中如需临时占用公用部位操作，甲方负责相关协调工作。</w:t>
      </w:r>
    </w:p>
    <w:p w:rsidR="000C2C58" w:rsidRDefault="005A032A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（3）甲方有权进入服务现场对服务项目的进度与质量进行检查、验收。</w:t>
      </w:r>
    </w:p>
    <w:p w:rsidR="000C2C58" w:rsidRDefault="005A032A">
      <w:pPr>
        <w:pStyle w:val="ab"/>
        <w:spacing w:line="22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2．乙方工作：</w:t>
      </w:r>
    </w:p>
    <w:p w:rsidR="000C2C58" w:rsidRDefault="005A032A">
      <w:pPr>
        <w:pStyle w:val="ab"/>
        <w:spacing w:line="22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   （1）合同签约后，乙方至甲方保卫科办理相关申请（合同期内长期使用），服务工作中如动火，乙方须至甲方保卫科报备（每次）。</w:t>
      </w:r>
    </w:p>
    <w:p w:rsidR="000C2C58" w:rsidRDefault="005A032A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（2）对甲方滞留在现场的设备等物品注意保护，如损坏需赔偿。</w:t>
      </w:r>
    </w:p>
    <w:p w:rsidR="000C2C58" w:rsidRDefault="005A032A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bookmarkStart w:id="3" w:name="_Hlk149034013"/>
      <w:r>
        <w:rPr>
          <w:rFonts w:ascii="微软雅黑" w:eastAsia="微软雅黑" w:hAnsi="微软雅黑" w:cs="微软雅黑" w:hint="eastAsia"/>
          <w:sz w:val="21"/>
          <w:szCs w:val="21"/>
        </w:rPr>
        <w:t>（3）遵守甲方的规章制度。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下列甲方采购文件、乙方响应文件，或与本次采购活动方式相适应的文件，以及有关附件是本合同不可分割的组成部分，与本合同具有同等法律效力，这些文件包括但不限于: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4.甲乙双方商定的其他文件等。</w:t>
      </w:r>
    </w:p>
    <w:bookmarkEnd w:id="3"/>
    <w:p w:rsidR="000C2C58" w:rsidRDefault="005A032A">
      <w:pPr>
        <w:pStyle w:val="ab"/>
        <w:spacing w:line="26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八、纠纷处理方式</w:t>
      </w:r>
    </w:p>
    <w:p w:rsidR="000C2C58" w:rsidRDefault="005A032A">
      <w:pPr>
        <w:pStyle w:val="ab"/>
        <w:spacing w:line="2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因各项事务甲乙双方发生争议时，双方协商解决。协商不成的，</w:t>
      </w:r>
      <w:bookmarkStart w:id="4" w:name="_Hlk149034050"/>
      <w:r>
        <w:rPr>
          <w:rFonts w:ascii="微软雅黑" w:eastAsia="微软雅黑" w:hAnsi="微软雅黑" w:cs="微软雅黑" w:hint="eastAsia"/>
          <w:sz w:val="21"/>
          <w:szCs w:val="21"/>
        </w:rPr>
        <w:t>向丹阳市人民法院提起诉讼，权利方支出的诉讼费用、律师代理费、保函费、交通费等合理费用由败诉方承担。</w:t>
      </w:r>
    </w:p>
    <w:bookmarkEnd w:id="4"/>
    <w:p w:rsidR="000C2C58" w:rsidRDefault="005A032A">
      <w:pPr>
        <w:pStyle w:val="ab"/>
        <w:spacing w:line="22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九、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sym w:font="Wingdings 2" w:char="0052"/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履约保证金：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十、履约要求：</w:t>
      </w:r>
      <w:r>
        <w:rPr>
          <w:rFonts w:ascii="微软雅黑" w:eastAsia="微软雅黑" w:hAnsi="微软雅黑" w:cs="微软雅黑" w:hint="eastAsia"/>
          <w:szCs w:val="21"/>
        </w:rPr>
        <w:t>根据招标文件填写完整</w:t>
      </w:r>
    </w:p>
    <w:p w:rsidR="000C2C58" w:rsidRDefault="005A032A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十一、验收要求：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Style w:val="4Char"/>
          <w:rFonts w:ascii="微软雅黑" w:eastAsia="微软雅黑" w:hAnsi="微软雅黑" w:cs="微软雅黑" w:hint="eastAsia"/>
          <w:b w:val="0"/>
          <w:sz w:val="21"/>
          <w:szCs w:val="21"/>
        </w:rPr>
        <w:t>的配电线路安装符合甲方要求，设备已正常使用。</w:t>
      </w:r>
    </w:p>
    <w:p w:rsidR="000C2C58" w:rsidRDefault="005A032A">
      <w:pPr>
        <w:pStyle w:val="ab"/>
        <w:spacing w:line="26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bookmarkStart w:id="5" w:name="_Hlk149034101"/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十二、考核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1.当月考核分 ≥90分为合格。当月考核分＜90分的，每下降一分，罚款100元（乙方收到甲方罚单10日内交至甲方财务科）。</w:t>
      </w:r>
    </w:p>
    <w:p w:rsidR="000C2C58" w:rsidRDefault="005A032A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2.月度考核分＜80分且连续出现3次的，甲方有权单方面终止合同并要求乙方承担违约金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500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元，该违约金不包括考核扣款。全年累计出现5次考核分≤80分的，甲方有权单方面终止合同并要求乙方承担违约金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</w:t>
      </w:r>
    </w:p>
    <w:p w:rsidR="000C2C58" w:rsidRDefault="000C2C58">
      <w:pPr>
        <w:pStyle w:val="af"/>
        <w:spacing w:line="280" w:lineRule="exact"/>
        <w:ind w:firstLineChars="826" w:firstLine="1735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0C2C58">
      <w:pPr>
        <w:spacing w:line="260" w:lineRule="exact"/>
        <w:outlineLvl w:val="0"/>
        <w:rPr>
          <w:rFonts w:ascii="微软雅黑" w:eastAsia="微软雅黑" w:hAnsi="微软雅黑" w:cs="微软雅黑"/>
          <w:szCs w:val="21"/>
          <w:highlight w:val="yellow"/>
        </w:rPr>
      </w:pPr>
    </w:p>
    <w:bookmarkEnd w:id="5"/>
    <w:p w:rsidR="000C2C58" w:rsidRDefault="005A032A">
      <w:pPr>
        <w:pStyle w:val="ab"/>
        <w:spacing w:line="26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十三、 附则</w:t>
      </w:r>
    </w:p>
    <w:p w:rsidR="000C2C58" w:rsidRDefault="005A032A">
      <w:pPr>
        <w:pStyle w:val="ab"/>
        <w:spacing w:line="2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本合同一式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  三  </w:t>
      </w:r>
      <w:r>
        <w:rPr>
          <w:rFonts w:ascii="微软雅黑" w:eastAsia="微软雅黑" w:hAnsi="微软雅黑" w:cs="微软雅黑" w:hint="eastAsia"/>
          <w:sz w:val="21"/>
          <w:szCs w:val="21"/>
        </w:rPr>
        <w:t>份，甲方二份，乙方一份，合同附件为本合同的组成部分，具有同等的法律效力。</w:t>
      </w:r>
    </w:p>
    <w:p w:rsidR="000C2C58" w:rsidRDefault="005A032A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甲方（盖章）：                        乙方（盖章）：</w:t>
      </w:r>
    </w:p>
    <w:p w:rsidR="000C2C58" w:rsidRDefault="005A032A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甲方代表（签字盖章）：                乙方代表（签字盖章）：</w:t>
      </w:r>
    </w:p>
    <w:p w:rsidR="000C2C58" w:rsidRDefault="005A032A">
      <w:pPr>
        <w:spacing w:line="26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     期：                           日    期</w:t>
      </w:r>
    </w:p>
    <w:p w:rsidR="000C2C58" w:rsidRDefault="000C2C58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0C2C58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5A032A">
      <w:pPr>
        <w:pStyle w:val="af"/>
        <w:spacing w:line="280" w:lineRule="exact"/>
        <w:ind w:left="0" w:firstLine="0"/>
        <w:rPr>
          <w:rFonts w:ascii="微软雅黑" w:eastAsia="微软雅黑" w:hAnsi="微软雅黑" w:cs="微软雅黑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附件1：</w:t>
      </w:r>
    </w:p>
    <w:p w:rsidR="000C2C58" w:rsidRDefault="005A032A">
      <w:pPr>
        <w:pStyle w:val="af0"/>
        <w:spacing w:line="28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p w:rsidR="000C2C58" w:rsidRDefault="005A032A">
      <w:pPr>
        <w:pStyle w:val="af0"/>
        <w:spacing w:line="280" w:lineRule="exact"/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                自助机投放服务质量月度考核表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55"/>
        <w:gridCol w:w="1656"/>
        <w:gridCol w:w="621"/>
        <w:gridCol w:w="3236"/>
        <w:gridCol w:w="939"/>
        <w:gridCol w:w="786"/>
      </w:tblGrid>
      <w:tr w:rsidR="000C2C58">
        <w:trPr>
          <w:trHeight w:val="500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考核大类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考核子项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评分标准及细则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扣分说明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0C2C58">
        <w:trPr>
          <w:trHeight w:val="90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设备运行维护30分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设备正常运行率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设备正常运行率 ≥98%（无故障天数占比）。每低≥5%，扣2分。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835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故障响应与修复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故障响应：响应时间超4小时的，每次扣2分。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368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定期维护执行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每月定期维护一次，未做到扣10分。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93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货品供应及管理25分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货品充足率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货品充足率 ：</w:t>
            </w:r>
          </w:p>
          <w:p w:rsidR="000C2C58" w:rsidRDefault="005A032A">
            <w:pPr>
              <w:widowControl/>
              <w:ind w:left="9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1.偶有缺货（1-2次/月）且24小时内补充到位的，每次扣1分。 </w:t>
            </w:r>
          </w:p>
          <w:p w:rsidR="000C2C58" w:rsidRDefault="005A032A">
            <w:pPr>
              <w:widowControl/>
              <w:ind w:left="9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2.多次缺货（≥3次/月）或缺货超24小时的，每次扣5分。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675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货品质量与保质期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货物无过期、变质、破损。不符合每次扣2分。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50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货品陈列与规范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货物应摆放整齐、标签朝外、无倒置。不符合每次扣2分。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675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服务与沟通15分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对接人员服务态度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对接人员应主动配合、耐心解答。不符合的视情行每次扣2-5分。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50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信息反馈及时性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24小时内反馈需求/意见处理结果。反馈时间超24小时的每次扣2分，反馈时间超48小时的每次扣5分。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900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合规与安全30分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合规经营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合规经营</w:t>
            </w:r>
          </w:p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1.1次轻微违规（如宣传物料摆放偏差）且24小时内整改完成的，每次扣1分：</w:t>
            </w:r>
          </w:p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2.多次违规（≥2次/月）且不及时整改的，每次扣5分。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675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安全管理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无安全隐患。经采购人指出未及时整改的，每次扣2分； 出现安全事故或隐患未及时整改的，每次扣10分。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50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投诉处理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因设备/货品问题引发投诉，每次扣2分，一个月内出现3次及以上的，本项不得分。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450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费用缴纳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未按约定缴纳费用的（含罚款、管理费等），每逾期1天扣1分，逾期达30天的，当月考核分为0分。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C2C58">
        <w:trPr>
          <w:trHeight w:val="660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签字确认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5A03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被考核人签字：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58" w:rsidRDefault="000C2C5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0C2C58" w:rsidRDefault="005A032A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hint="eastAsia"/>
        </w:rPr>
        <w:t>考核人：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</w:t>
      </w:r>
    </w:p>
    <w:p w:rsidR="000C2C58" w:rsidRDefault="000C2C5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0C2C58" w:rsidRDefault="005A032A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第二部分 谈判响应文件（格式如下）</w:t>
      </w:r>
    </w:p>
    <w:p w:rsidR="000C2C58" w:rsidRDefault="000C2C58">
      <w:pPr>
        <w:spacing w:line="380" w:lineRule="exact"/>
        <w:ind w:firstLineChars="400" w:firstLine="1280"/>
        <w:rPr>
          <w:rFonts w:ascii="微软雅黑" w:eastAsia="微软雅黑" w:hAnsi="微软雅黑" w:cs="微软雅黑"/>
          <w:b/>
          <w:sz w:val="32"/>
          <w:szCs w:val="32"/>
        </w:rPr>
      </w:pPr>
    </w:p>
    <w:p w:rsidR="000C2C58" w:rsidRDefault="000C2C58">
      <w:pPr>
        <w:snapToGrid w:val="0"/>
        <w:spacing w:line="380" w:lineRule="exact"/>
        <w:ind w:firstLineChars="700" w:firstLine="2240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0C2C58" w:rsidRDefault="005A032A">
      <w:pPr>
        <w:spacing w:line="280" w:lineRule="exact"/>
        <w:ind w:firstLineChars="100" w:firstLine="280"/>
        <w:rPr>
          <w:rFonts w:ascii="微软雅黑" w:eastAsia="微软雅黑" w:hAnsi="微软雅黑" w:cs="微软雅黑"/>
          <w:b/>
          <w:bCs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u w:val="single"/>
        </w:rPr>
        <w:t>丹阳市人民医院八十、八十一病区自助机投放服务采购项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single"/>
        </w:rPr>
        <w:t>目</w:t>
      </w:r>
    </w:p>
    <w:p w:rsidR="000C2C58" w:rsidRDefault="000C2C58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0C2C58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0C2C58" w:rsidRDefault="000C2C58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0C2C58" w:rsidRDefault="000C2C58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DRY-CG-2025-059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0C2C58" w:rsidRDefault="000C2C58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0C2C58" w:rsidRDefault="000C2C5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0C2C58" w:rsidRDefault="000C2C5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0C2C58" w:rsidRDefault="000C2C58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0C2C58" w:rsidRDefault="000C2C5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0C2C58" w:rsidRDefault="000C2C58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0C2C58" w:rsidRDefault="000C2C58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C2C58" w:rsidRDefault="000C2C58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C2C58" w:rsidRDefault="000C2C58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C2C58" w:rsidRDefault="000C2C58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C2C58" w:rsidRDefault="000C2C58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C2C58" w:rsidRDefault="000C2C58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C2C58" w:rsidRDefault="000C2C5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6" w:name="_Toc9147"/>
    </w:p>
    <w:p w:rsidR="000C2C58" w:rsidRDefault="000C2C5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0C2C58">
      <w:pPr>
        <w:spacing w:line="380" w:lineRule="exact"/>
        <w:ind w:firstLineChars="1600" w:firstLine="336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C2C58" w:rsidRDefault="005A032A">
      <w:pPr>
        <w:spacing w:line="380" w:lineRule="exact"/>
        <w:ind w:firstLineChars="1600" w:firstLine="336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0C2C58" w:rsidRDefault="005A032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0C2C58" w:rsidRDefault="005A032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0C2C58" w:rsidRDefault="005A032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0C2C58" w:rsidRDefault="005A032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0C2C58" w:rsidRDefault="005A032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0C2C58" w:rsidRDefault="005A032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0C2C58" w:rsidRDefault="005A032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0C2C58" w:rsidRDefault="000C2C58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0C2C58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0C2C58" w:rsidRDefault="005A032A">
      <w:pPr>
        <w:pStyle w:val="1"/>
        <w:numPr>
          <w:ilvl w:val="0"/>
          <w:numId w:val="0"/>
        </w:numPr>
        <w:spacing w:before="120" w:after="12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  <w:bookmarkEnd w:id="6"/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0C2C58" w:rsidRDefault="005A032A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3F9601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丹阳市人民医院八十、八十一病区自助机投放服务采购项目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元）的投标总报价，并将按招标文件的规定履行合同责任和义务，实现工程目的。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9F47FF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FFF3C3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投标人(公章)：               </w:t>
      </w:r>
    </w:p>
    <w:p w:rsidR="000C2C58" w:rsidRDefault="005A032A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0C2C58" w:rsidRDefault="005A032A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0C2C58" w:rsidRDefault="000C2C58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7" w:name="_Toc26543"/>
    </w:p>
    <w:p w:rsidR="000C2C58" w:rsidRDefault="005A032A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  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7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220"/>
        <w:gridCol w:w="1346"/>
        <w:gridCol w:w="2660"/>
      </w:tblGrid>
      <w:tr w:rsidR="000C2C58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0C2C58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丹阳市人民医院八十、八十一病区自助机投放服务采购项目</w:t>
            </w:r>
          </w:p>
          <w:p w:rsidR="000C2C58" w:rsidRDefault="000C2C5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0C2C58">
        <w:trPr>
          <w:trHeight w:hRule="exact" w:val="149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0C2C58">
        <w:trPr>
          <w:trHeight w:hRule="exact" w:val="110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0C2C5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0C2C5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0C2C58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  <w:p w:rsidR="000C2C58" w:rsidRDefault="005A032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（2年管理费）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项目年报价</w:t>
            </w:r>
          </w:p>
          <w:p w:rsidR="000C2C58" w:rsidRDefault="000C2C58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0C2C58">
        <w:trPr>
          <w:trHeight w:hRule="exact" w:val="468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0C2C5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0C2C58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0C2C58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5A032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C58" w:rsidRDefault="000C2C58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0C2C58" w:rsidRDefault="005A032A">
      <w:pPr>
        <w:pStyle w:val="a6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                     </w:t>
      </w:r>
    </w:p>
    <w:p w:rsidR="000C2C58" w:rsidRDefault="005A032A">
      <w:pPr>
        <w:pStyle w:val="a6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注：</w:t>
      </w:r>
    </w:p>
    <w:p w:rsidR="000C2C58" w:rsidRDefault="005A032A">
      <w:pPr>
        <w:pStyle w:val="a6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bookmarkStart w:id="8" w:name="_Toc26951"/>
      <w:r>
        <w:rPr>
          <w:rFonts w:ascii="微软雅黑" w:eastAsia="微软雅黑" w:hAnsi="微软雅黑" w:cs="微软雅黑" w:hint="eastAsia"/>
          <w:sz w:val="21"/>
          <w:szCs w:val="21"/>
        </w:rPr>
        <w:t>1.投标人必须据实填写报价表与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0C2C58" w:rsidRDefault="005A032A">
      <w:pPr>
        <w:pStyle w:val="a6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0C2C58" w:rsidRDefault="005A032A">
      <w:pPr>
        <w:pStyle w:val="af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0C2C58" w:rsidRDefault="005A032A">
      <w:pPr>
        <w:pStyle w:val="a6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0C2C58" w:rsidRDefault="005A032A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0C2C58" w:rsidRDefault="000C2C58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</w:p>
    <w:p w:rsidR="000C2C58" w:rsidRDefault="000C2C58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</w:p>
    <w:p w:rsidR="000C2C58" w:rsidRDefault="000C2C58">
      <w:pPr>
        <w:pStyle w:val="ab"/>
        <w:spacing w:before="120" w:beforeAutospacing="0" w:after="120" w:afterAutospacing="0" w:line="380" w:lineRule="exact"/>
        <w:ind w:firstLineChars="1000" w:firstLine="210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</w:p>
    <w:p w:rsidR="000C2C58" w:rsidRDefault="000C2C58">
      <w:pPr>
        <w:pStyle w:val="ab"/>
        <w:spacing w:before="120" w:beforeAutospacing="0" w:after="120" w:afterAutospacing="0" w:line="380" w:lineRule="exact"/>
        <w:ind w:firstLineChars="1000" w:firstLine="210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</w:p>
    <w:p w:rsidR="000C2C58" w:rsidRDefault="005A032A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0C2C58" w:rsidRDefault="005A032A">
      <w:pPr>
        <w:pStyle w:val="ab"/>
        <w:spacing w:before="120" w:beforeAutospacing="0" w:after="120" w:afterAutospacing="0" w:line="380" w:lineRule="exact"/>
        <w:ind w:firstLineChars="1300" w:firstLine="273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lastRenderedPageBreak/>
        <w:t>三、法定代表人身份证明</w:t>
      </w:r>
      <w:bookmarkEnd w:id="8"/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书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B4F225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5C54CF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82AA1B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85ACD1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EB7CE8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0C2C58" w:rsidRDefault="000C2C5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0C2C58" w:rsidRDefault="005A032A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777E95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0C2C58" w:rsidRDefault="000C2C58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0C2C58" w:rsidRDefault="005A032A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C7792A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9" w:name="_Toc10458"/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5A032A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</w:rPr>
        <w:t>法定代表人身份证粘贴于此处</w:t>
      </w: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5A032A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9"/>
    </w:p>
    <w:p w:rsidR="000C2C58" w:rsidRDefault="005A032A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36BB1B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A65B25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丹阳市人民医院八十、八十一病区自助机投放服务采购项目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0C2C58" w:rsidRDefault="005A032A">
      <w:pPr>
        <w:pStyle w:val="ab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0C2C58" w:rsidRDefault="005A032A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0C2C58" w:rsidRDefault="005A032A">
      <w:pPr>
        <w:pStyle w:val="ab"/>
        <w:spacing w:line="380" w:lineRule="exact"/>
        <w:ind w:firstLineChars="500" w:firstLine="1050"/>
        <w:jc w:val="center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C58" w:rsidRDefault="000C2C5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76AADC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0C2C58" w:rsidRDefault="005A032A">
      <w:pPr>
        <w:pStyle w:val="ab"/>
        <w:spacing w:line="380" w:lineRule="exact"/>
        <w:ind w:firstLineChars="500" w:firstLine="1050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0C2C58" w:rsidRDefault="005A032A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0C2C58" w:rsidRDefault="005A032A">
      <w:pPr>
        <w:pStyle w:val="ab"/>
        <w:spacing w:line="380" w:lineRule="exact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0C2C58" w:rsidRDefault="005A032A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0C2C58" w:rsidRDefault="005A032A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10" w:name="_Toc28085"/>
      <w:bookmarkStart w:id="11" w:name="_Toc18040"/>
    </w:p>
    <w:p w:rsidR="000C2C58" w:rsidRDefault="000C2C5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5A032A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</w:rPr>
        <w:t>被授权人身份证粘贴于此处</w:t>
      </w: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0C2C58">
      <w:pPr>
        <w:pStyle w:val="1"/>
        <w:numPr>
          <w:ilvl w:val="0"/>
          <w:numId w:val="0"/>
        </w:numPr>
        <w:spacing w:before="240" w:after="6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</w:p>
    <w:p w:rsidR="000C2C58" w:rsidRDefault="005A032A">
      <w:pPr>
        <w:pStyle w:val="1"/>
        <w:numPr>
          <w:ilvl w:val="0"/>
          <w:numId w:val="0"/>
        </w:numPr>
        <w:spacing w:before="240" w:after="6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0C2C58" w:rsidRDefault="005A032A">
      <w:pPr>
        <w:pStyle w:val="a6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10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C2C58" w:rsidRDefault="005A032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0C2C58" w:rsidRDefault="000C2C5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0C2C58" w:rsidRDefault="000C2C58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0C2C58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0C2C58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0C2C58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0C2C58" w:rsidRDefault="005A032A">
      <w:pPr>
        <w:pStyle w:val="a6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0C2C58" w:rsidRDefault="005A032A">
      <w:pPr>
        <w:pStyle w:val="a6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0C2C58" w:rsidRDefault="005A032A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0C2C58" w:rsidRDefault="005A032A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2"/>
    </w:p>
    <w:p w:rsidR="000C2C58" w:rsidRDefault="000C2C58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pStyle w:val="af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营业执照复印件盖公章粘贴于此处</w:t>
      </w:r>
    </w:p>
    <w:p w:rsidR="000C2C58" w:rsidRDefault="005A032A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0C2C58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0C2C58" w:rsidRDefault="005A032A">
      <w:pPr>
        <w:widowControl/>
        <w:spacing w:line="380" w:lineRule="exact"/>
        <w:ind w:firstLineChars="1500" w:firstLine="315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3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0C2C58" w:rsidRDefault="005A032A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丹阳市人民医院八十、八十一病区自助机投放服务采购项目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0C2C58" w:rsidRDefault="005A032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0C2C58" w:rsidRDefault="005A032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0C2C58" w:rsidRDefault="005A032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0C2C58" w:rsidRDefault="005A032A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0C2C58" w:rsidRDefault="005A032A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0C2C58" w:rsidRDefault="005A032A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0C2C58" w:rsidRDefault="005A032A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0C2C58" w:rsidRDefault="000C2C58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0C2C58" w:rsidRDefault="000C2C58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3"/>
    <w:p w:rsidR="000C2C58" w:rsidRDefault="000C2C58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0C2C58" w:rsidRDefault="000C2C58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0C2C58" w:rsidRDefault="000C2C58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0C2C58" w:rsidRDefault="000C2C58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0C2C58" w:rsidRDefault="005A032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0C2C58" w:rsidRDefault="005A032A">
      <w:pPr>
        <w:pStyle w:val="af"/>
        <w:adjustRightInd w:val="0"/>
        <w:snapToGrid w:val="0"/>
        <w:spacing w:line="380" w:lineRule="exact"/>
        <w:ind w:left="0" w:firstLine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0C2C58" w:rsidRDefault="005A032A">
      <w:pPr>
        <w:spacing w:line="380" w:lineRule="exac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  <w:highlight w:val="white"/>
        </w:rPr>
        <w:lastRenderedPageBreak/>
        <w:t>（3）特定资格要求证明材料粘贴处</w:t>
      </w: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bookmarkEnd w:id="11"/>
    <w:p w:rsidR="000C2C58" w:rsidRDefault="005A032A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丹阳市人民医院八十、八十一病区自助机投放服务采购项目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0C2C58">
        <w:trPr>
          <w:trHeight w:val="515"/>
          <w:jc w:val="center"/>
        </w:trPr>
        <w:tc>
          <w:tcPr>
            <w:tcW w:w="669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采购文件规定的技术和服务要求</w:t>
            </w:r>
          </w:p>
        </w:tc>
        <w:tc>
          <w:tcPr>
            <w:tcW w:w="2873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599"/>
          <w:jc w:val="center"/>
        </w:trPr>
        <w:tc>
          <w:tcPr>
            <w:tcW w:w="66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0C2C58" w:rsidRDefault="005A032A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0C2C58" w:rsidRDefault="005A032A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0C2C58" w:rsidRDefault="005A032A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0C2C58" w:rsidRDefault="005A032A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“采购文件规定的技术和服务要求”应与招标文件中采购需求的“技术和服务要求”的内容保持一致。</w:t>
      </w:r>
    </w:p>
    <w:p w:rsidR="000C2C58" w:rsidRDefault="005A032A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 w:rsidR="000C2C58" w:rsidRDefault="005A032A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0C2C58" w:rsidRDefault="005A032A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0C2C58" w:rsidRDefault="000C2C58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0C2C58" w:rsidRDefault="000C2C58"/>
    <w:p w:rsidR="000C2C58" w:rsidRDefault="000C2C58"/>
    <w:p w:rsidR="000C2C58" w:rsidRDefault="000C2C58"/>
    <w:p w:rsidR="000C2C58" w:rsidRDefault="005A032A">
      <w:pPr>
        <w:ind w:firstLineChars="1400" w:firstLine="294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lastRenderedPageBreak/>
        <w:t>七、商务响应偏离表</w:t>
      </w:r>
    </w:p>
    <w:p w:rsidR="000C2C58" w:rsidRDefault="005A032A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丹阳市人民医院八十、八十一病区自助机投放服务采购项目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0C2C58">
        <w:trPr>
          <w:trHeight w:val="765"/>
        </w:trPr>
        <w:tc>
          <w:tcPr>
            <w:tcW w:w="686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采购文件规定的商务条件</w:t>
            </w:r>
          </w:p>
        </w:tc>
        <w:tc>
          <w:tcPr>
            <w:tcW w:w="2600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0C2C58" w:rsidRDefault="005A032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0C2C58">
        <w:trPr>
          <w:trHeight w:val="703"/>
        </w:trPr>
        <w:tc>
          <w:tcPr>
            <w:tcW w:w="686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703"/>
        </w:trPr>
        <w:tc>
          <w:tcPr>
            <w:tcW w:w="686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703"/>
        </w:trPr>
        <w:tc>
          <w:tcPr>
            <w:tcW w:w="686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703"/>
        </w:trPr>
        <w:tc>
          <w:tcPr>
            <w:tcW w:w="686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703"/>
        </w:trPr>
        <w:tc>
          <w:tcPr>
            <w:tcW w:w="686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C2C58">
        <w:trPr>
          <w:trHeight w:val="703"/>
        </w:trPr>
        <w:tc>
          <w:tcPr>
            <w:tcW w:w="686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C2C58" w:rsidRDefault="000C2C5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0C2C58" w:rsidRDefault="000C2C58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0C2C58" w:rsidRDefault="005A032A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0C2C58" w:rsidRDefault="005A032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0C2C58" w:rsidRDefault="005A032A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0C2C58" w:rsidRDefault="005A032A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0C2C58" w:rsidRDefault="005A032A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“采购文件规定的商务条件”项下填写的内容应与招标文件中采购需求的 “商务要求”的内容保持一致。</w:t>
      </w:r>
    </w:p>
    <w:p w:rsidR="000C2C58" w:rsidRDefault="005A032A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采购文件规定的商务条件作出明确响应，并列明具体响应数值或内容，只注明符合、满足等无具体内容表述或照搬照抄采购文件参数、不注明实际数值者 的，将视为未实质性满足招标文件要求。投标人需要说明的内容若需特殊表达，应先在本表中进行相应说明，再另页应答，否则投标无效。</w:t>
      </w:r>
    </w:p>
    <w:p w:rsidR="000C2C58" w:rsidRDefault="005A032A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0C2C58" w:rsidRDefault="005A032A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“备注”处可填写偏离情况的说明。</w:t>
      </w:r>
    </w:p>
    <w:p w:rsidR="000C2C58" w:rsidRDefault="000C2C58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C2C58" w:rsidRDefault="000C2C5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0C2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82" w:rsidRDefault="005E0F82" w:rsidP="00E12D58">
      <w:r>
        <w:separator/>
      </w:r>
    </w:p>
  </w:endnote>
  <w:endnote w:type="continuationSeparator" w:id="0">
    <w:p w:rsidR="005E0F82" w:rsidRDefault="005E0F82" w:rsidP="00E1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82" w:rsidRDefault="005E0F82" w:rsidP="00E12D58">
      <w:r>
        <w:separator/>
      </w:r>
    </w:p>
  </w:footnote>
  <w:footnote w:type="continuationSeparator" w:id="0">
    <w:p w:rsidR="005E0F82" w:rsidRDefault="005E0F82" w:rsidP="00E1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1FB172"/>
    <w:multiLevelType w:val="singleLevel"/>
    <w:tmpl w:val="841FB172"/>
    <w:lvl w:ilvl="0">
      <w:start w:val="2"/>
      <w:numFmt w:val="decimal"/>
      <w:suff w:val="space"/>
      <w:lvlText w:val="%1."/>
      <w:lvlJc w:val="left"/>
    </w:lvl>
  </w:abstractNum>
  <w:abstractNum w:abstractNumId="1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3">
    <w:nsid w:val="ABDBCB79"/>
    <w:multiLevelType w:val="singleLevel"/>
    <w:tmpl w:val="ABDBCB79"/>
    <w:lvl w:ilvl="0">
      <w:start w:val="1"/>
      <w:numFmt w:val="decimal"/>
      <w:suff w:val="space"/>
      <w:lvlText w:val="%1."/>
      <w:lvlJc w:val="left"/>
      <w:pPr>
        <w:ind w:left="90" w:firstLine="0"/>
      </w:pPr>
    </w:lvl>
  </w:abstractNum>
  <w:abstractNum w:abstractNumId="4">
    <w:nsid w:val="E09CB164"/>
    <w:multiLevelType w:val="singleLevel"/>
    <w:tmpl w:val="E09CB164"/>
    <w:lvl w:ilvl="0">
      <w:start w:val="1"/>
      <w:numFmt w:val="decimal"/>
      <w:suff w:val="space"/>
      <w:lvlText w:val="%1."/>
      <w:lvlJc w:val="left"/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8">
    <w:nsid w:val="36BA0C7C"/>
    <w:multiLevelType w:val="singleLevel"/>
    <w:tmpl w:val="36BA0C7C"/>
    <w:lvl w:ilvl="0">
      <w:start w:val="1"/>
      <w:numFmt w:val="decimal"/>
      <w:suff w:val="nothing"/>
      <w:lvlText w:val="%1．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0C2C58"/>
    <w:rsid w:val="005A032A"/>
    <w:rsid w:val="005E0F82"/>
    <w:rsid w:val="0071450B"/>
    <w:rsid w:val="00880992"/>
    <w:rsid w:val="009001F8"/>
    <w:rsid w:val="009A4DAF"/>
    <w:rsid w:val="00A2146D"/>
    <w:rsid w:val="00AA37D9"/>
    <w:rsid w:val="00E023FD"/>
    <w:rsid w:val="00E12D58"/>
    <w:rsid w:val="033D29E6"/>
    <w:rsid w:val="03B90FF4"/>
    <w:rsid w:val="046274E3"/>
    <w:rsid w:val="064C75A1"/>
    <w:rsid w:val="067803E8"/>
    <w:rsid w:val="06A44495"/>
    <w:rsid w:val="072735A8"/>
    <w:rsid w:val="084A07F8"/>
    <w:rsid w:val="093B2061"/>
    <w:rsid w:val="0C9C3443"/>
    <w:rsid w:val="0F861F16"/>
    <w:rsid w:val="13F01595"/>
    <w:rsid w:val="148745D1"/>
    <w:rsid w:val="14E9614B"/>
    <w:rsid w:val="1A2B2530"/>
    <w:rsid w:val="1E942024"/>
    <w:rsid w:val="203C405E"/>
    <w:rsid w:val="20C30E08"/>
    <w:rsid w:val="296D7BD3"/>
    <w:rsid w:val="29985260"/>
    <w:rsid w:val="2B7C34F7"/>
    <w:rsid w:val="2F623D11"/>
    <w:rsid w:val="2F8A58D8"/>
    <w:rsid w:val="30DC2385"/>
    <w:rsid w:val="33014577"/>
    <w:rsid w:val="340151A9"/>
    <w:rsid w:val="37CD182A"/>
    <w:rsid w:val="380F5607"/>
    <w:rsid w:val="386909C4"/>
    <w:rsid w:val="38C13CC5"/>
    <w:rsid w:val="3959640D"/>
    <w:rsid w:val="39F6091D"/>
    <w:rsid w:val="3B194D65"/>
    <w:rsid w:val="3B345171"/>
    <w:rsid w:val="3E9627AC"/>
    <w:rsid w:val="473D47BE"/>
    <w:rsid w:val="4982076E"/>
    <w:rsid w:val="4B192C5C"/>
    <w:rsid w:val="4BD4585D"/>
    <w:rsid w:val="4E92282F"/>
    <w:rsid w:val="4F4A7AC4"/>
    <w:rsid w:val="50A954F9"/>
    <w:rsid w:val="52F35AB4"/>
    <w:rsid w:val="5344278D"/>
    <w:rsid w:val="556B7DD8"/>
    <w:rsid w:val="5B230CFA"/>
    <w:rsid w:val="5DC24CE9"/>
    <w:rsid w:val="5E847D86"/>
    <w:rsid w:val="606A17BB"/>
    <w:rsid w:val="607268A4"/>
    <w:rsid w:val="61465EAF"/>
    <w:rsid w:val="61F20B40"/>
    <w:rsid w:val="62E830CA"/>
    <w:rsid w:val="63731420"/>
    <w:rsid w:val="656D5DAF"/>
    <w:rsid w:val="65D3640F"/>
    <w:rsid w:val="6846757A"/>
    <w:rsid w:val="69514B47"/>
    <w:rsid w:val="69D452F2"/>
    <w:rsid w:val="6BE503A0"/>
    <w:rsid w:val="6CE24CF4"/>
    <w:rsid w:val="6D0C5477"/>
    <w:rsid w:val="6DC21BAF"/>
    <w:rsid w:val="6E0606F3"/>
    <w:rsid w:val="6EC42DED"/>
    <w:rsid w:val="6F481FCD"/>
    <w:rsid w:val="7152418D"/>
    <w:rsid w:val="74DE7C38"/>
    <w:rsid w:val="75B22AE9"/>
    <w:rsid w:val="77C12555"/>
    <w:rsid w:val="78EB58CB"/>
    <w:rsid w:val="794E632C"/>
    <w:rsid w:val="7BA13A30"/>
    <w:rsid w:val="7F3375DC"/>
    <w:rsid w:val="7FC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FB6FFA3-C284-4D56-B943-729CEC6C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40" w:after="40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a"/>
    <w:qFormat/>
    <w:rPr>
      <w:rFonts w:ascii="楷体_GB2312" w:eastAsia="楷体_GB2312" w:hAnsi="Arial"/>
      <w:sz w:val="28"/>
      <w:szCs w:val="28"/>
    </w:rPr>
  </w:style>
  <w:style w:type="paragraph" w:styleId="a7">
    <w:name w:val="Body Text Indent"/>
    <w:basedOn w:val="a"/>
    <w:next w:val="a8"/>
    <w:uiPriority w:val="99"/>
    <w:unhideWhenUsed/>
    <w:qFormat/>
    <w:pPr>
      <w:spacing w:after="120"/>
      <w:ind w:left="420"/>
    </w:pPr>
  </w:style>
  <w:style w:type="paragraph" w:styleId="a8">
    <w:name w:val="envelope return"/>
    <w:basedOn w:val="a"/>
    <w:qFormat/>
    <w:pPr>
      <w:snapToGrid w:val="0"/>
    </w:pPr>
    <w:rPr>
      <w:rFonts w:ascii="Arial" w:hAnsi="Arial"/>
    </w:rPr>
  </w:style>
  <w:style w:type="paragraph" w:styleId="a9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4"/>
    <w:qFormat/>
    <w:pPr>
      <w:spacing w:line="360" w:lineRule="auto"/>
      <w:ind w:firstLineChars="257" w:firstLine="617"/>
    </w:p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Body Text First Indent"/>
    <w:basedOn w:val="a6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7"/>
    <w:next w:val="30"/>
    <w:unhideWhenUsed/>
    <w:qFormat/>
    <w:pPr>
      <w:ind w:firstLineChars="200" w:firstLine="420"/>
    </w:p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paragraph" w:styleId="af">
    <w:name w:val="List Paragraph"/>
    <w:basedOn w:val="a"/>
    <w:uiPriority w:val="1"/>
    <w:qFormat/>
    <w:pPr>
      <w:ind w:left="760" w:firstLine="480"/>
    </w:pPr>
  </w:style>
  <w:style w:type="paragraph" w:customStyle="1" w:styleId="TableParagraph">
    <w:name w:val="Table Paragraph"/>
    <w:basedOn w:val="a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0">
    <w:name w:val="正文（缩进）"/>
    <w:basedOn w:val="a"/>
    <w:autoRedefine/>
    <w:qFormat/>
    <w:pPr>
      <w:ind w:firstLineChars="200" w:firstLine="480"/>
    </w:p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Char0">
    <w:name w:val="页眉 Char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1">
    <w:name w:val="普通正文"/>
    <w:basedOn w:val="a"/>
    <w:qFormat/>
    <w:pPr>
      <w:spacing w:line="360" w:lineRule="auto"/>
      <w:ind w:firstLine="420"/>
      <w:jc w:val="left"/>
    </w:pPr>
    <w:rPr>
      <w:rFonts w:ascii="宋体" w:hAnsi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1401</Words>
  <Characters>7990</Characters>
  <Application>Microsoft Office Word</Application>
  <DocSecurity>0</DocSecurity>
  <Lines>66</Lines>
  <Paragraphs>18</Paragraphs>
  <ScaleCrop>false</ScaleCrop>
  <Company>Microsoft</Company>
  <LinksUpToDate>false</LinksUpToDate>
  <CharactersWithSpaces>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2025-09-22T09:41:00Z</cp:lastPrinted>
  <dcterms:created xsi:type="dcterms:W3CDTF">2025-10-07T00:44:00Z</dcterms:created>
  <dcterms:modified xsi:type="dcterms:W3CDTF">2025-10-07T00:49:00Z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BE36F5C387AD433ABD3254D104125FD8_13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