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D4" w:rsidRDefault="00A42865">
      <w:pPr>
        <w:ind w:firstLineChars="100" w:firstLine="32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丹阳市人民医院减重营养代餐食品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采购及技术服务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项目</w:t>
      </w:r>
    </w:p>
    <w:p w:rsidR="002B5CD4" w:rsidRDefault="00A42865">
      <w:pPr>
        <w:ind w:firstLineChars="1100" w:firstLine="352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市场价格调研公告</w:t>
      </w:r>
    </w:p>
    <w:p w:rsidR="002B5CD4" w:rsidRDefault="00A42865">
      <w:pPr>
        <w:numPr>
          <w:ilvl w:val="0"/>
          <w:numId w:val="2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szCs w:val="21"/>
        </w:rPr>
      </w:pPr>
      <w:proofErr w:type="gramStart"/>
      <w:r>
        <w:rPr>
          <w:rFonts w:ascii="微软雅黑" w:eastAsia="微软雅黑" w:hAnsi="微软雅黑" w:cs="微软雅黑" w:hint="eastAsia"/>
          <w:szCs w:val="21"/>
        </w:rPr>
        <w:t>1 .</w:t>
      </w:r>
      <w:proofErr w:type="gramEnd"/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项目名称：丹阳市人民医院减重营养代餐食品采购</w:t>
      </w:r>
      <w:r>
        <w:rPr>
          <w:rFonts w:ascii="微软雅黑" w:eastAsia="微软雅黑" w:hAnsi="微软雅黑" w:cs="微软雅黑" w:hint="eastAsia"/>
          <w:szCs w:val="21"/>
        </w:rPr>
        <w:t>及技术服务</w:t>
      </w:r>
    </w:p>
    <w:p w:rsidR="002B5CD4" w:rsidRDefault="00A42865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合作期：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2B5CD4" w:rsidRDefault="00A42865">
      <w:pPr>
        <w:numPr>
          <w:ilvl w:val="0"/>
          <w:numId w:val="3"/>
        </w:num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本项目面向中小微企</w:t>
      </w:r>
    </w:p>
    <w:p w:rsidR="002B5CD4" w:rsidRDefault="00A42865">
      <w:pPr>
        <w:spacing w:line="40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二、采购内容：</w:t>
      </w: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393"/>
        <w:gridCol w:w="4218"/>
        <w:gridCol w:w="851"/>
        <w:gridCol w:w="1276"/>
      </w:tblGrid>
      <w:tr w:rsidR="002B5CD4" w:rsidTr="00A42865">
        <w:trPr>
          <w:trHeight w:val="424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4218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技术参数</w:t>
            </w:r>
          </w:p>
        </w:tc>
        <w:tc>
          <w:tcPr>
            <w:tcW w:w="851" w:type="dxa"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单位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数量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预计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）</w:t>
            </w:r>
          </w:p>
        </w:tc>
      </w:tr>
      <w:tr w:rsidR="002B5CD4" w:rsidTr="00A42865">
        <w:trPr>
          <w:trHeight w:val="1319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减重营养代餐食品</w:t>
            </w:r>
          </w:p>
        </w:tc>
        <w:tc>
          <w:tcPr>
            <w:tcW w:w="4218" w:type="dxa"/>
            <w:shd w:val="clear" w:color="auto" w:fill="auto"/>
            <w:noWrap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每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克能量：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314-352Kcal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；蛋白质：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31.2-36.9g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；脂肪：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7.3-14.3g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；碳水化合物：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24.2-43.4g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；膳食纤维：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4.0-5.3g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。</w:t>
            </w:r>
          </w:p>
          <w:p w:rsidR="002B5CD4" w:rsidRDefault="00A42865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配件要求：酵母片、钙片、试纸、腰围尺。</w:t>
            </w:r>
          </w:p>
        </w:tc>
        <w:tc>
          <w:tcPr>
            <w:tcW w:w="851" w:type="dxa"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180000</w:t>
            </w:r>
          </w:p>
        </w:tc>
      </w:tr>
    </w:tbl>
    <w:p w:rsidR="002B5CD4" w:rsidRDefault="00A42865">
      <w:pPr>
        <w:spacing w:line="380" w:lineRule="exact"/>
        <w:rPr>
          <w:rFonts w:ascii="微软雅黑" w:eastAsia="微软雅黑" w:hAnsi="微软雅黑" w:cs="微软雅黑"/>
          <w:b/>
          <w:spacing w:val="-3"/>
          <w:szCs w:val="21"/>
        </w:rPr>
      </w:pPr>
      <w:r>
        <w:rPr>
          <w:rFonts w:ascii="微软雅黑" w:eastAsia="微软雅黑" w:hAnsi="微软雅黑" w:cs="微软雅黑" w:hint="eastAsia"/>
          <w:b/>
          <w:spacing w:val="-3"/>
          <w:szCs w:val="21"/>
        </w:rPr>
        <w:t>三、</w:t>
      </w:r>
      <w:r>
        <w:rPr>
          <w:rFonts w:ascii="微软雅黑" w:eastAsia="微软雅黑" w:hAnsi="微软雅黑" w:cs="微软雅黑" w:hint="eastAsia"/>
          <w:b/>
          <w:spacing w:val="-3"/>
          <w:szCs w:val="21"/>
        </w:rPr>
        <w:t>技术服务内容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bCs/>
          <w:spacing w:val="-3"/>
          <w:szCs w:val="21"/>
        </w:rPr>
      </w:pPr>
      <w:r>
        <w:rPr>
          <w:rFonts w:ascii="微软雅黑" w:eastAsia="微软雅黑" w:hAnsi="微软雅黑" w:cs="微软雅黑" w:hint="eastAsia"/>
          <w:bCs/>
          <w:spacing w:val="-3"/>
          <w:szCs w:val="21"/>
        </w:rPr>
        <w:t>1.</w:t>
      </w:r>
      <w:r>
        <w:rPr>
          <w:rFonts w:ascii="微软雅黑" w:eastAsia="微软雅黑" w:hAnsi="微软雅黑" w:cs="微软雅黑" w:hint="eastAsia"/>
          <w:bCs/>
          <w:spacing w:val="-3"/>
          <w:szCs w:val="21"/>
        </w:rPr>
        <w:t>向医院派驻营养学技术人员（</w:t>
      </w:r>
      <w:r>
        <w:rPr>
          <w:rFonts w:ascii="微软雅黑" w:eastAsia="微软雅黑" w:hAnsi="微软雅黑" w:cs="微软雅黑" w:hint="eastAsia"/>
          <w:color w:val="000000"/>
          <w:szCs w:val="21"/>
        </w:rPr>
        <w:t>营养师：</w:t>
      </w: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名；年龄：</w:t>
      </w:r>
      <w:r>
        <w:rPr>
          <w:rFonts w:ascii="微软雅黑" w:eastAsia="微软雅黑" w:hAnsi="微软雅黑" w:cs="微软雅黑" w:hint="eastAsia"/>
          <w:color w:val="000000"/>
          <w:szCs w:val="21"/>
        </w:rPr>
        <w:t>40</w:t>
      </w:r>
      <w:r>
        <w:rPr>
          <w:rFonts w:ascii="微软雅黑" w:eastAsia="微软雅黑" w:hAnsi="微软雅黑" w:cs="微软雅黑" w:hint="eastAsia"/>
          <w:color w:val="000000"/>
          <w:szCs w:val="21"/>
        </w:rPr>
        <w:t>岁以内；资质要求：公共营养师三级及以上</w:t>
      </w:r>
      <w:r>
        <w:rPr>
          <w:rFonts w:ascii="微软雅黑" w:eastAsia="微软雅黑" w:hAnsi="微软雅黑" w:cs="微软雅黑" w:hint="eastAsia"/>
          <w:bCs/>
          <w:spacing w:val="-3"/>
          <w:szCs w:val="21"/>
        </w:rPr>
        <w:t>），辅助临床对需要服务的患者进行生活方式教育和培训（针对符合干预条件、</w:t>
      </w:r>
      <w:r>
        <w:rPr>
          <w:rFonts w:ascii="微软雅黑" w:eastAsia="微软雅黑" w:hAnsi="微软雅黑" w:cs="微软雅黑" w:hint="eastAsia"/>
          <w:bCs/>
          <w:spacing w:val="-3"/>
          <w:szCs w:val="21"/>
        </w:rPr>
        <w:t>BMI</w:t>
      </w:r>
      <w:r>
        <w:rPr>
          <w:rFonts w:ascii="微软雅黑" w:eastAsia="微软雅黑" w:hAnsi="微软雅黑" w:cs="微软雅黑" w:hint="eastAsia"/>
          <w:bCs/>
          <w:spacing w:val="-3"/>
          <w:szCs w:val="21"/>
        </w:rPr>
        <w:t>≥</w:t>
      </w:r>
      <w:r>
        <w:rPr>
          <w:rFonts w:ascii="微软雅黑" w:eastAsia="微软雅黑" w:hAnsi="微软雅黑" w:cs="微软雅黑" w:hint="eastAsia"/>
          <w:bCs/>
          <w:spacing w:val="-3"/>
          <w:szCs w:val="21"/>
        </w:rPr>
        <w:t>24</w:t>
      </w:r>
      <w:r>
        <w:rPr>
          <w:rFonts w:ascii="微软雅黑" w:eastAsia="微软雅黑" w:hAnsi="微软雅黑" w:cs="微软雅黑" w:hint="eastAsia"/>
          <w:bCs/>
          <w:spacing w:val="-3"/>
          <w:szCs w:val="21"/>
        </w:rPr>
        <w:t>以上的超重</w:t>
      </w:r>
      <w:r>
        <w:rPr>
          <w:rFonts w:ascii="微软雅黑" w:eastAsia="微软雅黑" w:hAnsi="微软雅黑" w:cs="微软雅黑" w:hint="eastAsia"/>
          <w:bCs/>
          <w:spacing w:val="-3"/>
          <w:szCs w:val="21"/>
        </w:rPr>
        <w:t>/</w:t>
      </w:r>
      <w:r>
        <w:rPr>
          <w:rFonts w:ascii="微软雅黑" w:eastAsia="微软雅黑" w:hAnsi="微软雅黑" w:cs="微软雅黑" w:hint="eastAsia"/>
          <w:bCs/>
          <w:spacing w:val="-3"/>
          <w:szCs w:val="21"/>
        </w:rPr>
        <w:t>肥胖人群，服务频率见服务细则</w:t>
      </w:r>
      <w:r>
        <w:rPr>
          <w:rFonts w:ascii="微软雅黑" w:eastAsia="微软雅黑" w:hAnsi="微软雅黑" w:cs="微软雅黑" w:hint="eastAsia"/>
          <w:bCs/>
          <w:spacing w:val="-3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Cs/>
          <w:spacing w:val="-3"/>
          <w:szCs w:val="21"/>
        </w:rPr>
        <w:t>）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bCs/>
          <w:spacing w:val="-3"/>
          <w:szCs w:val="21"/>
        </w:rPr>
      </w:pPr>
      <w:r>
        <w:rPr>
          <w:rFonts w:ascii="微软雅黑" w:eastAsia="微软雅黑" w:hAnsi="微软雅黑" w:cs="微软雅黑" w:hint="eastAsia"/>
          <w:bCs/>
          <w:spacing w:val="-3"/>
          <w:szCs w:val="21"/>
        </w:rPr>
        <w:t>2.</w:t>
      </w:r>
      <w:r>
        <w:rPr>
          <w:rFonts w:ascii="微软雅黑" w:eastAsia="微软雅黑" w:hAnsi="微软雅黑" w:cs="微软雅黑" w:hint="eastAsia"/>
          <w:bCs/>
          <w:spacing w:val="-3"/>
          <w:szCs w:val="21"/>
        </w:rPr>
        <w:t>每周六来院坐诊，为患者提供：人体成分检测，报告解读，膳食评估，制定个性化饮食指导方案，并在干预过程中动态调整，确保干预过程科学、安全、轻松、有效。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bCs/>
          <w:spacing w:val="-3"/>
          <w:szCs w:val="21"/>
        </w:rPr>
      </w:pPr>
      <w:r>
        <w:rPr>
          <w:rFonts w:ascii="微软雅黑" w:eastAsia="微软雅黑" w:hAnsi="微软雅黑" w:cs="微软雅黑" w:hint="eastAsia"/>
          <w:bCs/>
          <w:spacing w:val="-3"/>
          <w:szCs w:val="21"/>
        </w:rPr>
        <w:t>3.</w:t>
      </w:r>
      <w:r>
        <w:rPr>
          <w:rFonts w:ascii="微软雅黑" w:eastAsia="微软雅黑" w:hAnsi="微软雅黑" w:cs="微软雅黑" w:hint="eastAsia"/>
          <w:bCs/>
          <w:spacing w:val="-3"/>
          <w:szCs w:val="21"/>
        </w:rPr>
        <w:t>提供患者管理软件，具备用户端、医生端及管理端的功能，医生可根据软件采集、计算的数据及超重肥胖患者所提供的信息，自定义出具饮食及运动干预方案，且患者信息能及时反馈到临床科室；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服务细则</w:t>
      </w:r>
    </w:p>
    <w:tbl>
      <w:tblPr>
        <w:tblStyle w:val="a5"/>
        <w:tblW w:w="9672" w:type="dxa"/>
        <w:jc w:val="center"/>
        <w:tblLook w:val="04A0" w:firstRow="1" w:lastRow="0" w:firstColumn="1" w:lastColumn="0" w:noHBand="0" w:noVBand="1"/>
      </w:tblPr>
      <w:tblGrid>
        <w:gridCol w:w="646"/>
        <w:gridCol w:w="2872"/>
        <w:gridCol w:w="3410"/>
        <w:gridCol w:w="1255"/>
        <w:gridCol w:w="1489"/>
      </w:tblGrid>
      <w:tr w:rsidR="002B5CD4" w:rsidTr="00A42865">
        <w:trPr>
          <w:trHeight w:val="338"/>
          <w:jc w:val="center"/>
        </w:trPr>
        <w:tc>
          <w:tcPr>
            <w:tcW w:w="646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阶段</w:t>
            </w:r>
          </w:p>
        </w:tc>
        <w:tc>
          <w:tcPr>
            <w:tcW w:w="2872" w:type="dxa"/>
            <w:vAlign w:val="center"/>
          </w:tcPr>
          <w:p w:rsidR="002B5CD4" w:rsidRDefault="00A42865" w:rsidP="00A4286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服务内容</w:t>
            </w:r>
          </w:p>
        </w:tc>
        <w:tc>
          <w:tcPr>
            <w:tcW w:w="3410" w:type="dxa"/>
            <w:vAlign w:val="center"/>
          </w:tcPr>
          <w:p w:rsidR="002B5CD4" w:rsidRDefault="00A42865" w:rsidP="00A4286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服务细节</w:t>
            </w:r>
          </w:p>
        </w:tc>
        <w:tc>
          <w:tcPr>
            <w:tcW w:w="1255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主动服务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沟通频率</w:t>
            </w:r>
          </w:p>
        </w:tc>
        <w:tc>
          <w:tcPr>
            <w:tcW w:w="1489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患者获得</w:t>
            </w:r>
          </w:p>
        </w:tc>
      </w:tr>
      <w:tr w:rsidR="002B5CD4" w:rsidTr="00A42865">
        <w:trPr>
          <w:trHeight w:val="372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:rsidR="002B5CD4" w:rsidRDefault="00A42865" w:rsidP="00A4286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干预前</w:t>
            </w: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人体成分检测及报告解析</w:t>
            </w:r>
          </w:p>
        </w:tc>
        <w:tc>
          <w:tcPr>
            <w:tcW w:w="3410" w:type="dxa"/>
            <w:vMerge w:val="restart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个人生活方式信息收集与分析；全方位肥胖原因分析（饮食，运动，睡眠，心理，疾病，遗传）；肥胖等级评估；人体成分检测与分析；个人健康档案建立与管理；血压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腰臀围测量；患者减重及维持健康的内在动力激发</w:t>
            </w:r>
          </w:p>
        </w:tc>
        <w:tc>
          <w:tcPr>
            <w:tcW w:w="1255" w:type="dxa"/>
            <w:vMerge w:val="restart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次；现场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线上</w:t>
            </w:r>
          </w:p>
        </w:tc>
        <w:tc>
          <w:tcPr>
            <w:tcW w:w="1489" w:type="dxa"/>
            <w:vMerge w:val="restart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《人体成分检测报告》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br/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《健康评估报告》</w:t>
            </w:r>
          </w:p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《个性化干预方案》</w:t>
            </w:r>
          </w:p>
        </w:tc>
      </w:tr>
      <w:tr w:rsidR="002B5CD4" w:rsidTr="00A42865">
        <w:trPr>
          <w:trHeight w:val="347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健康咨询服务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59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肥胖等级评估服务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72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肥胖原因分析服务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26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生活方式评估服务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56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个性化干预执行方案制定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34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体重管家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APP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互动服务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39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:rsidR="002B5CD4" w:rsidRDefault="00A42865" w:rsidP="00A4286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干预中</w:t>
            </w: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减重过程纠偏与辅导服务</w:t>
            </w:r>
          </w:p>
        </w:tc>
        <w:tc>
          <w:tcPr>
            <w:tcW w:w="3410" w:type="dxa"/>
            <w:vMerge w:val="restart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日常饮食膳食拆分，热量与糖分计算；食物量化、食物生熟比计算；个性化食谱制定与执行；低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GI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饮食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的人群，尿酮的测定与分析；平衡型饮食的人群，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个人饱点计算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，健康餐盘解析；减重过程中的及时答疑解惑；特殊生活场景下的饮食分析与指导；人体成分检测与分析；患者体重变化趋势跟进及调整；患者定期医院就诊健康评估的提醒与跟进</w:t>
            </w:r>
          </w:p>
        </w:tc>
        <w:tc>
          <w:tcPr>
            <w:tcW w:w="1255" w:type="dxa"/>
            <w:vMerge w:val="restart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第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月：≥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次</w:t>
            </w:r>
          </w:p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第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月及之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后每月：≥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次</w:t>
            </w:r>
          </w:p>
        </w:tc>
        <w:tc>
          <w:tcPr>
            <w:tcW w:w="1489" w:type="dxa"/>
            <w:vMerge w:val="restart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电话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微信沟通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指导</w:t>
            </w:r>
          </w:p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《干预过渡期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方案》</w:t>
            </w:r>
          </w:p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《体重维持方案》</w:t>
            </w:r>
          </w:p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《人体成分检测报告》</w:t>
            </w:r>
          </w:p>
        </w:tc>
      </w:tr>
      <w:tr w:rsidR="002B5CD4" w:rsidTr="00A42865">
        <w:trPr>
          <w:trHeight w:val="317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持续互动、提醒、追踪（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APP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、电话、微信）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17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健康指标改善促进服务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14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干预期疑难问题解决服务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38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干预障碍的排除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527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系统性生活方式干预服务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527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专业医疗服务的衔接（用药调整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复诊提醒）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527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干预过渡方案制定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58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体重维持方案制定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82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人体成分检测及报告解析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500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:rsidR="002B5CD4" w:rsidRDefault="00A42865" w:rsidP="00A4286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干预后</w:t>
            </w: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生活方式评估与报告解析</w:t>
            </w:r>
          </w:p>
        </w:tc>
        <w:tc>
          <w:tcPr>
            <w:tcW w:w="3410" w:type="dxa"/>
            <w:vMerge w:val="restart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阶段性减重成果及干预效果评估与分析；新的体重调定点的设定与调整；营养素的补充；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SMR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生活方式训练与重塑</w:t>
            </w:r>
          </w:p>
        </w:tc>
        <w:tc>
          <w:tcPr>
            <w:tcW w:w="1255" w:type="dxa"/>
            <w:vMerge w:val="restart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第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月及之后每月：≥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次</w:t>
            </w:r>
          </w:p>
        </w:tc>
        <w:tc>
          <w:tcPr>
            <w:tcW w:w="1489" w:type="dxa"/>
            <w:vMerge w:val="restart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微信沟通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指导</w:t>
            </w:r>
          </w:p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《生活方式评估报告》《健康促进方案》</w:t>
            </w:r>
          </w:p>
        </w:tc>
      </w:tr>
      <w:tr w:rsidR="002B5CD4" w:rsidTr="00A42865">
        <w:trPr>
          <w:trHeight w:val="500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健康促进长期管理方案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500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定期回访服务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2B5CD4" w:rsidRDefault="00A42865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bookmarkStart w:id="0" w:name="_GoBack"/>
      <w:r>
        <w:rPr>
          <w:rFonts w:ascii="微软雅黑" w:eastAsia="微软雅黑" w:hAnsi="微软雅黑" w:cs="微软雅黑" w:hint="eastAsia"/>
          <w:b/>
          <w:bCs/>
          <w:szCs w:val="21"/>
        </w:rPr>
        <w:t>四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、质量标准：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在中标人技术指导下，患者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个月减重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-</w:t>
      </w:r>
      <w:r>
        <w:rPr>
          <w:rFonts w:ascii="微软雅黑" w:eastAsia="微软雅黑" w:hAnsi="微软雅黑" w:cs="微软雅黑" w:hint="eastAsia"/>
          <w:szCs w:val="21"/>
        </w:rPr>
        <w:t>8</w:t>
      </w:r>
      <w:r>
        <w:rPr>
          <w:rFonts w:ascii="微软雅黑" w:eastAsia="微软雅黑" w:hAnsi="微软雅黑" w:cs="微软雅黑" w:hint="eastAsia"/>
          <w:szCs w:val="21"/>
        </w:rPr>
        <w:t>%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确保患者定期返回医院复诊，完成院内</w:t>
      </w:r>
      <w:r>
        <w:rPr>
          <w:rFonts w:ascii="微软雅黑" w:eastAsia="微软雅黑" w:hAnsi="微软雅黑" w:cs="微软雅黑" w:hint="eastAsia"/>
          <w:szCs w:val="21"/>
        </w:rPr>
        <w:t>+</w:t>
      </w:r>
      <w:r>
        <w:rPr>
          <w:rFonts w:ascii="微软雅黑" w:eastAsia="微软雅黑" w:hAnsi="微软雅黑" w:cs="微软雅黑" w:hint="eastAsia"/>
          <w:szCs w:val="21"/>
        </w:rPr>
        <w:t>院外的良好衔接；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、双方权利与责任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采购人每周六在门诊楼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楼专家会诊中心内为中标人提供一间诊疗用房。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中标人在诊疗服务期间使用到水、电、气，费用由采购人承担。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因减重营养代餐食品质量、功效所引起的一切责任由中标人承担，与采购人无关。</w:t>
      </w:r>
    </w:p>
    <w:p w:rsidR="002B5CD4" w:rsidRDefault="00A42865">
      <w:pPr>
        <w:spacing w:line="360" w:lineRule="exact"/>
        <w:jc w:val="lef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六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、报价要求</w:t>
      </w:r>
    </w:p>
    <w:p w:rsidR="002B5CD4" w:rsidRDefault="00A42865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color w:val="000000"/>
          <w:szCs w:val="21"/>
        </w:rPr>
        <w:t>报总价。</w:t>
      </w:r>
    </w:p>
    <w:p w:rsidR="002B5CD4" w:rsidRDefault="00A42865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2.</w:t>
      </w:r>
      <w:r>
        <w:rPr>
          <w:rFonts w:ascii="微软雅黑" w:eastAsia="微软雅黑" w:hAnsi="微软雅黑" w:cs="微软雅黑" w:hint="eastAsia"/>
          <w:color w:val="000000"/>
          <w:szCs w:val="21"/>
        </w:rPr>
        <w:t>分项报价。</w:t>
      </w:r>
    </w:p>
    <w:p w:rsidR="002B5CD4" w:rsidRDefault="00A42865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3.</w:t>
      </w:r>
      <w:r>
        <w:rPr>
          <w:rFonts w:ascii="微软雅黑" w:eastAsia="微软雅黑" w:hAnsi="微软雅黑" w:cs="微软雅黑" w:hint="eastAsia"/>
          <w:color w:val="000000"/>
          <w:szCs w:val="21"/>
        </w:rPr>
        <w:t>分项报价合计金额应与总价相同。</w:t>
      </w:r>
    </w:p>
    <w:p w:rsidR="002B5CD4" w:rsidRDefault="00A4286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、材料递交要求</w:t>
      </w:r>
    </w:p>
    <w:p w:rsidR="002B5CD4" w:rsidRDefault="00A42865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提供以下资料并完整封装。</w:t>
      </w:r>
    </w:p>
    <w:p w:rsidR="002B5CD4" w:rsidRDefault="00A42865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）有效期内的公司营业执照复印件，盖公章（见附件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2B5CD4" w:rsidRDefault="00A42865">
      <w:pPr>
        <w:pStyle w:val="a4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）；</w:t>
      </w:r>
    </w:p>
    <w:p w:rsidR="002B5CD4" w:rsidRDefault="00A42865">
      <w:pPr>
        <w:pStyle w:val="a4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>
        <w:rPr>
          <w:rFonts w:ascii="微软雅黑" w:eastAsia="微软雅黑" w:hAnsi="微软雅黑" w:cs="微软雅黑" w:hint="eastAsia"/>
          <w:szCs w:val="21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</w:p>
    <w:p w:rsidR="002B5CD4" w:rsidRDefault="00A42865">
      <w:pPr>
        <w:pStyle w:val="a4"/>
        <w:spacing w:before="0" w:beforeAutospacing="0" w:after="0" w:afterAutospacing="0" w:line="360" w:lineRule="exact"/>
        <w:outlineLvl w:val="0"/>
        <w:rPr>
          <w:rStyle w:val="a6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6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2B5CD4" w:rsidRDefault="00A42865">
      <w:pPr>
        <w:pStyle w:val="a4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）递交时间：</w:t>
      </w:r>
      <w:r>
        <w:rPr>
          <w:rFonts w:ascii="微软雅黑" w:eastAsia="微软雅黑" w:hAnsi="微软雅黑" w:cs="微软雅黑" w:hint="eastAsia"/>
          <w:color w:val="000000"/>
          <w:szCs w:val="21"/>
        </w:rPr>
        <w:t>2025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Cs w:val="21"/>
        </w:rPr>
        <w:t>11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>
        <w:rPr>
          <w:rFonts w:ascii="微软雅黑" w:eastAsia="微软雅黑" w:hAnsi="微软雅黑" w:cs="微软雅黑"/>
          <w:color w:val="000000"/>
          <w:szCs w:val="21"/>
        </w:rPr>
        <w:t>12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日至</w:t>
      </w:r>
      <w:r>
        <w:rPr>
          <w:rFonts w:ascii="微软雅黑" w:eastAsia="微软雅黑" w:hAnsi="微软雅黑" w:cs="微软雅黑" w:hint="eastAsia"/>
          <w:color w:val="000000"/>
          <w:szCs w:val="21"/>
        </w:rPr>
        <w:t>2025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Cs w:val="21"/>
        </w:rPr>
        <w:t>11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>
        <w:rPr>
          <w:rFonts w:ascii="微软雅黑" w:eastAsia="微软雅黑" w:hAnsi="微软雅黑" w:cs="微软雅黑"/>
          <w:color w:val="000000"/>
          <w:szCs w:val="21"/>
        </w:rPr>
        <w:t>19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日，北京时间上午</w:t>
      </w:r>
      <w:r>
        <w:rPr>
          <w:rFonts w:ascii="微软雅黑" w:eastAsia="微软雅黑" w:hAnsi="微软雅黑" w:cs="微软雅黑" w:hint="eastAsia"/>
          <w:color w:val="000000"/>
          <w:szCs w:val="21"/>
        </w:rPr>
        <w:t>8:00-11:00</w:t>
      </w:r>
      <w:r>
        <w:rPr>
          <w:rFonts w:ascii="微软雅黑" w:eastAsia="微软雅黑" w:hAnsi="微软雅黑" w:cs="微软雅黑" w:hint="eastAsia"/>
          <w:color w:val="000000"/>
          <w:szCs w:val="21"/>
        </w:rPr>
        <w:t>，下午</w:t>
      </w:r>
      <w:r>
        <w:rPr>
          <w:rFonts w:ascii="微软雅黑" w:eastAsia="微软雅黑" w:hAnsi="微软雅黑" w:cs="微软雅黑" w:hint="eastAsia"/>
          <w:color w:val="000000"/>
          <w:szCs w:val="21"/>
        </w:rPr>
        <w:t>2:00-</w:t>
      </w:r>
      <w:r>
        <w:rPr>
          <w:rFonts w:ascii="微软雅黑" w:eastAsia="微软雅黑" w:hAnsi="微软雅黑" w:cs="微软雅黑"/>
          <w:color w:val="000000"/>
          <w:szCs w:val="21"/>
        </w:rPr>
        <w:t>4:30</w:t>
      </w:r>
      <w:r>
        <w:rPr>
          <w:rFonts w:ascii="微软雅黑" w:eastAsia="微软雅黑" w:hAnsi="微软雅黑" w:cs="微软雅黑" w:hint="eastAsia"/>
          <w:color w:val="000000"/>
          <w:szCs w:val="21"/>
        </w:rPr>
        <w:t>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4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）联系电话：</w:t>
      </w:r>
      <w:r>
        <w:rPr>
          <w:rFonts w:ascii="微软雅黑" w:eastAsia="微软雅黑" w:hAnsi="微软雅黑" w:cs="微软雅黑" w:hint="eastAsia"/>
          <w:color w:val="000000"/>
          <w:szCs w:val="21"/>
        </w:rPr>
        <w:t>0511-86553123 15189172512</w:t>
      </w:r>
      <w:r>
        <w:rPr>
          <w:rFonts w:ascii="微软雅黑" w:eastAsia="微软雅黑" w:hAnsi="微软雅黑" w:cs="微软雅黑" w:hint="eastAsia"/>
          <w:color w:val="000000"/>
          <w:szCs w:val="21"/>
        </w:rPr>
        <w:t>。</w:t>
      </w:r>
    </w:p>
    <w:bookmarkEnd w:id="0"/>
    <w:p w:rsidR="002B5CD4" w:rsidRDefault="00A42865">
      <w:pPr>
        <w:spacing w:line="30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 xml:space="preserve"> </w:t>
      </w:r>
    </w:p>
    <w:p w:rsidR="002B5CD4" w:rsidRDefault="00A42865">
      <w:pPr>
        <w:spacing w:line="300" w:lineRule="auto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t>附件</w:t>
      </w: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t>1</w:t>
      </w:r>
    </w:p>
    <w:p w:rsidR="002B5CD4" w:rsidRDefault="00A42865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0"/>
        <w:gridCol w:w="2992"/>
      </w:tblGrid>
      <w:tr w:rsidR="002B5CD4">
        <w:trPr>
          <w:trHeight w:hRule="exact" w:val="556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A42865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2B5CD4">
        <w:trPr>
          <w:trHeight w:hRule="exact" w:val="482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名称：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丹阳市人民医院减重营养代餐食品采购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及技术服务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项目</w:t>
            </w:r>
          </w:p>
        </w:tc>
      </w:tr>
      <w:tr w:rsidR="002B5CD4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A42865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2B5CD4">
        <w:trPr>
          <w:trHeight w:hRule="exact" w:val="789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A42865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2B5CD4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A42865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2B5CD4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2B5CD4">
        <w:trPr>
          <w:trHeight w:hRule="exact" w:val="732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2B5CD4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:rsidR="002B5CD4" w:rsidRDefault="00A42865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:rsidR="002B5CD4" w:rsidRDefault="002B5CD4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A4286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2B5CD4">
        <w:trPr>
          <w:trHeight w:hRule="exact" w:val="673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2B5CD4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A42865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2B5CD4">
        <w:trPr>
          <w:trHeight w:hRule="exact" w:val="529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A42865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2B5CD4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:rsidR="002B5CD4" w:rsidRDefault="002B5CD4">
      <w:pPr>
        <w:jc w:val="center"/>
        <w:rPr>
          <w:rFonts w:ascii="微软雅黑" w:eastAsia="微软雅黑" w:hAnsi="微软雅黑" w:cs="微软雅黑"/>
          <w:bCs/>
          <w:sz w:val="32"/>
          <w:szCs w:val="20"/>
        </w:rPr>
        <w:sectPr w:rsidR="002B5CD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B5CD4" w:rsidRDefault="00A42865">
      <w:pPr>
        <w:ind w:firstLineChars="1100" w:firstLine="3520"/>
        <w:rPr>
          <w:b/>
          <w:bCs/>
          <w:sz w:val="32"/>
          <w:szCs w:val="20"/>
        </w:rPr>
      </w:pPr>
      <w:r>
        <w:rPr>
          <w:rFonts w:hint="eastAsia"/>
          <w:sz w:val="32"/>
          <w:szCs w:val="20"/>
        </w:rPr>
        <w:lastRenderedPageBreak/>
        <w:t>报价明细表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283"/>
        <w:gridCol w:w="1378"/>
        <w:gridCol w:w="731"/>
        <w:gridCol w:w="816"/>
        <w:gridCol w:w="1031"/>
        <w:gridCol w:w="2597"/>
        <w:gridCol w:w="1634"/>
      </w:tblGrid>
      <w:tr w:rsidR="002B5CD4">
        <w:trPr>
          <w:trHeight w:val="42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序号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名称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规格型号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品牌</w:t>
            </w:r>
          </w:p>
        </w:tc>
        <w:tc>
          <w:tcPr>
            <w:tcW w:w="816" w:type="dxa"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单位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单价</w:t>
            </w:r>
          </w:p>
        </w:tc>
        <w:tc>
          <w:tcPr>
            <w:tcW w:w="2597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数量</w:t>
            </w:r>
            <w:r>
              <w:rPr>
                <w:rFonts w:ascii="微软雅黑" w:eastAsia="微软雅黑" w:hAnsi="微软雅黑" w:cs="微软雅黑" w:hint="eastAsia"/>
              </w:rPr>
              <w:t>（</w:t>
            </w:r>
            <w:r>
              <w:rPr>
                <w:rFonts w:ascii="微软雅黑" w:eastAsia="微软雅黑" w:hAnsi="微软雅黑" w:cs="微软雅黑" w:hint="eastAsia"/>
              </w:rPr>
              <w:t>克</w:t>
            </w:r>
            <w:r>
              <w:rPr>
                <w:rFonts w:ascii="微软雅黑" w:eastAsia="微软雅黑" w:hAnsi="微软雅黑" w:cs="微软雅黑" w:hint="eastAsia"/>
              </w:rPr>
              <w:t>）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分项合计</w:t>
            </w:r>
          </w:p>
        </w:tc>
      </w:tr>
      <w:tr w:rsidR="002B5CD4">
        <w:trPr>
          <w:trHeight w:val="409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1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减重营养代餐食品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:rsidR="002B5CD4" w:rsidRDefault="002B5CD4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2B5CD4" w:rsidRDefault="002B5CD4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816" w:type="dxa"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</w:rPr>
              <w:t>克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2B5CD4" w:rsidRDefault="002B5CD4">
            <w:pPr>
              <w:jc w:val="center"/>
              <w:rPr>
                <w:rFonts w:ascii="微软雅黑" w:eastAsia="微软雅黑" w:hAnsi="微软雅黑" w:cs="微软雅黑"/>
                <w:sz w:val="24"/>
                <w:highlight w:val="yellow"/>
              </w:rPr>
            </w:pPr>
          </w:p>
        </w:tc>
        <w:tc>
          <w:tcPr>
            <w:tcW w:w="2597" w:type="dxa"/>
            <w:shd w:val="clear" w:color="auto" w:fill="auto"/>
            <w:noWrap/>
            <w:vAlign w:val="center"/>
          </w:tcPr>
          <w:p w:rsidR="002B5CD4" w:rsidRDefault="00A42865">
            <w:pPr>
              <w:tabs>
                <w:tab w:val="left" w:pos="649"/>
                <w:tab w:val="center" w:pos="1250"/>
              </w:tabs>
              <w:jc w:val="left"/>
              <w:rPr>
                <w:rFonts w:ascii="微软雅黑" w:eastAsia="微软雅黑" w:hAnsi="微软雅黑" w:cs="微软雅黑"/>
                <w:sz w:val="24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sz w:val="24"/>
              </w:rPr>
              <w:tab/>
              <w:t>1800000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2B5CD4" w:rsidRDefault="002B5CD4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2B5CD4">
        <w:trPr>
          <w:trHeight w:val="397"/>
          <w:jc w:val="center"/>
        </w:trPr>
        <w:tc>
          <w:tcPr>
            <w:tcW w:w="8573" w:type="dxa"/>
            <w:gridSpan w:val="7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2B5CD4" w:rsidRDefault="002B5CD4">
            <w:pPr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</w:tbl>
    <w:p w:rsidR="002B5CD4" w:rsidRDefault="002B5CD4">
      <w:pPr>
        <w:pStyle w:val="a3"/>
        <w:spacing w:line="400" w:lineRule="exact"/>
        <w:ind w:left="0" w:firstLine="0"/>
        <w:jc w:val="left"/>
      </w:pPr>
    </w:p>
    <w:p w:rsidR="002B5CD4" w:rsidRDefault="00A42865">
      <w:pPr>
        <w:pStyle w:val="a3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2B5CD4" w:rsidRDefault="00A42865">
      <w:pPr>
        <w:pStyle w:val="a3"/>
        <w:spacing w:line="400" w:lineRule="exact"/>
        <w:ind w:left="0" w:firstLineChars="250" w:firstLine="525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分项报价明细表中合计（总报价）与项目总报价表中项目总报价应一致。</w:t>
      </w:r>
    </w:p>
    <w:p w:rsidR="002B5CD4" w:rsidRDefault="00A42865">
      <w:pPr>
        <w:pStyle w:val="a3"/>
        <w:spacing w:line="400" w:lineRule="exact"/>
        <w:ind w:left="0" w:firstLineChars="250" w:firstLine="525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采用人民币报价，以元为单位标注。</w:t>
      </w:r>
    </w:p>
    <w:p w:rsidR="002B5CD4" w:rsidRDefault="00A42865">
      <w:pPr>
        <w:pStyle w:val="a3"/>
        <w:spacing w:line="400" w:lineRule="exact"/>
        <w:ind w:left="0" w:firstLineChars="250" w:firstLine="525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</w:t>
      </w:r>
      <w:r>
        <w:rPr>
          <w:rFonts w:ascii="微软雅黑" w:eastAsia="微软雅黑" w:hAnsi="微软雅黑" w:cs="微软雅黑" w:hint="eastAsia"/>
          <w:sz w:val="21"/>
          <w:szCs w:val="21"/>
        </w:rPr>
        <w:t>报价保留至小数点后两位，四舍五入。</w:t>
      </w:r>
    </w:p>
    <w:p w:rsidR="002B5CD4" w:rsidRDefault="00A42865">
      <w:pPr>
        <w:spacing w:line="40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2B5CD4" w:rsidRDefault="002B5CD4">
      <w:pPr>
        <w:pStyle w:val="a3"/>
        <w:ind w:left="0" w:firstLine="0"/>
        <w:rPr>
          <w:rFonts w:ascii="宋体" w:hAnsi="宋体" w:cs="宋体"/>
        </w:rPr>
      </w:pPr>
    </w:p>
    <w:p w:rsidR="002B5CD4" w:rsidRDefault="002B5CD4">
      <w:pPr>
        <w:widowControl/>
        <w:jc w:val="left"/>
        <w:rPr>
          <w:b/>
          <w:bCs/>
          <w:color w:val="000000"/>
        </w:rPr>
      </w:pPr>
    </w:p>
    <w:p w:rsidR="002B5CD4" w:rsidRDefault="002B5CD4">
      <w:pPr>
        <w:widowControl/>
        <w:jc w:val="left"/>
        <w:rPr>
          <w:b/>
          <w:bCs/>
          <w:color w:val="000000"/>
        </w:rPr>
      </w:pPr>
    </w:p>
    <w:p w:rsidR="002B5CD4" w:rsidRDefault="00A42865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2B5CD4" w:rsidRDefault="002B5CD4">
      <w:pPr>
        <w:widowControl/>
        <w:jc w:val="left"/>
        <w:rPr>
          <w:b/>
          <w:bCs/>
          <w:color w:val="000000"/>
        </w:rPr>
      </w:pPr>
    </w:p>
    <w:p w:rsidR="002B5CD4" w:rsidRDefault="00A42865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2B5CD4" w:rsidRDefault="00A42865">
      <w:pPr>
        <w:pStyle w:val="a4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2B5CD4" w:rsidRDefault="00A42865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标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B5CD4" w:rsidRDefault="00A42865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B5CD4" w:rsidRDefault="00A42865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5CD4" w:rsidRDefault="002B5CD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:rsidR="002B5CD4" w:rsidRDefault="002B5CD4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B5CD4" w:rsidRDefault="00A42865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5CD4" w:rsidRDefault="002B5CD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B5CD4" w:rsidRDefault="002B5CD4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B5CD4" w:rsidRDefault="00A42865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5CD4" w:rsidRDefault="002B5CD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B5CD4" w:rsidRDefault="002B5CD4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B5CD4" w:rsidRDefault="00A42865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5CD4" w:rsidRDefault="002B5CD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B5CD4" w:rsidRDefault="002B5CD4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B5CD4" w:rsidRDefault="00A42865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</w:t>
      </w:r>
      <w:r>
        <w:rPr>
          <w:rFonts w:hint="eastAsia"/>
          <w:color w:val="000000"/>
          <w:sz w:val="28"/>
          <w:szCs w:val="28"/>
        </w:rPr>
        <w:t xml:space="preserve">     </w:t>
      </w:r>
      <w:proofErr w:type="gramStart"/>
      <w:r>
        <w:rPr>
          <w:rFonts w:hint="eastAsia"/>
          <w:color w:val="000000"/>
          <w:sz w:val="28"/>
          <w:szCs w:val="28"/>
        </w:rPr>
        <w:t>务</w:t>
      </w:r>
      <w:proofErr w:type="gramEnd"/>
      <w:r>
        <w:rPr>
          <w:rFonts w:hint="eastAsia"/>
          <w:color w:val="000000"/>
          <w:sz w:val="28"/>
          <w:szCs w:val="28"/>
        </w:rPr>
        <w:t>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5CD4" w:rsidRDefault="002B5CD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B5CD4" w:rsidRDefault="002B5CD4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B5CD4" w:rsidRDefault="00A42865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投标人名称</w:t>
      </w:r>
      <w:r>
        <w:rPr>
          <w:rFonts w:hint="eastAsia"/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</w:rPr>
        <w:t>的法定代表人。</w:t>
      </w:r>
    </w:p>
    <w:p w:rsidR="002B5CD4" w:rsidRDefault="00A42865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2B5CD4" w:rsidRDefault="002B5CD4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2B5CD4" w:rsidRDefault="00A42865">
      <w:pPr>
        <w:pStyle w:val="a4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5CD4" w:rsidRDefault="002B5CD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B5CD4" w:rsidRDefault="002B5CD4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盖公章</w:t>
      </w:r>
      <w:r>
        <w:rPr>
          <w:rFonts w:hint="eastAsia"/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2B5CD4" w:rsidRDefault="002B5CD4">
      <w:pPr>
        <w:pStyle w:val="a4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2B5CD4" w:rsidRDefault="00A42865">
      <w:pPr>
        <w:pStyle w:val="a4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5CD4" w:rsidRDefault="002B5CD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B5CD4" w:rsidRDefault="002B5CD4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2B5CD4" w:rsidRDefault="002B5CD4">
      <w:pPr>
        <w:pStyle w:val="a4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2B5CD4" w:rsidRDefault="00A42865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2B5CD4" w:rsidRDefault="00A42865">
      <w:pPr>
        <w:widowControl/>
        <w:numPr>
          <w:ilvl w:val="0"/>
          <w:numId w:val="4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:rsidR="002B5CD4" w:rsidRDefault="002B5CD4">
      <w:pPr>
        <w:pStyle w:val="a7"/>
        <w:rPr>
          <w:rFonts w:ascii="宋体" w:hAnsi="宋体" w:cs="宋体"/>
        </w:rPr>
      </w:pPr>
    </w:p>
    <w:p w:rsidR="002B5CD4" w:rsidRDefault="00A42865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B5CD4" w:rsidRDefault="002B5CD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B5CD4" w:rsidRDefault="002B5CD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B5CD4" w:rsidRDefault="002B5CD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B5CD4" w:rsidRDefault="002B5CD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B5CD4" w:rsidRDefault="002B5CD4">
      <w:pPr>
        <w:rPr>
          <w:rFonts w:ascii="华文细黑" w:eastAsia="华文细黑" w:hAnsi="华文细黑" w:cs="华文细黑"/>
          <w:sz w:val="24"/>
        </w:rPr>
      </w:pPr>
    </w:p>
    <w:p w:rsidR="002B5CD4" w:rsidRDefault="002B5CD4">
      <w:pPr>
        <w:rPr>
          <w:rFonts w:ascii="微软雅黑" w:eastAsia="微软雅黑" w:hAnsi="微软雅黑" w:cs="微软雅黑"/>
          <w:b/>
          <w:bCs/>
          <w:sz w:val="32"/>
          <w:szCs w:val="32"/>
        </w:rPr>
      </w:pPr>
    </w:p>
    <w:sectPr w:rsidR="002B5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C4085"/>
    <w:rsid w:val="002B5CD4"/>
    <w:rsid w:val="00A42865"/>
    <w:rsid w:val="2DFC4085"/>
    <w:rsid w:val="4FDC47CF"/>
    <w:rsid w:val="786C7223"/>
    <w:rsid w:val="7A3E6D55"/>
    <w:rsid w:val="7BB4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F1F205D-0FB6-4EDF-96C3-E525C808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7">
    <w:name w:val="List Paragraph"/>
    <w:basedOn w:val="a"/>
    <w:uiPriority w:val="1"/>
    <w:qFormat/>
    <w:pPr>
      <w:ind w:left="760" w:firstLine="480"/>
    </w:pPr>
  </w:style>
  <w:style w:type="paragraph" w:styleId="a8">
    <w:name w:val="Balloon Text"/>
    <w:basedOn w:val="a"/>
    <w:link w:val="Char"/>
    <w:rsid w:val="00A42865"/>
    <w:rPr>
      <w:sz w:val="18"/>
      <w:szCs w:val="18"/>
    </w:rPr>
  </w:style>
  <w:style w:type="character" w:customStyle="1" w:styleId="Char">
    <w:name w:val="批注框文本 Char"/>
    <w:basedOn w:val="a0"/>
    <w:link w:val="a8"/>
    <w:rsid w:val="00A428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393</Words>
  <Characters>2245</Characters>
  <Application>Microsoft Office Word</Application>
  <DocSecurity>0</DocSecurity>
  <Lines>18</Lines>
  <Paragraphs>5</Paragraphs>
  <ScaleCrop>false</ScaleCrop>
  <Company>P R C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衡-</dc:creator>
  <cp:lastModifiedBy>Windows User</cp:lastModifiedBy>
  <cp:revision>2</cp:revision>
  <cp:lastPrinted>2026-01-11T23:43:00Z</cp:lastPrinted>
  <dcterms:created xsi:type="dcterms:W3CDTF">2025-12-30T06:48:00Z</dcterms:created>
  <dcterms:modified xsi:type="dcterms:W3CDTF">2026-01-11T23:46:00Z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1C12388D2F864F6B806A909A3C6D3051_11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