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47" w:rsidRDefault="003C7225">
      <w:pPr>
        <w:spacing w:line="420" w:lineRule="auto"/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pacing w:val="-3"/>
          <w:sz w:val="32"/>
          <w:szCs w:val="32"/>
        </w:rPr>
        <w:t>丹阳市人民医院零星五金维修制作等服务项目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市场调研公告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一、项目基本情况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hint="eastAsia"/>
        </w:rPr>
        <w:t xml:space="preserve"> </w:t>
      </w:r>
      <w:r>
        <w:rPr>
          <w:rFonts w:ascii="微软雅黑" w:eastAsia="微软雅黑" w:hAnsi="微软雅黑" w:cs="微软雅黑" w:hint="eastAsia"/>
          <w:bCs/>
          <w:szCs w:val="21"/>
        </w:rPr>
        <w:t>项目名称：零星五金维修制作等服务项目</w:t>
      </w:r>
    </w:p>
    <w:p w:rsidR="003A6347" w:rsidRDefault="003C7225">
      <w:pPr>
        <w:tabs>
          <w:tab w:val="center" w:pos="4153"/>
        </w:tabs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szCs w:val="21"/>
        </w:rPr>
        <w:t>服务期：</w:t>
      </w:r>
      <w:r>
        <w:rPr>
          <w:rFonts w:ascii="微软雅黑" w:eastAsia="微软雅黑" w:hAnsi="微软雅黑" w:cs="微软雅黑" w:hint="eastAsia"/>
          <w:szCs w:val="21"/>
        </w:rPr>
        <w:t>1</w:t>
      </w:r>
      <w:r>
        <w:rPr>
          <w:rFonts w:ascii="微软雅黑" w:eastAsia="微软雅黑" w:hAnsi="微软雅黑" w:cs="微软雅黑" w:hint="eastAsia"/>
          <w:szCs w:val="21"/>
        </w:rPr>
        <w:t>年。</w:t>
      </w:r>
      <w:r>
        <w:rPr>
          <w:rFonts w:ascii="微软雅黑" w:eastAsia="微软雅黑" w:hAnsi="微软雅黑" w:cs="微软雅黑"/>
          <w:szCs w:val="21"/>
        </w:rPr>
        <w:tab/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 w:hint="eastAsia"/>
          <w:szCs w:val="21"/>
        </w:rPr>
        <w:t>3.</w:t>
      </w:r>
      <w:r>
        <w:rPr>
          <w:rFonts w:ascii="微软雅黑" w:eastAsia="微软雅黑" w:hAnsi="微软雅黑" w:cs="微软雅黑" w:hint="eastAsia"/>
          <w:szCs w:val="21"/>
        </w:rPr>
        <w:t>本项目面向中小微</w:t>
      </w:r>
      <w:proofErr w:type="gramStart"/>
      <w:r>
        <w:rPr>
          <w:rFonts w:ascii="微软雅黑" w:eastAsia="微软雅黑" w:hAnsi="微软雅黑" w:cs="微软雅黑" w:hint="eastAsia"/>
          <w:szCs w:val="21"/>
        </w:rPr>
        <w:t>企</w:t>
      </w:r>
      <w:proofErr w:type="gramEnd"/>
      <w:r>
        <w:rPr>
          <w:rFonts w:ascii="微软雅黑" w:eastAsia="微软雅黑" w:hAnsi="微软雅黑" w:cs="微软雅黑" w:hint="eastAsia"/>
          <w:szCs w:val="21"/>
        </w:rPr>
        <w:t>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二、投标人资质要求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投标人应具备《中华人民共和国政府采购法》第二十二条规定的条件，提供下列材料：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1.2</w:t>
      </w:r>
      <w:r>
        <w:rPr>
          <w:rFonts w:ascii="微软雅黑" w:eastAsia="微软雅黑" w:hAnsi="微软雅黑" w:cs="微软雅黑" w:hint="eastAsia"/>
          <w:bCs/>
          <w:szCs w:val="21"/>
        </w:rPr>
        <w:t>有依法缴纳税收和社会保障资金的良好记录（提供资格承诺函）；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1.3</w:t>
      </w:r>
      <w:r>
        <w:rPr>
          <w:rFonts w:ascii="微软雅黑" w:eastAsia="微软雅黑" w:hAnsi="微软雅黑" w:cs="微软雅黑" w:hint="eastAsia"/>
          <w:bCs/>
          <w:szCs w:val="21"/>
        </w:rPr>
        <w:t>具有良好的商业信誉和健全的财务会计制度（提供资格承诺函）；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1.4</w:t>
      </w:r>
      <w:r>
        <w:rPr>
          <w:rFonts w:ascii="微软雅黑" w:eastAsia="微软雅黑" w:hAnsi="微软雅黑" w:cs="微软雅黑" w:hint="eastAsia"/>
          <w:bCs/>
          <w:szCs w:val="21"/>
        </w:rPr>
        <w:t>履行合同所必需的设备和专业技术能力（提供资格承诺函）；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1.5</w:t>
      </w:r>
      <w:r>
        <w:rPr>
          <w:rFonts w:ascii="微软雅黑" w:eastAsia="微软雅黑" w:hAnsi="微软雅黑" w:cs="微软雅黑" w:hint="eastAsia"/>
          <w:bCs/>
          <w:szCs w:val="21"/>
        </w:rPr>
        <w:t>参加本项目采购活动前三年内，在经营活动中没有重大违法记录（</w:t>
      </w:r>
      <w:r>
        <w:rPr>
          <w:rFonts w:ascii="微软雅黑" w:eastAsia="微软雅黑" w:hAnsi="微软雅黑" w:cs="微软雅黑" w:hint="eastAsia"/>
          <w:bCs/>
          <w:szCs w:val="21"/>
        </w:rPr>
        <w:t>提供资格承诺函）；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1.6</w:t>
      </w:r>
      <w:r>
        <w:rPr>
          <w:rFonts w:ascii="微软雅黑" w:eastAsia="微软雅黑" w:hAnsi="微软雅黑" w:cs="微软雅黑" w:hint="eastAsia"/>
          <w:bCs/>
          <w:szCs w:val="21"/>
        </w:rPr>
        <w:t>法律、行政法规规定的其他条件；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1.7</w:t>
      </w:r>
      <w:r>
        <w:rPr>
          <w:rFonts w:ascii="微软雅黑" w:eastAsia="微软雅黑" w:hAnsi="微软雅黑" w:cs="微软雅黑" w:hint="eastAsia"/>
          <w:bCs/>
          <w:szCs w:val="21"/>
        </w:rPr>
        <w:t>本项目专门面向中小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微企业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采购，投标人应为中小微企（提供中小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微企业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申明函）；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1.8</w:t>
      </w:r>
      <w:r>
        <w:rPr>
          <w:rFonts w:ascii="微软雅黑" w:eastAsia="微软雅黑" w:hAnsi="微软雅黑" w:cs="微软雅黑" w:hint="eastAsia"/>
          <w:b/>
          <w:bCs/>
          <w:szCs w:val="21"/>
        </w:rPr>
        <w:t>本项目特定资质要求：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1.8.1</w:t>
      </w:r>
      <w:r>
        <w:rPr>
          <w:rFonts w:ascii="微软雅黑" w:eastAsia="微软雅黑" w:hAnsi="微软雅黑" w:cs="微软雅黑" w:hint="eastAsia"/>
          <w:bCs/>
          <w:szCs w:val="21"/>
        </w:rPr>
        <w:t>与服务内容相适应的营业执照，操作人员需持有在有效期内的《熔化焊接与热切割作业证》，且人证合一。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三、服务内容：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钢质以及玻璃门、不锈钢及铝合金制品等的制作、安装与维修（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含相应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的焊接与热切割）；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bCs/>
          <w:szCs w:val="21"/>
        </w:rPr>
        <w:t>窗户、窗纱、玻璃、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窗贴等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的制作、维修与更换；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</w:t>
      </w:r>
      <w:r>
        <w:rPr>
          <w:rFonts w:ascii="微软雅黑" w:eastAsia="微软雅黑" w:hAnsi="微软雅黑" w:cs="微软雅黑" w:hint="eastAsia"/>
          <w:bCs/>
          <w:szCs w:val="21"/>
        </w:rPr>
        <w:t>透明桌垫、门帘等的制作与更换；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4.</w:t>
      </w:r>
      <w:r>
        <w:rPr>
          <w:rFonts w:ascii="微软雅黑" w:eastAsia="微软雅黑" w:hAnsi="微软雅黑" w:cs="微软雅黑" w:hint="eastAsia"/>
          <w:bCs/>
          <w:szCs w:val="21"/>
        </w:rPr>
        <w:t>陪客椅、候诊椅、输液椅、座椅、诊疗床等皮面的包皮更换；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</w:t>
      </w:r>
      <w:r>
        <w:rPr>
          <w:rFonts w:ascii="微软雅黑" w:eastAsia="微软雅黑" w:hAnsi="微软雅黑" w:cs="微软雅黑" w:hint="eastAsia"/>
          <w:bCs/>
          <w:szCs w:val="21"/>
        </w:rPr>
        <w:t>全院及画院路停车场花坛及路面护栏、减速带的维修、铺设和更换；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</w:t>
      </w:r>
      <w:r>
        <w:rPr>
          <w:rFonts w:ascii="微软雅黑" w:eastAsia="微软雅黑" w:hAnsi="微软雅黑" w:cs="微软雅黑" w:hint="eastAsia"/>
          <w:bCs/>
          <w:szCs w:val="21"/>
        </w:rPr>
        <w:t>总务科指派的应急性工作；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 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7.</w:t>
      </w:r>
      <w:r>
        <w:rPr>
          <w:rFonts w:ascii="微软雅黑" w:eastAsia="微软雅黑" w:hAnsi="微软雅黑" w:cs="微软雅黑" w:hint="eastAsia"/>
          <w:bCs/>
          <w:szCs w:val="21"/>
        </w:rPr>
        <w:t>未能完全说明且院内确无专职人员的维修项目。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四、服务范围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门急诊楼、住院大楼、综合楼、地下停车场、老画院路西侧地块、电信大楼租用房等院内所有建筑，院外租用地（八十、八十一病区、物资仓库、江南人家、金宛新村、朝阳新村、兴隆苑、产后康复中心、中北学院等）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五、质量要求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符合国家相关行业规范，不得干扰正常的诊疗秩序。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bCs/>
          <w:szCs w:val="21"/>
        </w:rPr>
        <w:t>服务结束自行清理施工现场，保持环境整洁，使用部门验收合格。如累计出现</w:t>
      </w:r>
      <w:r>
        <w:rPr>
          <w:rFonts w:ascii="微软雅黑" w:eastAsia="微软雅黑" w:hAnsi="微软雅黑" w:cs="微软雅黑" w:hint="eastAsia"/>
          <w:bCs/>
          <w:szCs w:val="21"/>
        </w:rPr>
        <w:t>3</w:t>
      </w:r>
      <w:r>
        <w:rPr>
          <w:rFonts w:ascii="微软雅黑" w:eastAsia="微软雅黑" w:hAnsi="微软雅黑" w:cs="微软雅黑" w:hint="eastAsia"/>
          <w:bCs/>
          <w:szCs w:val="21"/>
        </w:rPr>
        <w:t>次未能及时清理现场的现象，一次性扣</w:t>
      </w:r>
      <w:r>
        <w:rPr>
          <w:rFonts w:ascii="微软雅黑" w:eastAsia="微软雅黑" w:hAnsi="微软雅黑" w:cs="微软雅黑" w:hint="eastAsia"/>
          <w:bCs/>
          <w:szCs w:val="21"/>
        </w:rPr>
        <w:t>500</w:t>
      </w:r>
      <w:r>
        <w:rPr>
          <w:rFonts w:ascii="微软雅黑" w:eastAsia="微软雅黑" w:hAnsi="微软雅黑" w:cs="微软雅黑" w:hint="eastAsia"/>
          <w:bCs/>
          <w:szCs w:val="21"/>
        </w:rPr>
        <w:t>元并结清服务费，合同终止。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</w:t>
      </w:r>
      <w:r>
        <w:rPr>
          <w:rFonts w:ascii="微软雅黑" w:eastAsia="微软雅黑" w:hAnsi="微软雅黑" w:cs="微软雅黑" w:hint="eastAsia"/>
          <w:bCs/>
          <w:szCs w:val="21"/>
        </w:rPr>
        <w:t>响应不及时，扣</w:t>
      </w:r>
      <w:r>
        <w:rPr>
          <w:rFonts w:ascii="微软雅黑" w:eastAsia="微软雅黑" w:hAnsi="微软雅黑" w:cs="微软雅黑" w:hint="eastAsia"/>
          <w:bCs/>
          <w:szCs w:val="21"/>
        </w:rPr>
        <w:t>200</w:t>
      </w:r>
      <w:r>
        <w:rPr>
          <w:rFonts w:ascii="微软雅黑" w:eastAsia="微软雅黑" w:hAnsi="微软雅黑" w:cs="微软雅黑" w:hint="eastAsia"/>
          <w:bCs/>
          <w:szCs w:val="21"/>
        </w:rPr>
        <w:t>元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次。一个月出现</w:t>
      </w:r>
      <w:r>
        <w:rPr>
          <w:rFonts w:ascii="微软雅黑" w:eastAsia="微软雅黑" w:hAnsi="微软雅黑" w:cs="微软雅黑" w:hint="eastAsia"/>
          <w:bCs/>
          <w:szCs w:val="21"/>
        </w:rPr>
        <w:t>3</w:t>
      </w:r>
      <w:r>
        <w:rPr>
          <w:rFonts w:ascii="微软雅黑" w:eastAsia="微软雅黑" w:hAnsi="微软雅黑" w:cs="微软雅黑" w:hint="eastAsia"/>
          <w:bCs/>
          <w:szCs w:val="21"/>
        </w:rPr>
        <w:t>次不及时现象，结清服务费，合同终止。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lastRenderedPageBreak/>
        <w:t>4.</w:t>
      </w:r>
      <w:r>
        <w:rPr>
          <w:rFonts w:ascii="微软雅黑" w:eastAsia="微软雅黑" w:hAnsi="微软雅黑" w:cs="微软雅黑" w:hint="eastAsia"/>
          <w:bCs/>
          <w:szCs w:val="21"/>
        </w:rPr>
        <w:t>有义务配合采购人对相关故障、隐患等进行相应排查且能查找到原因并提供解决方案，此工作项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不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计费。如</w:t>
      </w:r>
      <w:r>
        <w:rPr>
          <w:rFonts w:ascii="微软雅黑" w:eastAsia="微软雅黑" w:hAnsi="微软雅黑" w:cs="微软雅黑" w:hint="eastAsia"/>
          <w:bCs/>
          <w:szCs w:val="21"/>
        </w:rPr>
        <w:t>1</w:t>
      </w:r>
      <w:r>
        <w:rPr>
          <w:rFonts w:ascii="微软雅黑" w:eastAsia="微软雅黑" w:hAnsi="微软雅黑" w:cs="微软雅黑" w:hint="eastAsia"/>
          <w:bCs/>
          <w:szCs w:val="21"/>
        </w:rPr>
        <w:t>个季度内累计出现</w:t>
      </w:r>
      <w:r>
        <w:rPr>
          <w:rFonts w:ascii="微软雅黑" w:eastAsia="微软雅黑" w:hAnsi="微软雅黑" w:cs="微软雅黑" w:hint="eastAsia"/>
          <w:bCs/>
          <w:szCs w:val="21"/>
        </w:rPr>
        <w:t>3</w:t>
      </w:r>
      <w:r>
        <w:rPr>
          <w:rFonts w:ascii="微软雅黑" w:eastAsia="微软雅黑" w:hAnsi="微软雅黑" w:cs="微软雅黑" w:hint="eastAsia"/>
          <w:bCs/>
          <w:szCs w:val="21"/>
        </w:rPr>
        <w:t>次未能配合采购人进行相应排查或排查工作不尽力的，按违约处，扣</w:t>
      </w:r>
      <w:r>
        <w:rPr>
          <w:rFonts w:ascii="微软雅黑" w:eastAsia="微软雅黑" w:hAnsi="微软雅黑" w:cs="微软雅黑" w:hint="eastAsia"/>
          <w:bCs/>
          <w:szCs w:val="21"/>
        </w:rPr>
        <w:t>1000</w:t>
      </w:r>
      <w:r>
        <w:rPr>
          <w:rFonts w:ascii="微软雅黑" w:eastAsia="微软雅黑" w:hAnsi="微软雅黑" w:cs="微软雅黑" w:hint="eastAsia"/>
          <w:bCs/>
          <w:szCs w:val="21"/>
        </w:rPr>
        <w:t>元并结清服务费，合同终止。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5.</w:t>
      </w:r>
      <w:r>
        <w:rPr>
          <w:rFonts w:ascii="微软雅黑" w:eastAsia="微软雅黑" w:hAnsi="微软雅黑" w:cs="微软雅黑" w:hint="eastAsia"/>
          <w:bCs/>
          <w:szCs w:val="21"/>
        </w:rPr>
        <w:t>业务能力强，拆卸及安装工作不能造成次生故障，否则需承担相应赔偿责任。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6.</w:t>
      </w:r>
      <w:r>
        <w:rPr>
          <w:rFonts w:ascii="微软雅黑" w:eastAsia="微软雅黑" w:hAnsi="微软雅黑" w:cs="微软雅黑" w:hint="eastAsia"/>
          <w:bCs/>
          <w:szCs w:val="21"/>
        </w:rPr>
        <w:t>搬运采购人财物出现损坏、遗失的，造价赔偿。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7. </w:t>
      </w:r>
      <w:r>
        <w:rPr>
          <w:rFonts w:ascii="微软雅黑" w:eastAsia="微软雅黑" w:hAnsi="微软雅黑" w:cs="微软雅黑" w:hint="eastAsia"/>
          <w:bCs/>
          <w:szCs w:val="21"/>
        </w:rPr>
        <w:t>采购人提供的施工图纸或施工说明及施工场地应符合防火、防事故的要求，主要包括电气线路、自来水和其它管道畅通、合格。中标人在施工中应采取必要的安全防护和消防措施，保障作业人员及相邻居民的安全，防止相邻居民住房的管道堵塞、渗漏水、停电、物品毁坏等事故发生。如遇上述情况发生，属于中标人责任的，由中标人负责修复和赔偿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8. </w:t>
      </w:r>
      <w:r>
        <w:rPr>
          <w:rFonts w:ascii="微软雅黑" w:eastAsia="微软雅黑" w:hAnsi="微软雅黑" w:cs="微软雅黑" w:hint="eastAsia"/>
          <w:bCs/>
          <w:szCs w:val="21"/>
        </w:rPr>
        <w:t>中标人应做好拆卸及安装空调的保管工作，禁止闲杂人员等进入现场。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9. </w:t>
      </w:r>
      <w:r>
        <w:rPr>
          <w:rFonts w:ascii="微软雅黑" w:eastAsia="微软雅黑" w:hAnsi="微软雅黑" w:cs="微软雅黑" w:hint="eastAsia"/>
          <w:bCs/>
          <w:szCs w:val="21"/>
        </w:rPr>
        <w:t>中标人拆卸及安装过程中违反安全生产规定或有其他过错，造成自身或他人人身</w:t>
      </w:r>
      <w:r>
        <w:rPr>
          <w:rFonts w:ascii="微软雅黑" w:eastAsia="微软雅黑" w:hAnsi="微软雅黑" w:cs="微软雅黑" w:hint="eastAsia"/>
          <w:bCs/>
          <w:szCs w:val="21"/>
        </w:rPr>
        <w:t>、财产损失的，由中标人承担全部责任，给采购人造成损失的，采购人有权向中标人追偿。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 xml:space="preserve">10. </w:t>
      </w:r>
      <w:r>
        <w:rPr>
          <w:rFonts w:ascii="微软雅黑" w:eastAsia="微软雅黑" w:hAnsi="微软雅黑" w:cs="微软雅黑" w:hint="eastAsia"/>
          <w:bCs/>
          <w:szCs w:val="21"/>
        </w:rPr>
        <w:t>中标人应做好对拆卸及安装完成空调的保护工作。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六、工时认定：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现场服务部分，工时由被服务科室签字确认。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bCs/>
          <w:szCs w:val="21"/>
        </w:rPr>
        <w:t>材料需外加工的，外加工材料所耗费的时间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不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认定为工时，只认定院内服务部分的工时。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3.</w:t>
      </w:r>
      <w:r>
        <w:rPr>
          <w:rFonts w:ascii="微软雅黑" w:eastAsia="微软雅黑" w:hAnsi="微软雅黑" w:cs="微软雅黑" w:hint="eastAsia"/>
          <w:bCs/>
          <w:szCs w:val="21"/>
        </w:rPr>
        <w:t>来院及工作完成后离院所产生的时间</w:t>
      </w:r>
      <w:proofErr w:type="gramStart"/>
      <w:r>
        <w:rPr>
          <w:rFonts w:ascii="微软雅黑" w:eastAsia="微软雅黑" w:hAnsi="微软雅黑" w:cs="微软雅黑" w:hint="eastAsia"/>
          <w:bCs/>
          <w:szCs w:val="21"/>
        </w:rPr>
        <w:t>不</w:t>
      </w:r>
      <w:proofErr w:type="gramEnd"/>
      <w:r>
        <w:rPr>
          <w:rFonts w:ascii="微软雅黑" w:eastAsia="微软雅黑" w:hAnsi="微软雅黑" w:cs="微软雅黑" w:hint="eastAsia"/>
          <w:bCs/>
          <w:szCs w:val="21"/>
        </w:rPr>
        <w:t>认定为工时。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七、响应时间：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每周七天，</w:t>
      </w:r>
      <w:r>
        <w:rPr>
          <w:rFonts w:ascii="微软雅黑" w:eastAsia="微软雅黑" w:hAnsi="微软雅黑" w:cs="微软雅黑" w:hint="eastAsia"/>
          <w:bCs/>
          <w:szCs w:val="21"/>
        </w:rPr>
        <w:t>7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30-11:30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  <w:r>
        <w:rPr>
          <w:rFonts w:ascii="微软雅黑" w:eastAsia="微软雅黑" w:hAnsi="微软雅黑" w:cs="微软雅黑" w:hint="eastAsia"/>
          <w:bCs/>
          <w:szCs w:val="21"/>
        </w:rPr>
        <w:t>13:30-17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30</w:t>
      </w:r>
      <w:r>
        <w:rPr>
          <w:rFonts w:ascii="微软雅黑" w:eastAsia="微软雅黑" w:hAnsi="微软雅黑" w:cs="微软雅黑" w:hint="eastAsia"/>
          <w:bCs/>
          <w:szCs w:val="21"/>
        </w:rPr>
        <w:t>，响应时间：接到采购人通知后到场时间≤</w:t>
      </w:r>
      <w:r>
        <w:rPr>
          <w:rFonts w:ascii="微软雅黑" w:eastAsia="微软雅黑" w:hAnsi="微软雅黑" w:cs="微软雅黑" w:hint="eastAsia"/>
          <w:bCs/>
          <w:szCs w:val="21"/>
        </w:rPr>
        <w:t>4</w:t>
      </w:r>
      <w:r>
        <w:rPr>
          <w:rFonts w:ascii="微软雅黑" w:eastAsia="微软雅黑" w:hAnsi="微软雅黑" w:cs="微软雅黑" w:hint="eastAsia"/>
          <w:bCs/>
          <w:szCs w:val="21"/>
        </w:rPr>
        <w:t>0</w:t>
      </w:r>
      <w:r>
        <w:rPr>
          <w:rFonts w:ascii="微软雅黑" w:eastAsia="微软雅黑" w:hAnsi="微软雅黑" w:cs="微软雅黑" w:hint="eastAsia"/>
          <w:bCs/>
          <w:szCs w:val="21"/>
        </w:rPr>
        <w:t>分钟。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bCs/>
          <w:szCs w:val="21"/>
        </w:rPr>
        <w:t>应急维修响应：</w:t>
      </w:r>
      <w:r>
        <w:rPr>
          <w:rFonts w:ascii="微软雅黑" w:eastAsia="微软雅黑" w:hAnsi="微软雅黑" w:cs="微软雅黑" w:hint="eastAsia"/>
          <w:bCs/>
          <w:szCs w:val="21"/>
        </w:rPr>
        <w:t>24</w:t>
      </w:r>
      <w:r>
        <w:rPr>
          <w:rFonts w:ascii="微软雅黑" w:eastAsia="微软雅黑" w:hAnsi="微软雅黑" w:cs="微软雅黑" w:hint="eastAsia"/>
          <w:bCs/>
          <w:szCs w:val="21"/>
        </w:rPr>
        <w:t>小时响应，到场时间≤</w:t>
      </w:r>
      <w:r>
        <w:rPr>
          <w:rFonts w:ascii="微软雅黑" w:eastAsia="微软雅黑" w:hAnsi="微软雅黑" w:cs="微软雅黑" w:hint="eastAsia"/>
          <w:bCs/>
          <w:szCs w:val="21"/>
        </w:rPr>
        <w:t>2</w:t>
      </w:r>
      <w:r>
        <w:rPr>
          <w:rFonts w:ascii="微软雅黑" w:eastAsia="微软雅黑" w:hAnsi="微软雅黑" w:cs="微软雅黑" w:hint="eastAsia"/>
          <w:bCs/>
          <w:szCs w:val="21"/>
        </w:rPr>
        <w:t>0</w:t>
      </w:r>
      <w:r>
        <w:rPr>
          <w:rFonts w:ascii="微软雅黑" w:eastAsia="微软雅黑" w:hAnsi="微软雅黑" w:cs="微软雅黑" w:hint="eastAsia"/>
          <w:bCs/>
          <w:szCs w:val="21"/>
        </w:rPr>
        <w:t>分钟。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八、报价要求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Cs w:val="21"/>
        </w:rPr>
        <w:t>常规服务时间：</w:t>
      </w:r>
      <w:r>
        <w:rPr>
          <w:rFonts w:ascii="微软雅黑" w:eastAsia="微软雅黑" w:hAnsi="微软雅黑" w:cs="微软雅黑" w:hint="eastAsia"/>
          <w:bCs/>
          <w:szCs w:val="21"/>
        </w:rPr>
        <w:t>7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30-11:30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  <w:r>
        <w:rPr>
          <w:rFonts w:ascii="微软雅黑" w:eastAsia="微软雅黑" w:hAnsi="微软雅黑" w:cs="微软雅黑" w:hint="eastAsia"/>
          <w:bCs/>
          <w:szCs w:val="21"/>
        </w:rPr>
        <w:t>13:30-17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30</w:t>
      </w:r>
      <w:r>
        <w:rPr>
          <w:rFonts w:ascii="微软雅黑" w:eastAsia="微软雅黑" w:hAnsi="微软雅黑" w:cs="微软雅黑" w:hint="eastAsia"/>
          <w:bCs/>
          <w:szCs w:val="21"/>
        </w:rPr>
        <w:t>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1.1</w:t>
      </w:r>
      <w:r>
        <w:rPr>
          <w:rFonts w:ascii="微软雅黑" w:eastAsia="微软雅黑" w:hAnsi="微软雅黑" w:cs="微软雅黑" w:hint="eastAsia"/>
          <w:bCs/>
          <w:szCs w:val="21"/>
        </w:rPr>
        <w:t>服务费：</w:t>
      </w:r>
      <w:r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1"/>
        </w:rPr>
        <w:t>元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小时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人；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</w:t>
      </w:r>
      <w:r>
        <w:rPr>
          <w:rFonts w:ascii="微软雅黑" w:eastAsia="微软雅黑" w:hAnsi="微软雅黑" w:cs="微软雅黑" w:hint="eastAsia"/>
          <w:bCs/>
          <w:szCs w:val="21"/>
        </w:rPr>
        <w:t>非常规服务时间：</w:t>
      </w:r>
      <w:r>
        <w:rPr>
          <w:rFonts w:ascii="微软雅黑" w:eastAsia="微软雅黑" w:hAnsi="微软雅黑" w:cs="微软雅黑" w:hint="eastAsia"/>
          <w:bCs/>
          <w:szCs w:val="21"/>
        </w:rPr>
        <w:t>11:30-13</w:t>
      </w:r>
      <w:r>
        <w:rPr>
          <w:rFonts w:ascii="微软雅黑" w:eastAsia="微软雅黑" w:hAnsi="微软雅黑" w:cs="微软雅黑" w:hint="eastAsia"/>
          <w:bCs/>
          <w:szCs w:val="21"/>
        </w:rPr>
        <w:t>：</w:t>
      </w:r>
      <w:r>
        <w:rPr>
          <w:rFonts w:ascii="微软雅黑" w:eastAsia="微软雅黑" w:hAnsi="微软雅黑" w:cs="微软雅黑" w:hint="eastAsia"/>
          <w:bCs/>
          <w:szCs w:val="21"/>
        </w:rPr>
        <w:t>30</w:t>
      </w:r>
      <w:r>
        <w:rPr>
          <w:rFonts w:ascii="微软雅黑" w:eastAsia="微软雅黑" w:hAnsi="微软雅黑" w:cs="微软雅黑" w:hint="eastAsia"/>
          <w:bCs/>
          <w:szCs w:val="21"/>
        </w:rPr>
        <w:t>；</w:t>
      </w:r>
      <w:r>
        <w:rPr>
          <w:rFonts w:ascii="微软雅黑" w:eastAsia="微软雅黑" w:hAnsi="微软雅黑" w:cs="微软雅黑" w:hint="eastAsia"/>
          <w:bCs/>
          <w:szCs w:val="21"/>
        </w:rPr>
        <w:t xml:space="preserve">17:30-7:30 </w:t>
      </w:r>
      <w:r>
        <w:rPr>
          <w:rFonts w:ascii="微软雅黑" w:eastAsia="微软雅黑" w:hAnsi="微软雅黑" w:cs="微软雅黑" w:hint="eastAsia"/>
          <w:bCs/>
          <w:szCs w:val="21"/>
        </w:rPr>
        <w:t>、国家法定节假日。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2.1</w:t>
      </w:r>
      <w:r>
        <w:rPr>
          <w:rFonts w:ascii="微软雅黑" w:eastAsia="微软雅黑" w:hAnsi="微软雅黑" w:cs="微软雅黑" w:hint="eastAsia"/>
          <w:bCs/>
          <w:szCs w:val="21"/>
        </w:rPr>
        <w:t>服务费：</w:t>
      </w:r>
      <w:r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 </w:t>
      </w:r>
      <w:r>
        <w:rPr>
          <w:rFonts w:ascii="微软雅黑" w:eastAsia="微软雅黑" w:hAnsi="微软雅黑" w:cs="微软雅黑" w:hint="eastAsia"/>
          <w:bCs/>
          <w:szCs w:val="21"/>
        </w:rPr>
        <w:t>元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小时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人；接到采购人通知，上门费：</w:t>
      </w:r>
      <w:r>
        <w:rPr>
          <w:rFonts w:ascii="微软雅黑" w:eastAsia="微软雅黑" w:hAnsi="微软雅黑" w:cs="微软雅黑" w:hint="eastAsia"/>
          <w:bCs/>
          <w:szCs w:val="21"/>
          <w:u w:val="single"/>
        </w:rPr>
        <w:t xml:space="preserve">    </w:t>
      </w:r>
      <w:r>
        <w:rPr>
          <w:rFonts w:ascii="微软雅黑" w:eastAsia="微软雅黑" w:hAnsi="微软雅黑" w:cs="微软雅黑" w:hint="eastAsia"/>
          <w:bCs/>
          <w:szCs w:val="21"/>
        </w:rPr>
        <w:t>元</w:t>
      </w:r>
      <w:r>
        <w:rPr>
          <w:rFonts w:ascii="微软雅黑" w:eastAsia="微软雅黑" w:hAnsi="微软雅黑" w:cs="微软雅黑" w:hint="eastAsia"/>
          <w:bCs/>
          <w:szCs w:val="21"/>
        </w:rPr>
        <w:t>/</w:t>
      </w:r>
      <w:r>
        <w:rPr>
          <w:rFonts w:ascii="微软雅黑" w:eastAsia="微软雅黑" w:hAnsi="微软雅黑" w:cs="微软雅黑" w:hint="eastAsia"/>
          <w:bCs/>
          <w:szCs w:val="21"/>
        </w:rPr>
        <w:t>人</w:t>
      </w:r>
      <w:r>
        <w:rPr>
          <w:rFonts w:ascii="微软雅黑" w:eastAsia="微软雅黑" w:hAnsi="微软雅黑" w:cs="微软雅黑" w:hint="eastAsia"/>
          <w:bCs/>
          <w:szCs w:val="21"/>
        </w:rPr>
        <w:t>.</w:t>
      </w:r>
      <w:r>
        <w:rPr>
          <w:rFonts w:ascii="微软雅黑" w:eastAsia="微软雅黑" w:hAnsi="微软雅黑" w:cs="微软雅黑" w:hint="eastAsia"/>
          <w:bCs/>
          <w:szCs w:val="21"/>
        </w:rPr>
        <w:t>次，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b/>
          <w:bCs/>
          <w:szCs w:val="21"/>
        </w:rPr>
      </w:pPr>
      <w:r>
        <w:rPr>
          <w:rFonts w:ascii="微软雅黑" w:eastAsia="微软雅黑" w:hAnsi="微软雅黑" w:cs="微软雅黑" w:hint="eastAsia"/>
          <w:b/>
          <w:bCs/>
          <w:szCs w:val="21"/>
        </w:rPr>
        <w:t>五、材料递交要求</w:t>
      </w:r>
    </w:p>
    <w:p w:rsidR="003A6347" w:rsidRDefault="003C7225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sz w:val="21"/>
          <w:szCs w:val="21"/>
        </w:rPr>
      </w:pPr>
      <w:r>
        <w:rPr>
          <w:rFonts w:ascii="微软雅黑" w:eastAsia="微软雅黑" w:hAnsi="微软雅黑" w:cs="微软雅黑" w:hint="eastAsia"/>
          <w:bCs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bCs/>
          <w:sz w:val="21"/>
          <w:szCs w:val="21"/>
        </w:rPr>
        <w:t>提供以下资料并完整封装。</w:t>
      </w:r>
    </w:p>
    <w:p w:rsidR="003A6347" w:rsidRDefault="003C7225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）有效期内的公司营业执照复印件，盖公章（见附件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szCs w:val="21"/>
        </w:rPr>
        <w:t>；</w:t>
      </w:r>
    </w:p>
    <w:p w:rsidR="003A6347" w:rsidRDefault="003C7225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color w:val="000000"/>
          <w:szCs w:val="21"/>
        </w:rPr>
        <w:t>法定代表人身份证明书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）；</w:t>
      </w:r>
    </w:p>
    <w:p w:rsidR="003A6347" w:rsidRDefault="003C7225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3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  <w:r>
        <w:rPr>
          <w:rFonts w:ascii="微软雅黑" w:eastAsia="微软雅黑" w:hAnsi="微软雅黑" w:cs="微软雅黑" w:hint="eastAsia"/>
          <w:szCs w:val="21"/>
        </w:rPr>
        <w:t>项目总报价表及报价明细表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（见附件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）</w:t>
      </w:r>
    </w:p>
    <w:p w:rsidR="003A6347" w:rsidRDefault="003C7225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>
        <w:rPr>
          <w:rStyle w:val="a8"/>
          <w:rFonts w:ascii="微软雅黑" w:eastAsia="微软雅黑" w:hAnsi="微软雅黑" w:cs="微软雅黑" w:hint="eastAsia"/>
          <w:bCs/>
          <w:color w:val="000000"/>
          <w:szCs w:val="21"/>
        </w:rPr>
        <w:t>递交时间及地点</w:t>
      </w:r>
    </w:p>
    <w:p w:rsidR="003A6347" w:rsidRDefault="003C7225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b/>
          <w:bCs/>
          <w:color w:val="000000"/>
          <w:szCs w:val="21"/>
        </w:rPr>
      </w:pPr>
      <w:r>
        <w:rPr>
          <w:rFonts w:ascii="微软雅黑" w:eastAsia="微软雅黑" w:hAnsi="微软雅黑" w:cs="微软雅黑" w:hint="eastAsia"/>
          <w:color w:val="000000"/>
          <w:szCs w:val="21"/>
        </w:rPr>
        <w:t>1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）递交时间：</w:t>
      </w:r>
      <w:r w:rsidRPr="00401A35">
        <w:rPr>
          <w:rFonts w:ascii="微软雅黑" w:eastAsia="微软雅黑" w:hAnsi="微软雅黑" w:cs="微软雅黑" w:hint="eastAsia"/>
          <w:color w:val="000000"/>
          <w:szCs w:val="21"/>
        </w:rPr>
        <w:t>2026年01月27日至2026年02月03日，北京时间上午8:00-11:00，下午2:00-4:30。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2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）递交地点：丹阳市教育印刷厂三楼（丹阳市人民医院采购中心）。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3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）联系人：杨先生；</w:t>
      </w:r>
      <w:r>
        <w:rPr>
          <w:rFonts w:ascii="微软雅黑" w:eastAsia="微软雅黑" w:hAnsi="微软雅黑" w:cs="微软雅黑" w:hint="eastAsia"/>
          <w:color w:val="000000"/>
          <w:szCs w:val="21"/>
        </w:rPr>
        <w:br/>
        <w:t>4</w:t>
      </w:r>
      <w:r>
        <w:rPr>
          <w:rFonts w:ascii="微软雅黑" w:eastAsia="微软雅黑" w:hAnsi="微软雅黑" w:cs="微软雅黑" w:hint="eastAsia"/>
          <w:color w:val="000000"/>
          <w:szCs w:val="21"/>
        </w:rPr>
        <w:t>）联系电话：</w:t>
      </w:r>
      <w:r>
        <w:rPr>
          <w:rFonts w:ascii="微软雅黑" w:eastAsia="微软雅黑" w:hAnsi="微软雅黑" w:cs="微软雅黑" w:hint="eastAsia"/>
          <w:color w:val="000000"/>
          <w:szCs w:val="21"/>
        </w:rPr>
        <w:t>0511-86553123 15189172512</w:t>
      </w:r>
      <w:r>
        <w:rPr>
          <w:rFonts w:ascii="微软雅黑" w:eastAsia="微软雅黑" w:hAnsi="微软雅黑" w:cs="微软雅黑" w:hint="eastAsia"/>
          <w:color w:val="000000"/>
          <w:szCs w:val="21"/>
        </w:rPr>
        <w:t>。</w:t>
      </w:r>
      <w:r>
        <w:rPr>
          <w:rFonts w:ascii="微软雅黑" w:eastAsia="微软雅黑" w:hAnsi="微软雅黑" w:cs="微软雅黑" w:hint="eastAsia"/>
          <w:b/>
          <w:bCs/>
          <w:szCs w:val="21"/>
        </w:rPr>
        <w:t xml:space="preserve"> </w:t>
      </w:r>
      <w:r>
        <w:rPr>
          <w:rFonts w:ascii="微软雅黑" w:eastAsia="微软雅黑" w:hAnsi="微软雅黑" w:cs="微软雅黑" w:hint="eastAsia"/>
          <w:b/>
          <w:bCs/>
          <w:color w:val="000000"/>
          <w:szCs w:val="21"/>
        </w:rPr>
        <w:br w:type="page"/>
      </w:r>
      <w:bookmarkStart w:id="0" w:name="_GoBack"/>
      <w:bookmarkEnd w:id="0"/>
    </w:p>
    <w:p w:rsidR="003A6347" w:rsidRDefault="003C7225">
      <w:pPr>
        <w:spacing w:line="480" w:lineRule="exact"/>
        <w:rPr>
          <w:rFonts w:ascii="微软雅黑" w:eastAsia="微软雅黑" w:hAnsi="微软雅黑" w:cs="微软雅黑"/>
          <w:b/>
          <w:bCs/>
          <w:color w:val="000000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lastRenderedPageBreak/>
        <w:t>附件</w:t>
      </w:r>
      <w:r>
        <w:rPr>
          <w:rFonts w:ascii="微软雅黑" w:eastAsia="微软雅黑" w:hAnsi="微软雅黑" w:cs="微软雅黑" w:hint="eastAsia"/>
          <w:b/>
          <w:bCs/>
          <w:color w:val="000000"/>
          <w:sz w:val="24"/>
        </w:rPr>
        <w:t>1</w:t>
      </w:r>
    </w:p>
    <w:p w:rsidR="003A6347" w:rsidRDefault="003C7225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bookmarkStart w:id="1" w:name="_Toc26543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项目总报价</w:t>
      </w:r>
      <w:bookmarkEnd w:id="1"/>
      <w:r>
        <w:rPr>
          <w:rFonts w:ascii="微软雅黑" w:eastAsia="微软雅黑" w:hAnsi="微软雅黑" w:cs="微软雅黑" w:hint="eastAsia"/>
          <w:b/>
          <w:bCs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7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849"/>
        <w:gridCol w:w="2138"/>
        <w:gridCol w:w="1228"/>
        <w:gridCol w:w="319"/>
        <w:gridCol w:w="1026"/>
        <w:gridCol w:w="148"/>
        <w:gridCol w:w="2343"/>
      </w:tblGrid>
      <w:tr w:rsidR="003A6347">
        <w:trPr>
          <w:trHeight w:hRule="exact" w:val="887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eastAsia="zh-CN"/>
              </w:rPr>
              <w:t>采购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单位</w:t>
            </w: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</w:rPr>
              <w:t>：丹阳市人民医院</w:t>
            </w:r>
          </w:p>
        </w:tc>
      </w:tr>
      <w:tr w:rsidR="003A6347">
        <w:trPr>
          <w:trHeight w:hRule="exact" w:val="661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spacing w:line="380" w:lineRule="exact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Cs w:val="21"/>
              </w:rPr>
              <w:t>项目名称：</w: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1" name="矩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A6347" w:rsidRDefault="003A6347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Phwl/c8AAAD/AAAA&#10;DwAAAAAAAAABACAAAAAiAAAAZHJzL2Rvd25yZXYueG1sUEsBAhQAFAAAAAgAh07iQIGRGMGwAQAA&#10;cgMAAA4AAAAAAAAAAQAgAAAAHgEAAGRycy9lMm9Eb2MueG1sUEsFBgAAAAAGAAYAWQEAAEAFAAAA&#10;AA=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noProof/>
                <w:szCs w:val="21"/>
                <w:u w:val="single"/>
              </w:rPr>
              <mc:AlternateContent>
                <mc:Choice Requires="wps">
                  <w:drawing>
                    <wp:inline distT="0" distB="0" distL="114300" distR="114300">
                      <wp:extent cx="635" cy="0"/>
                      <wp:effectExtent l="0" t="0" r="0" b="0"/>
                      <wp:docPr id="6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635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A6347" w:rsidRDefault="003A6347"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 xmlns:wpsCustomData="http://www.wps.cn/officeDocument/2013/wpsCustomData">
                  <w:pict>
      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D4cJf3PAAAA/wAA&#10;AA8AAAAAAAAAAQAgAAAAIgAAAGRycy9kb3ducmV2LnhtbFBLAQIUABQAAAAIAIdO4kDvE/f4sQEA&#10;AHIDAAAOAAAAAAAAAAEAIAAAAB4BAABkcnMvZTJvRG9jLnhtbFBLBQYAAAAABgAGAFkBAABBBQAA&#10;AAA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/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微软雅黑" w:eastAsia="微软雅黑" w:hAnsi="微软雅黑" w:cs="微软雅黑" w:hint="eastAsia"/>
                <w:szCs w:val="21"/>
                <w:u w:val="single"/>
              </w:rPr>
              <w:t>丹阳市人民医院零星五金维修制作等服务项目</w:t>
            </w:r>
          </w:p>
          <w:p w:rsidR="003A6347" w:rsidRDefault="003A634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3A6347">
        <w:trPr>
          <w:trHeight w:hRule="exact" w:val="729"/>
        </w:trPr>
        <w:tc>
          <w:tcPr>
            <w:tcW w:w="87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3A6347">
        <w:trPr>
          <w:trHeight w:hRule="exact" w:val="995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sz w:val="21"/>
                <w:szCs w:val="21"/>
              </w:rPr>
              <w:t>法定代表人或授权委托人</w:t>
            </w:r>
            <w:r>
              <w:rPr>
                <w:rFonts w:ascii="微软雅黑" w:eastAsia="微软雅黑" w:hAnsi="微软雅黑" w:cs="微软雅黑"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:rsidR="003A6347">
        <w:trPr>
          <w:trHeight w:val="339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1"/>
                <w:szCs w:val="21"/>
                <w:lang w:val="en-US" w:eastAsia="zh-CN" w:bidi="ar"/>
              </w:rPr>
              <w:t>报价</w:t>
            </w:r>
          </w:p>
        </w:tc>
        <w:tc>
          <w:tcPr>
            <w:tcW w:w="2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价格</w:t>
            </w:r>
          </w:p>
        </w:tc>
      </w:tr>
      <w:tr w:rsidR="003A6347">
        <w:trPr>
          <w:trHeight w:val="25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小写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大写</w:t>
            </w:r>
          </w:p>
        </w:tc>
      </w:tr>
      <w:tr w:rsidR="003A6347">
        <w:trPr>
          <w:trHeight w:val="989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常规服务时间服务费</w:t>
            </w:r>
          </w:p>
          <w:p w:rsidR="003A6347" w:rsidRDefault="003C7225">
            <w:pPr>
              <w:jc w:val="center"/>
            </w:pPr>
            <w:r>
              <w:t>（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30-11:30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13:30-17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  <w:rPr>
                <w:sz w:val="24"/>
              </w:rPr>
            </w:pPr>
          </w:p>
        </w:tc>
      </w:tr>
      <w:tr w:rsidR="003A6347">
        <w:trPr>
          <w:trHeight w:val="113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非常规服务时间服务费</w:t>
            </w:r>
          </w:p>
          <w:p w:rsidR="003A6347" w:rsidRDefault="003C7225">
            <w:pPr>
              <w:jc w:val="center"/>
            </w:pPr>
            <w:r>
              <w:t>（</w:t>
            </w:r>
            <w:r>
              <w:rPr>
                <w:rFonts w:hint="eastAsia"/>
              </w:rPr>
              <w:t>11:30-13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17:30-7:30 </w:t>
            </w:r>
            <w:r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  <w:rPr>
                <w:sz w:val="24"/>
              </w:rPr>
            </w:pPr>
          </w:p>
        </w:tc>
      </w:tr>
      <w:tr w:rsidR="003A6347">
        <w:trPr>
          <w:trHeight w:val="1261"/>
        </w:trPr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非常规服务时间上门费</w:t>
            </w:r>
          </w:p>
          <w:p w:rsidR="003A6347" w:rsidRDefault="003C7225">
            <w:pPr>
              <w:jc w:val="center"/>
            </w:pPr>
            <w:r>
              <w:t>（</w:t>
            </w:r>
            <w:r>
              <w:rPr>
                <w:rFonts w:hint="eastAsia"/>
              </w:rPr>
              <w:t>11:30-13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17:30-7:30 </w:t>
            </w:r>
            <w:r>
              <w:rPr>
                <w:rFonts w:hint="eastAsia"/>
              </w:rPr>
              <w:t>、国家法定节假日</w:t>
            </w:r>
            <w:r>
              <w:t>）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jc w:val="center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小时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  <w:rPr>
                <w:sz w:val="24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jc w:val="center"/>
              <w:rPr>
                <w:sz w:val="24"/>
              </w:rPr>
            </w:pPr>
          </w:p>
        </w:tc>
      </w:tr>
      <w:tr w:rsidR="003A6347">
        <w:trPr>
          <w:trHeight w:hRule="exact" w:val="784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C722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6347" w:rsidRDefault="003A6347">
            <w:pPr>
              <w:spacing w:line="380" w:lineRule="exact"/>
              <w:rPr>
                <w:rFonts w:ascii="微软雅黑" w:eastAsia="微软雅黑" w:hAnsi="微软雅黑" w:cs="微软雅黑"/>
                <w:color w:val="000000"/>
                <w:szCs w:val="21"/>
              </w:rPr>
            </w:pPr>
          </w:p>
        </w:tc>
      </w:tr>
    </w:tbl>
    <w:p w:rsidR="003A6347" w:rsidRDefault="003A6347">
      <w:pPr>
        <w:pStyle w:val="a3"/>
        <w:spacing w:line="400" w:lineRule="exact"/>
        <w:ind w:left="0" w:firstLine="0"/>
        <w:jc w:val="left"/>
      </w:pPr>
    </w:p>
    <w:p w:rsidR="003A6347" w:rsidRDefault="003C7225">
      <w:pPr>
        <w:pStyle w:val="a3"/>
        <w:spacing w:line="400" w:lineRule="exact"/>
        <w:ind w:left="0" w:firstLine="0"/>
        <w:jc w:val="left"/>
        <w:rPr>
          <w:rFonts w:ascii="微软雅黑" w:eastAsia="微软雅黑" w:hAnsi="微软雅黑" w:cs="微软雅黑"/>
          <w:sz w:val="21"/>
          <w:szCs w:val="21"/>
        </w:rPr>
      </w:pPr>
      <w:r>
        <w:t>注：</w:t>
      </w:r>
      <w:r>
        <w:rPr>
          <w:rFonts w:ascii="微软雅黑" w:eastAsia="微软雅黑" w:hAnsi="微软雅黑" w:cs="微软雅黑" w:hint="eastAsia"/>
          <w:sz w:val="21"/>
          <w:szCs w:val="21"/>
        </w:rPr>
        <w:t>1.</w:t>
      </w:r>
      <w:r>
        <w:rPr>
          <w:rFonts w:ascii="微软雅黑" w:eastAsia="微软雅黑" w:hAnsi="微软雅黑" w:cs="微软雅黑" w:hint="eastAsia"/>
          <w:sz w:val="21"/>
          <w:szCs w:val="21"/>
        </w:rPr>
        <w:t>据实填写此报价表。</w:t>
      </w:r>
    </w:p>
    <w:p w:rsidR="003A6347" w:rsidRDefault="003C7225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2.</w:t>
      </w:r>
      <w:r>
        <w:rPr>
          <w:rFonts w:ascii="微软雅黑" w:eastAsia="微软雅黑" w:hAnsi="微软雅黑" w:cs="微软雅黑" w:hint="eastAsia"/>
          <w:sz w:val="21"/>
          <w:szCs w:val="21"/>
        </w:rPr>
        <w:t>总报价包含项目采购范围内的全部内容，含税。</w:t>
      </w:r>
    </w:p>
    <w:p w:rsidR="003A6347" w:rsidRDefault="003C7225">
      <w:pPr>
        <w:pStyle w:val="a3"/>
        <w:spacing w:line="400" w:lineRule="exact"/>
        <w:ind w:left="0" w:firstLineChars="200" w:firstLine="420"/>
        <w:jc w:val="left"/>
        <w:rPr>
          <w:rFonts w:ascii="微软雅黑" w:eastAsia="微软雅黑" w:hAnsi="微软雅黑" w:cs="微软雅黑"/>
          <w:sz w:val="21"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3.</w:t>
      </w:r>
      <w:r>
        <w:rPr>
          <w:rFonts w:ascii="微软雅黑" w:eastAsia="微软雅黑" w:hAnsi="微软雅黑" w:cs="微软雅黑" w:hint="eastAsia"/>
          <w:sz w:val="21"/>
          <w:szCs w:val="21"/>
        </w:rPr>
        <w:t>采用人民币报价，以元为单位标注。</w:t>
      </w:r>
    </w:p>
    <w:p w:rsidR="003A6347" w:rsidRDefault="003C7225">
      <w:pPr>
        <w:pStyle w:val="a3"/>
        <w:spacing w:line="400" w:lineRule="exact"/>
        <w:ind w:left="0" w:firstLineChars="200" w:firstLine="420"/>
        <w:jc w:val="left"/>
        <w:rPr>
          <w:rFonts w:ascii="华文细黑" w:eastAsia="华文细黑" w:hAnsi="华文细黑" w:cs="华文细黑"/>
          <w:b/>
          <w:bCs/>
          <w:szCs w:val="21"/>
        </w:rPr>
      </w:pPr>
      <w:r>
        <w:rPr>
          <w:rFonts w:ascii="微软雅黑" w:eastAsia="微软雅黑" w:hAnsi="微软雅黑" w:cs="微软雅黑" w:hint="eastAsia"/>
          <w:sz w:val="21"/>
          <w:szCs w:val="21"/>
        </w:rPr>
        <w:t>4.</w:t>
      </w:r>
      <w:r>
        <w:rPr>
          <w:rFonts w:ascii="微软雅黑" w:eastAsia="微软雅黑" w:hAnsi="微软雅黑" w:cs="微软雅黑" w:hint="eastAsia"/>
          <w:sz w:val="21"/>
          <w:szCs w:val="21"/>
        </w:rPr>
        <w:t>报价保留至小数点后两位，四舍五入。</w:t>
      </w:r>
      <w:r>
        <w:rPr>
          <w:rFonts w:ascii="华文细黑" w:eastAsia="华文细黑" w:hAnsi="华文细黑" w:cs="华文细黑" w:hint="eastAsia"/>
          <w:b/>
          <w:bCs/>
          <w:szCs w:val="21"/>
        </w:rPr>
        <w:t xml:space="preserve">                  </w:t>
      </w:r>
    </w:p>
    <w:p w:rsidR="003A6347" w:rsidRDefault="003A6347">
      <w:pPr>
        <w:pStyle w:val="a3"/>
        <w:ind w:left="0" w:firstLine="0"/>
        <w:rPr>
          <w:rFonts w:ascii="宋体" w:hAnsi="宋体" w:cs="宋体"/>
        </w:rPr>
      </w:pPr>
    </w:p>
    <w:p w:rsidR="003A6347" w:rsidRDefault="003A6347">
      <w:pPr>
        <w:widowControl/>
        <w:jc w:val="left"/>
        <w:rPr>
          <w:b/>
          <w:bCs/>
          <w:color w:val="000000"/>
        </w:rPr>
      </w:pPr>
    </w:p>
    <w:p w:rsidR="003A6347" w:rsidRDefault="003A6347">
      <w:pPr>
        <w:widowControl/>
        <w:jc w:val="left"/>
        <w:rPr>
          <w:b/>
          <w:bCs/>
          <w:color w:val="000000"/>
        </w:rPr>
      </w:pPr>
    </w:p>
    <w:p w:rsidR="003A6347" w:rsidRDefault="003C7225">
      <w:pPr>
        <w:widowControl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3A6347" w:rsidRDefault="003A6347">
      <w:pPr>
        <w:widowControl/>
        <w:jc w:val="left"/>
        <w:rPr>
          <w:b/>
          <w:bCs/>
          <w:color w:val="000000"/>
        </w:rPr>
      </w:pPr>
    </w:p>
    <w:p w:rsidR="003A6347" w:rsidRDefault="003C7225">
      <w:pPr>
        <w:widowControl/>
        <w:jc w:val="left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附件</w:t>
      </w:r>
      <w:r>
        <w:rPr>
          <w:rFonts w:hint="eastAsia"/>
          <w:b/>
          <w:bCs/>
          <w:color w:val="000000"/>
        </w:rPr>
        <w:t>2</w:t>
      </w:r>
    </w:p>
    <w:p w:rsidR="003A6347" w:rsidRDefault="003C7225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法定代表人身份证明书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投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标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>人：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单位性质：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gKOe7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成立时间：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EiYU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YiGFU5Yn/vvbj18/vwt2sDqD&#10;p5KDnvxjSPzIP6D+SsLhh065Ft6TZ415j1JscRacLjSljU2wKZ0JizGrvz+pD2MUmp0312+l0Ed/&#10;ocpjkg8U7wGtSEYlAxfMWqvdA8VUVpXHkFTD4Z3p+zzY3p05OPDggbwZU/Zzn8mK42acaG+w3rM4&#10;Wx9M251x5GHkstPipGn/fc9KPH+W1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KEiYU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经营期限：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sO5lOr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姓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名：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性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别：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Znk8rMBAAB0AwAADgAAAGRycy9lMm9Eb2MueG1srVPBbtswDL0P2D8I&#10;ui9Os60Y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p0UTlme+J/vP3//+iHYweoM&#10;nkoOuvO3IfEjf4P6gYTDT51yLXwkzxrzHqXY4iw4XWhKG5tgUzoTFmNWf39SH8YoNDsv376X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DmZ5PK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</w:rPr>
        <w:t xml:space="preserve">     </w:t>
      </w:r>
      <w:r>
        <w:rPr>
          <w:rFonts w:hint="eastAsia"/>
          <w:color w:val="000000"/>
          <w:sz w:val="28"/>
          <w:szCs w:val="28"/>
        </w:rPr>
        <w:t>龄：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  <w:r>
        <w:rPr>
          <w:rFonts w:hint="eastAsia"/>
          <w:color w:val="000000"/>
          <w:sz w:val="28"/>
          <w:szCs w:val="28"/>
        </w:rPr>
        <w:t>职</w:t>
      </w:r>
      <w:r>
        <w:rPr>
          <w:rFonts w:hint="eastAsia"/>
          <w:color w:val="000000"/>
          <w:sz w:val="28"/>
          <w:szCs w:val="28"/>
        </w:rPr>
        <w:t xml:space="preserve">     </w:t>
      </w:r>
      <w:proofErr w:type="gramStart"/>
      <w:r>
        <w:rPr>
          <w:rFonts w:hint="eastAsia"/>
          <w:color w:val="000000"/>
          <w:sz w:val="28"/>
          <w:szCs w:val="28"/>
        </w:rPr>
        <w:t>务</w:t>
      </w:r>
      <w:proofErr w:type="gramEnd"/>
      <w:r>
        <w:rPr>
          <w:rFonts w:hint="eastAsia"/>
          <w:color w:val="000000"/>
          <w:sz w:val="28"/>
          <w:szCs w:val="28"/>
        </w:rPr>
        <w:t>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oT8Zm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系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投标人名称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</w:rPr>
        <w:t>的法定代表人。</w:t>
      </w:r>
    </w:p>
    <w:p w:rsidR="003A6347" w:rsidRDefault="003C7225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特此证明。</w:t>
      </w:r>
    </w:p>
    <w:p w:rsidR="003A6347" w:rsidRDefault="003A6347">
      <w:pPr>
        <w:pStyle w:val="a7"/>
        <w:spacing w:line="206" w:lineRule="atLeast"/>
        <w:ind w:firstLine="567"/>
        <w:jc w:val="both"/>
        <w:rPr>
          <w:color w:val="000000"/>
          <w:sz w:val="28"/>
          <w:szCs w:val="28"/>
        </w:rPr>
      </w:pPr>
    </w:p>
    <w:p w:rsidR="003A6347" w:rsidRDefault="003C7225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投标人：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+HCX9zwAAAP8A&#10;AAAPAAAAAAAAAAEAIAAAACIAAABkcnMvZG93bnJldi54bWxQSwECFAAUAAAACACHTuJACdQfJbIB&#10;AAB0AwAADgAAAAAAAAABACAAAAAeAQAAZHJzL2Uyb0RvYy54bWxQSwUGAAAAAAYABgBZAQAAQgUA&#10;AAAA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盖公章</w:t>
      </w:r>
      <w:r>
        <w:rPr>
          <w:rFonts w:hint="eastAsia"/>
          <w:color w:val="000000"/>
          <w:sz w:val="28"/>
          <w:szCs w:val="28"/>
        </w:rPr>
        <w:t>)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</w:p>
    <w:p w:rsidR="003A6347" w:rsidRDefault="003A6347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</w:rPr>
      </w:pPr>
    </w:p>
    <w:p w:rsidR="003A6347" w:rsidRDefault="003C7225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日期：</w:t>
      </w:r>
      <w:r>
        <w:rPr>
          <w:noProof/>
          <w:color w:val="000000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A6347" w:rsidRDefault="003A6347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_x0000_s1026" o:spid="_x0000_s1026" o:spt="1" style="height:0pt;width:0.05pt;" filled="f" stroked="f" coordsize="21600,21600" o:gfxdata="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Phwl/c8AAAD/&#10;AAAADwAAAAAAAAABACAAAAAiAAAAZHJzL2Rvd25yZXYueG1sUEsBAhQAFAAAAAgAh07iQJFy4k6z&#10;AQAAdAMAAA4AAAAAAAAAAQAgAAAAHgEAAGRycy9lMm9Eb2MueG1sUEsFBgAAAAAGAAYAWQEAAEMF&#10;AAAAAA==&#10;">
                <v:fill on="f" focussize="0,0"/>
                <v:stroke on="f"/>
                <v:imagedata o:title=""/>
                <o:lock v:ext="edit" aspectratio="t"/>
                <v:textbox>
                  <w:txbxContent>
                    <w:p/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   </w:t>
      </w:r>
    </w:p>
    <w:p w:rsidR="003A6347" w:rsidRDefault="003A6347">
      <w:pPr>
        <w:pStyle w:val="a7"/>
        <w:spacing w:line="206" w:lineRule="atLeast"/>
        <w:ind w:firstLine="567"/>
        <w:jc w:val="center"/>
        <w:rPr>
          <w:color w:val="000000"/>
          <w:sz w:val="28"/>
          <w:szCs w:val="28"/>
          <w:u w:val="single"/>
        </w:rPr>
      </w:pPr>
    </w:p>
    <w:p w:rsidR="003A6347" w:rsidRDefault="003C7225">
      <w:pPr>
        <w:widowControl/>
        <w:outlineLvl w:val="3"/>
        <w:rPr>
          <w:rFonts w:ascii="宋体" w:hAnsi="宋体" w:cs="宋体"/>
          <w:b/>
          <w:bCs/>
          <w:color w:val="000000"/>
          <w:kern w:val="0"/>
          <w:sz w:val="24"/>
          <w:lang w:bidi="ar"/>
        </w:rPr>
      </w:pPr>
      <w:bookmarkStart w:id="2" w:name="_Toc15698"/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lastRenderedPageBreak/>
        <w:t>附件</w:t>
      </w:r>
      <w:r>
        <w:rPr>
          <w:rFonts w:cs="宋体" w:hint="eastAsia"/>
          <w:b/>
          <w:bCs/>
          <w:color w:val="000000"/>
          <w:kern w:val="0"/>
          <w:sz w:val="24"/>
          <w:lang w:bidi="ar"/>
        </w:rPr>
        <w:t>3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lang w:bidi="ar"/>
        </w:rPr>
        <w:t>：</w:t>
      </w:r>
    </w:p>
    <w:p w:rsidR="003A6347" w:rsidRDefault="003C7225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独立承担民事责任的能力</w:t>
      </w:r>
      <w:bookmarkEnd w:id="2"/>
    </w:p>
    <w:p w:rsidR="003A6347" w:rsidRDefault="003A6347">
      <w:pPr>
        <w:pStyle w:val="aa"/>
        <w:rPr>
          <w:rFonts w:ascii="宋体" w:hAnsi="宋体" w:cs="宋体"/>
        </w:rPr>
      </w:pPr>
    </w:p>
    <w:p w:rsidR="003A6347" w:rsidRDefault="003C7225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营业执照复印件盖公章，粘贴此处</w:t>
      </w: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pStyle w:val="aa"/>
        <w:ind w:firstLineChars="100" w:firstLine="280"/>
        <w:rPr>
          <w:rFonts w:ascii="宋体" w:hAnsi="宋体" w:cs="宋体"/>
          <w:sz w:val="28"/>
          <w:szCs w:val="28"/>
        </w:rPr>
      </w:pPr>
    </w:p>
    <w:p w:rsidR="003A6347" w:rsidRDefault="003A634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3A6347" w:rsidRDefault="003A634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3A6347" w:rsidRDefault="003A634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3A6347" w:rsidRDefault="003A634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3A6347" w:rsidRDefault="003A6347">
      <w:pPr>
        <w:spacing w:line="300" w:lineRule="auto"/>
        <w:rPr>
          <w:rFonts w:ascii="宋体" w:hAnsi="宋体" w:cs="宋体"/>
          <w:b/>
          <w:bCs/>
          <w:sz w:val="24"/>
        </w:rPr>
      </w:pPr>
    </w:p>
    <w:p w:rsidR="003A6347" w:rsidRDefault="003A6347">
      <w:pPr>
        <w:rPr>
          <w:rFonts w:ascii="华文细黑" w:eastAsia="华文细黑" w:hAnsi="华文细黑" w:cs="华文细黑"/>
          <w:sz w:val="24"/>
        </w:rPr>
      </w:pPr>
    </w:p>
    <w:sectPr w:rsidR="003A63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20E05"/>
    <w:rsid w:val="000C1364"/>
    <w:rsid w:val="00165813"/>
    <w:rsid w:val="00167D9E"/>
    <w:rsid w:val="001F4213"/>
    <w:rsid w:val="00236747"/>
    <w:rsid w:val="002D2910"/>
    <w:rsid w:val="002F6F88"/>
    <w:rsid w:val="00353A76"/>
    <w:rsid w:val="00356B46"/>
    <w:rsid w:val="003858BA"/>
    <w:rsid w:val="003A6347"/>
    <w:rsid w:val="003C7225"/>
    <w:rsid w:val="003D6856"/>
    <w:rsid w:val="004409AB"/>
    <w:rsid w:val="00481C1D"/>
    <w:rsid w:val="00524D4A"/>
    <w:rsid w:val="00526CD6"/>
    <w:rsid w:val="005531DD"/>
    <w:rsid w:val="00553C16"/>
    <w:rsid w:val="005C33C2"/>
    <w:rsid w:val="006714F0"/>
    <w:rsid w:val="006D7BD2"/>
    <w:rsid w:val="006F52C2"/>
    <w:rsid w:val="008961E4"/>
    <w:rsid w:val="009165DD"/>
    <w:rsid w:val="009417C8"/>
    <w:rsid w:val="009527E4"/>
    <w:rsid w:val="00A831AC"/>
    <w:rsid w:val="00B760BC"/>
    <w:rsid w:val="00C23CFC"/>
    <w:rsid w:val="00CF5D06"/>
    <w:rsid w:val="00D11CBE"/>
    <w:rsid w:val="00E5221B"/>
    <w:rsid w:val="00EB5E35"/>
    <w:rsid w:val="00EB7DDC"/>
    <w:rsid w:val="00EF07B8"/>
    <w:rsid w:val="00F456C6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127EFC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592467C-DC40-4147-BE76-1C6E4600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1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435</Words>
  <Characters>2481</Characters>
  <Application>Microsoft Office Word</Application>
  <DocSecurity>0</DocSecurity>
  <Lines>20</Lines>
  <Paragraphs>5</Paragraphs>
  <ScaleCrop>false</ScaleCrop>
  <Company>P R C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2025-05-20T06:04:00Z</cp:lastPrinted>
  <dcterms:created xsi:type="dcterms:W3CDTF">2026-01-27T06:50:00Z</dcterms:created>
  <dcterms:modified xsi:type="dcterms:W3CDTF">2026-01-27T07:47:00Z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